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2C70" w14:textId="77777777" w:rsidR="00516CDC" w:rsidRPr="004E3FD3" w:rsidRDefault="004A5429" w:rsidP="004E3FD3">
      <w:pPr>
        <w:spacing w:line="276" w:lineRule="auto"/>
        <w:jc w:val="center"/>
        <w:rPr>
          <w:rFonts w:ascii="Calibri" w:hAnsi="Calibri"/>
          <w:b/>
          <w:sz w:val="48"/>
          <w:szCs w:val="48"/>
        </w:rPr>
      </w:pPr>
      <w:r w:rsidRPr="004E3FD3">
        <w:rPr>
          <w:rFonts w:ascii="Calibri" w:hAnsi="Calibri"/>
          <w:b/>
          <w:sz w:val="48"/>
          <w:szCs w:val="48"/>
        </w:rPr>
        <w:t>Mahesh Kumar</w:t>
      </w:r>
      <w:r w:rsidR="00223A4E">
        <w:rPr>
          <w:rFonts w:ascii="Calibri" w:hAnsi="Calibri"/>
          <w:b/>
          <w:sz w:val="48"/>
          <w:szCs w:val="48"/>
        </w:rPr>
        <w:t xml:space="preserve"> </w:t>
      </w:r>
      <w:r w:rsidR="00D46E93">
        <w:rPr>
          <w:rFonts w:ascii="Calibri" w:hAnsi="Calibri"/>
          <w:b/>
          <w:sz w:val="48"/>
          <w:szCs w:val="48"/>
        </w:rPr>
        <w:t xml:space="preserve"> </w:t>
      </w:r>
      <w:r w:rsidR="00223A4E">
        <w:rPr>
          <w:rFonts w:ascii="Calibri" w:hAnsi="Calibri"/>
          <w:b/>
          <w:sz w:val="48"/>
          <w:szCs w:val="48"/>
        </w:rPr>
        <w:t xml:space="preserve">                  </w:t>
      </w:r>
    </w:p>
    <w:p w14:paraId="59DF6CEC" w14:textId="77777777" w:rsidR="00516CDC" w:rsidRPr="004E3FD3" w:rsidRDefault="00516CDC" w:rsidP="004E3FD3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b/>
          <w:sz w:val="22"/>
          <w:szCs w:val="22"/>
        </w:rPr>
        <w:t>Email:</w:t>
      </w:r>
      <w:r w:rsidRPr="004E3FD3">
        <w:rPr>
          <w:rFonts w:ascii="Calibri" w:hAnsi="Calibri"/>
          <w:sz w:val="22"/>
          <w:szCs w:val="22"/>
        </w:rPr>
        <w:t xml:space="preserve"> </w:t>
      </w:r>
      <w:hyperlink r:id="rId8" w:history="1">
        <w:r w:rsidR="004A5429" w:rsidRPr="004E3FD3">
          <w:rPr>
            <w:rStyle w:val="Hyperlink"/>
            <w:rFonts w:ascii="Calibri" w:hAnsi="Calibri"/>
            <w:sz w:val="22"/>
            <w:szCs w:val="22"/>
          </w:rPr>
          <w:t>mkumar777@hotmail.com</w:t>
        </w:r>
      </w:hyperlink>
      <w:r w:rsidR="004A5429" w:rsidRPr="004E3FD3">
        <w:rPr>
          <w:rFonts w:ascii="Calibri" w:hAnsi="Calibri"/>
          <w:sz w:val="22"/>
          <w:szCs w:val="22"/>
        </w:rPr>
        <w:t xml:space="preserve"> </w:t>
      </w:r>
      <w:r w:rsidRPr="004E3FD3">
        <w:rPr>
          <w:rFonts w:ascii="Calibri" w:hAnsi="Calibri"/>
          <w:b/>
          <w:sz w:val="22"/>
          <w:szCs w:val="22"/>
        </w:rPr>
        <w:t xml:space="preserve">Phone: </w:t>
      </w:r>
      <w:r w:rsidRPr="004E3FD3">
        <w:rPr>
          <w:rFonts w:ascii="Calibri" w:hAnsi="Calibri"/>
          <w:sz w:val="22"/>
          <w:szCs w:val="22"/>
        </w:rPr>
        <w:t>+9</w:t>
      </w:r>
      <w:r w:rsidR="00E6577C">
        <w:rPr>
          <w:rFonts w:ascii="Calibri" w:hAnsi="Calibri"/>
          <w:sz w:val="22"/>
          <w:szCs w:val="22"/>
        </w:rPr>
        <w:t>71</w:t>
      </w:r>
      <w:r w:rsidRPr="004E3FD3">
        <w:rPr>
          <w:rFonts w:ascii="Calibri" w:hAnsi="Calibri"/>
          <w:sz w:val="22"/>
          <w:szCs w:val="22"/>
        </w:rPr>
        <w:t xml:space="preserve"> </w:t>
      </w:r>
      <w:r w:rsidR="004A5429" w:rsidRPr="004E3FD3">
        <w:rPr>
          <w:rFonts w:ascii="Calibri" w:hAnsi="Calibri"/>
          <w:sz w:val="22"/>
          <w:szCs w:val="22"/>
        </w:rPr>
        <w:t>5</w:t>
      </w:r>
      <w:r w:rsidR="00E6577C">
        <w:rPr>
          <w:rFonts w:ascii="Calibri" w:hAnsi="Calibri"/>
          <w:sz w:val="22"/>
          <w:szCs w:val="22"/>
        </w:rPr>
        <w:t>5</w:t>
      </w:r>
      <w:r w:rsidR="004A5429" w:rsidRPr="004E3FD3">
        <w:rPr>
          <w:rFonts w:ascii="Calibri" w:hAnsi="Calibri"/>
          <w:sz w:val="22"/>
          <w:szCs w:val="22"/>
        </w:rPr>
        <w:t>-</w:t>
      </w:r>
      <w:r w:rsidR="00E6577C">
        <w:rPr>
          <w:rFonts w:ascii="Calibri" w:hAnsi="Calibri"/>
          <w:sz w:val="22"/>
          <w:szCs w:val="22"/>
        </w:rPr>
        <w:t>1026791</w:t>
      </w:r>
      <w:r w:rsidR="004A5429" w:rsidRPr="004E3FD3">
        <w:rPr>
          <w:rFonts w:ascii="Calibri" w:hAnsi="Calibri"/>
          <w:sz w:val="22"/>
          <w:szCs w:val="22"/>
        </w:rPr>
        <w:t xml:space="preserve"> / +9</w:t>
      </w:r>
      <w:r w:rsidR="00E6577C">
        <w:rPr>
          <w:rFonts w:ascii="Calibri" w:hAnsi="Calibri"/>
          <w:sz w:val="22"/>
          <w:szCs w:val="22"/>
        </w:rPr>
        <w:t>71</w:t>
      </w:r>
      <w:r w:rsidR="004A5429" w:rsidRPr="004E3FD3">
        <w:rPr>
          <w:rFonts w:ascii="Calibri" w:hAnsi="Calibri"/>
          <w:sz w:val="22"/>
          <w:szCs w:val="22"/>
        </w:rPr>
        <w:t xml:space="preserve"> 04-35</w:t>
      </w:r>
      <w:r w:rsidR="00E6577C">
        <w:rPr>
          <w:rFonts w:ascii="Calibri" w:hAnsi="Calibri"/>
          <w:sz w:val="22"/>
          <w:szCs w:val="22"/>
        </w:rPr>
        <w:t>46316</w:t>
      </w:r>
    </w:p>
    <w:p w14:paraId="6B628854" w14:textId="77777777" w:rsidR="00516CDC" w:rsidRPr="00170A34" w:rsidRDefault="00516CDC" w:rsidP="004E3FD3">
      <w:pPr>
        <w:pBdr>
          <w:bottom w:val="threeDEmboss" w:sz="6" w:space="1" w:color="auto"/>
        </w:pBdr>
        <w:spacing w:line="276" w:lineRule="auto"/>
        <w:jc w:val="center"/>
        <w:rPr>
          <w:rFonts w:ascii="Calibri" w:hAnsi="Calibri" w:cs="Arial"/>
          <w:sz w:val="16"/>
          <w:szCs w:val="16"/>
        </w:rPr>
      </w:pPr>
    </w:p>
    <w:p w14:paraId="3E14F341" w14:textId="06F3D21C" w:rsidR="00D83AB4" w:rsidRPr="004E3FD3" w:rsidRDefault="00F84303" w:rsidP="004E3FD3">
      <w:pPr>
        <w:spacing w:line="276" w:lineRule="auto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Executive Middle Management – Trade Finance</w:t>
      </w:r>
      <w:r w:rsidR="00E314FE">
        <w:rPr>
          <w:rFonts w:ascii="Calibri" w:hAnsi="Calibri"/>
          <w:b/>
          <w:bCs/>
          <w:i/>
          <w:iCs/>
          <w:sz w:val="22"/>
          <w:szCs w:val="22"/>
        </w:rPr>
        <w:t xml:space="preserve"> &amp; Cash Management</w:t>
      </w:r>
    </w:p>
    <w:p w14:paraId="44C4DE74" w14:textId="77777777" w:rsidR="00E864AE" w:rsidRPr="004E3FD3" w:rsidRDefault="00E864AE" w:rsidP="004E3FD3">
      <w:pPr>
        <w:pStyle w:val="NoSpacing"/>
        <w:spacing w:line="276" w:lineRule="auto"/>
        <w:jc w:val="both"/>
        <w:rPr>
          <w:rFonts w:cs="Arial"/>
          <w:b/>
        </w:rPr>
      </w:pPr>
    </w:p>
    <w:p w14:paraId="4F96D9D0" w14:textId="77777777" w:rsidR="00516CDC" w:rsidRPr="004E3FD3" w:rsidRDefault="00516CDC" w:rsidP="004E3FD3">
      <w:pPr>
        <w:pStyle w:val="NoSpacing"/>
        <w:pBdr>
          <w:top w:val="single" w:sz="2" w:space="1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 w:rsidRPr="004E3FD3">
        <w:rPr>
          <w:rFonts w:cs="Arial"/>
          <w:b/>
        </w:rPr>
        <w:t xml:space="preserve">Synopsis </w:t>
      </w:r>
    </w:p>
    <w:p w14:paraId="692ED9F3" w14:textId="77777777" w:rsidR="00516CDC" w:rsidRPr="00170A34" w:rsidRDefault="00516CDC" w:rsidP="004E3FD3">
      <w:pPr>
        <w:pStyle w:val="NoSpacing"/>
        <w:spacing w:line="276" w:lineRule="auto"/>
        <w:jc w:val="both"/>
        <w:rPr>
          <w:rFonts w:cs="Arial"/>
          <w:sz w:val="16"/>
          <w:szCs w:val="16"/>
        </w:rPr>
      </w:pPr>
    </w:p>
    <w:p w14:paraId="0CA98CDB" w14:textId="060F4C74" w:rsidR="00AE7B48" w:rsidRPr="00AE7B48" w:rsidRDefault="00AE7B48" w:rsidP="003E2250">
      <w:pPr>
        <w:tabs>
          <w:tab w:val="left" w:pos="0"/>
        </w:tabs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E7B48">
        <w:rPr>
          <w:rFonts w:ascii="Calibri" w:hAnsi="Calibri"/>
          <w:b/>
          <w:bCs/>
          <w:sz w:val="22"/>
          <w:szCs w:val="22"/>
          <w:u w:val="single"/>
        </w:rPr>
        <w:t>Trade Finance Experience Skill set</w:t>
      </w:r>
    </w:p>
    <w:p w14:paraId="456C33DE" w14:textId="2D95FF4E" w:rsidR="00516CDC" w:rsidRPr="004E3FD3" w:rsidRDefault="00354102" w:rsidP="003E2250">
      <w:pPr>
        <w:tabs>
          <w:tab w:val="left" w:pos="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sz w:val="22"/>
          <w:szCs w:val="22"/>
        </w:rPr>
        <w:t>A value driven and seasoned</w:t>
      </w:r>
      <w:r w:rsidRPr="004E3FD3">
        <w:rPr>
          <w:rFonts w:ascii="Calibri" w:hAnsi="Calibri"/>
          <w:b/>
          <w:sz w:val="22"/>
          <w:szCs w:val="22"/>
        </w:rPr>
        <w:t xml:space="preserve"> </w:t>
      </w:r>
      <w:r w:rsidR="001C1EFE" w:rsidRPr="004E3FD3">
        <w:rPr>
          <w:rFonts w:ascii="Calibri" w:hAnsi="Calibri"/>
          <w:b/>
          <w:sz w:val="22"/>
          <w:szCs w:val="22"/>
        </w:rPr>
        <w:t xml:space="preserve">Certified Documentary Credit Specialist in Trade Finance and </w:t>
      </w:r>
      <w:r w:rsidR="00895FB2">
        <w:rPr>
          <w:rFonts w:ascii="Calibri" w:hAnsi="Calibri"/>
          <w:b/>
          <w:sz w:val="22"/>
          <w:szCs w:val="22"/>
        </w:rPr>
        <w:t xml:space="preserve">Certified Professional Manager (ILM, UK) </w:t>
      </w:r>
      <w:r w:rsidR="00516CDC" w:rsidRPr="004E3FD3">
        <w:rPr>
          <w:rFonts w:ascii="Calibri" w:hAnsi="Calibri"/>
          <w:sz w:val="22"/>
          <w:szCs w:val="22"/>
        </w:rPr>
        <w:t xml:space="preserve">with </w:t>
      </w:r>
      <w:r w:rsidR="00D27CFD">
        <w:rPr>
          <w:rFonts w:ascii="Calibri" w:hAnsi="Calibri"/>
          <w:sz w:val="22"/>
          <w:szCs w:val="22"/>
        </w:rPr>
        <w:t>almost</w:t>
      </w:r>
      <w:r w:rsidR="00A476FE" w:rsidRPr="004E3FD3">
        <w:rPr>
          <w:rFonts w:ascii="Calibri" w:hAnsi="Calibri"/>
          <w:sz w:val="22"/>
          <w:szCs w:val="22"/>
        </w:rPr>
        <w:t xml:space="preserve"> </w:t>
      </w:r>
      <w:r w:rsidR="00E6577C" w:rsidRPr="00223A4E">
        <w:rPr>
          <w:rFonts w:ascii="Calibri" w:hAnsi="Calibri"/>
          <w:b/>
          <w:color w:val="000000" w:themeColor="text1"/>
          <w:sz w:val="22"/>
          <w:szCs w:val="22"/>
        </w:rPr>
        <w:t>2</w:t>
      </w:r>
      <w:r w:rsidR="00D27CFD">
        <w:rPr>
          <w:rFonts w:ascii="Calibri" w:hAnsi="Calibri"/>
          <w:b/>
          <w:color w:val="000000" w:themeColor="text1"/>
          <w:sz w:val="22"/>
          <w:szCs w:val="22"/>
        </w:rPr>
        <w:t>5</w:t>
      </w:r>
      <w:r w:rsidR="003E2250">
        <w:rPr>
          <w:rFonts w:ascii="Calibri" w:hAnsi="Calibri"/>
          <w:b/>
          <w:sz w:val="22"/>
          <w:szCs w:val="22"/>
        </w:rPr>
        <w:t xml:space="preserve"> </w:t>
      </w:r>
      <w:r w:rsidR="00516CDC" w:rsidRPr="004E3FD3">
        <w:rPr>
          <w:rFonts w:ascii="Calibri" w:hAnsi="Calibri"/>
          <w:b/>
          <w:sz w:val="22"/>
          <w:szCs w:val="22"/>
        </w:rPr>
        <w:t>years</w:t>
      </w:r>
      <w:r w:rsidR="00516CDC" w:rsidRPr="004E3FD3">
        <w:rPr>
          <w:rFonts w:ascii="Calibri" w:hAnsi="Calibri"/>
          <w:sz w:val="22"/>
          <w:szCs w:val="22"/>
        </w:rPr>
        <w:t xml:space="preserve"> of experience </w:t>
      </w:r>
      <w:r w:rsidR="00976A4D" w:rsidRPr="004E3FD3">
        <w:rPr>
          <w:rFonts w:ascii="Calibri" w:hAnsi="Calibri"/>
          <w:sz w:val="22"/>
          <w:szCs w:val="22"/>
        </w:rPr>
        <w:t>in</w:t>
      </w:r>
      <w:r w:rsidR="00751406">
        <w:rPr>
          <w:rFonts w:ascii="Calibri" w:hAnsi="Calibri"/>
          <w:sz w:val="22"/>
          <w:szCs w:val="22"/>
        </w:rPr>
        <w:t xml:space="preserve"> Trade Finance domain of</w:t>
      </w:r>
      <w:r w:rsidR="00976A4D" w:rsidRPr="004E3FD3">
        <w:rPr>
          <w:rFonts w:ascii="Calibri" w:hAnsi="Calibri"/>
          <w:sz w:val="22"/>
          <w:szCs w:val="22"/>
        </w:rPr>
        <w:t xml:space="preserve"> </w:t>
      </w:r>
      <w:r w:rsidR="001C1EFE" w:rsidRPr="004E3FD3">
        <w:rPr>
          <w:rFonts w:ascii="Calibri" w:hAnsi="Calibri"/>
          <w:b/>
          <w:sz w:val="22"/>
          <w:szCs w:val="22"/>
        </w:rPr>
        <w:t xml:space="preserve">Banking Sector </w:t>
      </w:r>
      <w:r w:rsidR="00516CDC" w:rsidRPr="004E3FD3">
        <w:rPr>
          <w:rFonts w:ascii="Calibri" w:hAnsi="Calibri"/>
          <w:sz w:val="22"/>
          <w:szCs w:val="22"/>
        </w:rPr>
        <w:t xml:space="preserve">with expertise in </w:t>
      </w:r>
      <w:r w:rsidR="001C1EFE" w:rsidRPr="004E3FD3">
        <w:rPr>
          <w:rFonts w:ascii="Calibri" w:hAnsi="Calibri"/>
          <w:b/>
          <w:sz w:val="22"/>
          <w:szCs w:val="22"/>
        </w:rPr>
        <w:t>Letters of Credits/Letters of Guarantees / Collections / UCP600 / URR725 / URC</w:t>
      </w:r>
      <w:r w:rsidR="003A05BD">
        <w:rPr>
          <w:rFonts w:ascii="Calibri" w:hAnsi="Calibri"/>
          <w:b/>
          <w:sz w:val="22"/>
          <w:szCs w:val="22"/>
        </w:rPr>
        <w:t>522</w:t>
      </w:r>
      <w:r w:rsidR="001C1EFE" w:rsidRPr="004E3FD3">
        <w:rPr>
          <w:rFonts w:ascii="Calibri" w:hAnsi="Calibri"/>
          <w:b/>
          <w:sz w:val="22"/>
          <w:szCs w:val="22"/>
        </w:rPr>
        <w:t xml:space="preserve"> / URDG</w:t>
      </w:r>
      <w:r w:rsidR="003A05BD">
        <w:rPr>
          <w:rFonts w:ascii="Calibri" w:hAnsi="Calibri"/>
          <w:b/>
          <w:sz w:val="22"/>
          <w:szCs w:val="22"/>
        </w:rPr>
        <w:t>758</w:t>
      </w:r>
      <w:r w:rsidR="00516CDC" w:rsidRPr="004E3FD3">
        <w:rPr>
          <w:rFonts w:ascii="Calibri" w:hAnsi="Calibri"/>
          <w:sz w:val="22"/>
          <w:szCs w:val="22"/>
        </w:rPr>
        <w:t>.</w:t>
      </w:r>
      <w:r w:rsidR="0000634F" w:rsidRPr="004E3FD3">
        <w:rPr>
          <w:rFonts w:ascii="Calibri" w:eastAsia="Arial Unicode MS" w:hAnsi="Calibri" w:cs="Arial"/>
          <w:sz w:val="22"/>
          <w:szCs w:val="22"/>
        </w:rPr>
        <w:t xml:space="preserve"> </w:t>
      </w:r>
      <w:r w:rsidR="0000634F" w:rsidRPr="004E3FD3">
        <w:rPr>
          <w:rFonts w:ascii="Calibri" w:hAnsi="Calibri"/>
          <w:sz w:val="22"/>
          <w:szCs w:val="22"/>
        </w:rPr>
        <w:t>Ethical, loyal and maintain a high degree of confidentiality</w:t>
      </w:r>
      <w:r w:rsidR="009B38BB" w:rsidRPr="004E3FD3">
        <w:rPr>
          <w:rFonts w:ascii="Calibri" w:hAnsi="Calibri"/>
          <w:sz w:val="22"/>
          <w:szCs w:val="22"/>
        </w:rPr>
        <w:t>.</w:t>
      </w:r>
    </w:p>
    <w:p w14:paraId="630E9766" w14:textId="77777777" w:rsidR="00557C7E" w:rsidRPr="004E3FD3" w:rsidRDefault="005E6A5C" w:rsidP="00680419">
      <w:pPr>
        <w:pStyle w:val="ListParagraph"/>
        <w:numPr>
          <w:ilvl w:val="0"/>
          <w:numId w:val="2"/>
        </w:numPr>
        <w:tabs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  <w:r w:rsidRPr="004E3FD3">
        <w:rPr>
          <w:rFonts w:ascii="Calibri" w:hAnsi="Calibri"/>
          <w:sz w:val="22"/>
          <w:szCs w:val="22"/>
          <w:lang w:val="en-US"/>
        </w:rPr>
        <w:t xml:space="preserve">Proficient in </w:t>
      </w:r>
      <w:r w:rsidR="001C1EFE" w:rsidRPr="004E3FD3">
        <w:rPr>
          <w:rFonts w:ascii="Calibri" w:hAnsi="Calibri"/>
          <w:b/>
          <w:sz w:val="22"/>
          <w:szCs w:val="22"/>
          <w:lang w:val="en-US"/>
        </w:rPr>
        <w:t xml:space="preserve">Import and Export Trade </w:t>
      </w:r>
      <w:r w:rsidR="00962C09">
        <w:rPr>
          <w:rFonts w:ascii="Calibri" w:hAnsi="Calibri"/>
          <w:b/>
          <w:sz w:val="22"/>
          <w:szCs w:val="22"/>
          <w:lang w:val="en-US"/>
        </w:rPr>
        <w:t xml:space="preserve">Finance </w:t>
      </w:r>
      <w:r w:rsidR="001C1EFE" w:rsidRPr="004E3FD3">
        <w:rPr>
          <w:rFonts w:ascii="Calibri" w:hAnsi="Calibri"/>
          <w:b/>
          <w:sz w:val="22"/>
          <w:szCs w:val="22"/>
          <w:lang w:val="en-US"/>
        </w:rPr>
        <w:t>in Banking</w:t>
      </w:r>
      <w:r w:rsidRPr="004E3FD3">
        <w:rPr>
          <w:rFonts w:ascii="Calibri" w:hAnsi="Calibri"/>
          <w:sz w:val="22"/>
          <w:szCs w:val="22"/>
          <w:lang w:val="en-US"/>
        </w:rPr>
        <w:t xml:space="preserve"> </w:t>
      </w:r>
    </w:p>
    <w:p w14:paraId="41D31665" w14:textId="77777777" w:rsidR="00516CDC" w:rsidRPr="004E3FD3" w:rsidRDefault="00751406" w:rsidP="00680419">
      <w:pPr>
        <w:pStyle w:val="ListParagraph"/>
        <w:numPr>
          <w:ilvl w:val="0"/>
          <w:numId w:val="2"/>
        </w:numPr>
        <w:tabs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Keen learner and team player who can work in unison with multinational teams and blend technical expertise with interpersonal skills while interacting with the cross functional teams.</w:t>
      </w:r>
    </w:p>
    <w:p w14:paraId="5A0F0193" w14:textId="77777777" w:rsidR="00516CDC" w:rsidRPr="004E3FD3" w:rsidRDefault="00516CDC" w:rsidP="00680419">
      <w:pPr>
        <w:pStyle w:val="ListParagraph"/>
        <w:numPr>
          <w:ilvl w:val="0"/>
          <w:numId w:val="2"/>
        </w:numPr>
        <w:tabs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sz w:val="22"/>
          <w:szCs w:val="22"/>
        </w:rPr>
        <w:t>Demonstrated high performance standards with astute attention to detail and deadlines. Works well in diverse teams to achieve goals through effective communication and interpersonal skills</w:t>
      </w:r>
    </w:p>
    <w:p w14:paraId="0CBC38ED" w14:textId="77777777" w:rsidR="00516CDC" w:rsidRDefault="00516CDC" w:rsidP="00680419">
      <w:pPr>
        <w:pStyle w:val="ListParagraph"/>
        <w:numPr>
          <w:ilvl w:val="0"/>
          <w:numId w:val="2"/>
        </w:numPr>
        <w:tabs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sz w:val="22"/>
          <w:szCs w:val="22"/>
        </w:rPr>
        <w:t>Strong ability to master a situation quickly; highly knowledgeable in a wide variety of professional disciplines and an expert at organizing &amp; directing turnaround situations</w:t>
      </w:r>
    </w:p>
    <w:p w14:paraId="2BE08B61" w14:textId="13F4ACAD" w:rsidR="00223A4E" w:rsidRDefault="00962C09" w:rsidP="00680419">
      <w:pPr>
        <w:pStyle w:val="ListParagraph"/>
        <w:numPr>
          <w:ilvl w:val="0"/>
          <w:numId w:val="2"/>
        </w:numPr>
        <w:tabs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Posses youthful, impressive and pleasing personality with cheerful disposition</w:t>
      </w:r>
    </w:p>
    <w:p w14:paraId="2C91149B" w14:textId="42C7EC71" w:rsidR="00AE7B48" w:rsidRDefault="00AE7B48" w:rsidP="00AE7B48">
      <w:pPr>
        <w:tabs>
          <w:tab w:val="left" w:pos="450"/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54AAF3" w14:textId="4AB5A284" w:rsidR="00AE7B48" w:rsidRPr="00F84303" w:rsidRDefault="00F84303" w:rsidP="00EB5C8A">
      <w:pPr>
        <w:tabs>
          <w:tab w:val="left" w:pos="450"/>
          <w:tab w:val="left" w:pos="720"/>
        </w:tabs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84303">
        <w:rPr>
          <w:rFonts w:ascii="Calibri" w:hAnsi="Calibri"/>
          <w:b/>
          <w:bCs/>
          <w:sz w:val="22"/>
          <w:szCs w:val="22"/>
        </w:rPr>
        <w:t>Currently pursuing Financial Valuation and Modeling Analyst</w:t>
      </w:r>
      <w:r w:rsidR="00AE7B48" w:rsidRPr="00F84303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(FMVA) </w:t>
      </w:r>
      <w:r w:rsidRPr="00F84303">
        <w:rPr>
          <w:rFonts w:ascii="Calibri" w:hAnsi="Calibri"/>
          <w:b/>
          <w:bCs/>
          <w:sz w:val="22"/>
          <w:szCs w:val="22"/>
        </w:rPr>
        <w:t>and Capital Market &amp; Securities Analyst course</w:t>
      </w:r>
      <w:r>
        <w:rPr>
          <w:rFonts w:ascii="Calibri" w:hAnsi="Calibri"/>
          <w:b/>
          <w:bCs/>
          <w:sz w:val="22"/>
          <w:szCs w:val="22"/>
        </w:rPr>
        <w:t xml:space="preserve"> (CMSA)</w:t>
      </w:r>
      <w:r w:rsidRPr="00F84303">
        <w:rPr>
          <w:rFonts w:ascii="Calibri" w:hAnsi="Calibri"/>
          <w:b/>
          <w:bCs/>
          <w:sz w:val="22"/>
          <w:szCs w:val="22"/>
        </w:rPr>
        <w:t xml:space="preserve"> through Corporate Finance Institute</w:t>
      </w:r>
      <w:r>
        <w:rPr>
          <w:rFonts w:ascii="Calibri" w:hAnsi="Calibri"/>
          <w:b/>
          <w:bCs/>
          <w:sz w:val="22"/>
          <w:szCs w:val="22"/>
        </w:rPr>
        <w:t>, London</w:t>
      </w:r>
      <w:r w:rsidRPr="00F84303">
        <w:rPr>
          <w:rFonts w:ascii="Calibri" w:hAnsi="Calibri"/>
          <w:b/>
          <w:bCs/>
          <w:sz w:val="22"/>
          <w:szCs w:val="22"/>
        </w:rPr>
        <w:t xml:space="preserve"> </w:t>
      </w:r>
    </w:p>
    <w:p w14:paraId="6E0CB153" w14:textId="77777777" w:rsidR="00F84303" w:rsidRPr="00EB5C8A" w:rsidRDefault="00F84303" w:rsidP="00EB5C8A">
      <w:pPr>
        <w:tabs>
          <w:tab w:val="left" w:pos="450"/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04FD351" w14:textId="77777777" w:rsidR="00516CDC" w:rsidRPr="00170A34" w:rsidRDefault="00516CDC" w:rsidP="004E3FD3">
      <w:pPr>
        <w:pStyle w:val="NoSpacing"/>
        <w:spacing w:line="276" w:lineRule="auto"/>
        <w:jc w:val="both"/>
        <w:rPr>
          <w:rFonts w:cs="Arial"/>
          <w:b/>
          <w:sz w:val="16"/>
          <w:szCs w:val="16"/>
        </w:rPr>
      </w:pPr>
    </w:p>
    <w:p w14:paraId="716AA469" w14:textId="77777777" w:rsidR="00516CDC" w:rsidRPr="004E3FD3" w:rsidRDefault="00D83AB4" w:rsidP="004E3FD3">
      <w:pPr>
        <w:pStyle w:val="NoSpacing"/>
        <w:pBdr>
          <w:top w:val="single" w:sz="2" w:space="1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 w:rsidRPr="004E3FD3">
        <w:rPr>
          <w:rFonts w:cs="Arial"/>
          <w:b/>
        </w:rPr>
        <w:t>Core Competencies</w:t>
      </w:r>
      <w:r w:rsidR="00516CDC" w:rsidRPr="004E3FD3">
        <w:rPr>
          <w:rFonts w:cs="Arial"/>
          <w:b/>
        </w:rPr>
        <w:t xml:space="preserve"> </w:t>
      </w:r>
    </w:p>
    <w:p w14:paraId="2332561E" w14:textId="77777777" w:rsidR="00516CDC" w:rsidRPr="00170A34" w:rsidRDefault="00516CDC" w:rsidP="004E3FD3">
      <w:pPr>
        <w:pStyle w:val="NoSpacing"/>
        <w:spacing w:line="276" w:lineRule="auto"/>
        <w:jc w:val="both"/>
        <w:rPr>
          <w:rFonts w:cs="Arial"/>
          <w:sz w:val="16"/>
          <w:szCs w:val="16"/>
        </w:rPr>
      </w:pPr>
    </w:p>
    <w:p w14:paraId="5D1E8E0B" w14:textId="77777777" w:rsidR="0000634F" w:rsidRPr="004E3FD3" w:rsidRDefault="0000634F" w:rsidP="00680419">
      <w:pPr>
        <w:pStyle w:val="ListParagraph"/>
        <w:numPr>
          <w:ilvl w:val="0"/>
          <w:numId w:val="2"/>
        </w:numPr>
        <w:tabs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b/>
          <w:sz w:val="22"/>
          <w:szCs w:val="22"/>
        </w:rPr>
        <w:sectPr w:rsidR="0000634F" w:rsidRPr="004E3FD3" w:rsidSect="0053533A">
          <w:footerReference w:type="even" r:id="rId9"/>
          <w:footerReference w:type="default" r:id="rId10"/>
          <w:pgSz w:w="11909" w:h="16834" w:code="9"/>
          <w:pgMar w:top="720" w:right="720" w:bottom="576" w:left="720" w:header="720" w:footer="720" w:gutter="0"/>
          <w:pgBorders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cols w:space="720"/>
          <w:docGrid w:linePitch="360"/>
        </w:sectPr>
      </w:pPr>
    </w:p>
    <w:p w14:paraId="783C3155" w14:textId="77777777" w:rsidR="00223C40" w:rsidRPr="004E3FD3" w:rsidRDefault="001C1EFE" w:rsidP="00680419">
      <w:pPr>
        <w:pStyle w:val="ListParagraph"/>
        <w:numPr>
          <w:ilvl w:val="0"/>
          <w:numId w:val="2"/>
        </w:numPr>
        <w:tabs>
          <w:tab w:val="clear" w:pos="0"/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sz w:val="22"/>
          <w:szCs w:val="22"/>
          <w:lang w:val="en-US"/>
        </w:rPr>
        <w:t>International Trade Finance</w:t>
      </w:r>
    </w:p>
    <w:p w14:paraId="383D74F4" w14:textId="77777777" w:rsidR="006575CF" w:rsidRPr="004E3FD3" w:rsidRDefault="00563AAE" w:rsidP="00680419">
      <w:pPr>
        <w:pStyle w:val="ListParagraph"/>
        <w:numPr>
          <w:ilvl w:val="0"/>
          <w:numId w:val="8"/>
        </w:numPr>
        <w:tabs>
          <w:tab w:val="left" w:pos="450"/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Fraud/Compliance Management</w:t>
      </w:r>
    </w:p>
    <w:p w14:paraId="28BC7DD9" w14:textId="77777777" w:rsidR="008744FB" w:rsidRPr="004E3FD3" w:rsidRDefault="008744FB" w:rsidP="00680419">
      <w:pPr>
        <w:pStyle w:val="ListParagraph"/>
        <w:numPr>
          <w:ilvl w:val="0"/>
          <w:numId w:val="2"/>
        </w:numPr>
        <w:tabs>
          <w:tab w:val="clear" w:pos="0"/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Quality Management</w:t>
      </w:r>
    </w:p>
    <w:p w14:paraId="6234B310" w14:textId="77777777" w:rsidR="00B104E4" w:rsidRPr="00B104E4" w:rsidRDefault="003E2250" w:rsidP="00680419">
      <w:pPr>
        <w:pStyle w:val="ListParagraph"/>
        <w:numPr>
          <w:ilvl w:val="0"/>
          <w:numId w:val="2"/>
        </w:numPr>
        <w:tabs>
          <w:tab w:val="clear" w:pos="0"/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People Management</w:t>
      </w:r>
    </w:p>
    <w:p w14:paraId="1AC666B9" w14:textId="725FEE2D" w:rsidR="00D83AB4" w:rsidRPr="004E3FD3" w:rsidRDefault="00F53ADD" w:rsidP="00680419">
      <w:pPr>
        <w:pStyle w:val="ListParagraph"/>
        <w:numPr>
          <w:ilvl w:val="0"/>
          <w:numId w:val="2"/>
        </w:numPr>
        <w:tabs>
          <w:tab w:val="clear" w:pos="0"/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Transformation Initiatives</w:t>
      </w:r>
    </w:p>
    <w:p w14:paraId="485F8EFD" w14:textId="77777777" w:rsidR="00F5419E" w:rsidRPr="004E3FD3" w:rsidRDefault="00F44B9C" w:rsidP="00680419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sz w:val="22"/>
          <w:szCs w:val="22"/>
        </w:rPr>
        <w:t>Proactive/Industrious</w:t>
      </w:r>
    </w:p>
    <w:p w14:paraId="14FD5A34" w14:textId="6F32B5CD" w:rsidR="00D27CFD" w:rsidRPr="00D27CFD" w:rsidRDefault="00D27CFD" w:rsidP="00D27CFD">
      <w:pPr>
        <w:pStyle w:val="ListParagraph"/>
        <w:numPr>
          <w:ilvl w:val="0"/>
          <w:numId w:val="12"/>
        </w:numPr>
        <w:tabs>
          <w:tab w:val="left" w:pos="450"/>
          <w:tab w:val="left" w:pos="720"/>
        </w:tabs>
        <w:spacing w:line="276" w:lineRule="auto"/>
        <w:jc w:val="both"/>
        <w:rPr>
          <w:rFonts w:ascii="Calibri" w:hAnsi="Calibri"/>
          <w:bCs/>
          <w:sz w:val="22"/>
          <w:szCs w:val="22"/>
        </w:rPr>
        <w:sectPr w:rsidR="00D27CFD" w:rsidRPr="00D27CFD" w:rsidSect="00A64A9F">
          <w:type w:val="continuous"/>
          <w:pgSz w:w="11909" w:h="16834" w:code="9"/>
          <w:pgMar w:top="720" w:right="720" w:bottom="576" w:left="720" w:header="720" w:footer="720" w:gutter="0"/>
          <w:pgBorders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cols w:num="2" w:space="180"/>
          <w:docGrid w:linePitch="360"/>
        </w:sectPr>
      </w:pPr>
      <w:r w:rsidRPr="00D27CFD">
        <w:rPr>
          <w:rFonts w:ascii="Calibri" w:hAnsi="Calibri"/>
          <w:bCs/>
          <w:sz w:val="22"/>
          <w:szCs w:val="22"/>
        </w:rPr>
        <w:t>Robotics and Automation of processes</w:t>
      </w:r>
    </w:p>
    <w:p w14:paraId="567A2BA5" w14:textId="77777777" w:rsidR="001208C6" w:rsidRDefault="001208C6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p w14:paraId="27E93FF8" w14:textId="77777777" w:rsidR="00223A4E" w:rsidRPr="004E3FD3" w:rsidRDefault="00695AD2" w:rsidP="00223A4E">
      <w:pPr>
        <w:pStyle w:val="NoSpacing"/>
        <w:pBdr>
          <w:top w:val="single" w:sz="2" w:space="1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Trade products handled </w:t>
      </w:r>
    </w:p>
    <w:p w14:paraId="3A47DD91" w14:textId="77777777" w:rsidR="00223A4E" w:rsidRDefault="00223A4E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tbl>
      <w:tblPr>
        <w:tblStyle w:val="TableClassic1"/>
        <w:tblW w:w="0" w:type="auto"/>
        <w:tblLook w:val="0000" w:firstRow="0" w:lastRow="0" w:firstColumn="0" w:lastColumn="0" w:noHBand="0" w:noVBand="0"/>
      </w:tblPr>
      <w:tblGrid>
        <w:gridCol w:w="4262"/>
        <w:gridCol w:w="4482"/>
      </w:tblGrid>
      <w:tr w:rsidR="00AF1B97" w14:paraId="4B26BA8B" w14:textId="77777777" w:rsidTr="008B70DC">
        <w:trPr>
          <w:trHeight w:val="2390"/>
        </w:trPr>
        <w:tc>
          <w:tcPr>
            <w:tcW w:w="4262" w:type="dxa"/>
            <w:tcBorders>
              <w:top w:val="nil"/>
              <w:bottom w:val="nil"/>
            </w:tcBorders>
          </w:tcPr>
          <w:p w14:paraId="720BE0A9" w14:textId="77777777" w:rsidR="00AF1B97" w:rsidRPr="00E0103C" w:rsidRDefault="00AF1B97" w:rsidP="00680419">
            <w:pPr>
              <w:pStyle w:val="ListParagraph"/>
              <w:numPr>
                <w:ilvl w:val="0"/>
                <w:numId w:val="8"/>
              </w:numPr>
              <w:tabs>
                <w:tab w:val="left" w:pos="450"/>
                <w:tab w:val="left" w:pos="72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0103C">
              <w:rPr>
                <w:rFonts w:ascii="Calibri" w:hAnsi="Calibri"/>
                <w:sz w:val="22"/>
                <w:szCs w:val="22"/>
              </w:rPr>
              <w:t>Letter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E0103C">
              <w:rPr>
                <w:rFonts w:ascii="Calibri" w:hAnsi="Calibri"/>
                <w:sz w:val="22"/>
                <w:szCs w:val="22"/>
              </w:rPr>
              <w:t xml:space="preserve"> of Credit</w:t>
            </w:r>
            <w:r w:rsidRPr="00E0103C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E0103C">
              <w:rPr>
                <w:rFonts w:ascii="Calibri" w:hAnsi="Calibri"/>
                <w:sz w:val="22"/>
                <w:szCs w:val="22"/>
              </w:rPr>
              <w:tab/>
            </w:r>
          </w:p>
          <w:p w14:paraId="4CB69D31" w14:textId="77777777" w:rsidR="00AF1B97" w:rsidRDefault="00AF1B97" w:rsidP="00680419">
            <w:pPr>
              <w:pStyle w:val="ListParagraph"/>
              <w:numPr>
                <w:ilvl w:val="0"/>
                <w:numId w:val="8"/>
              </w:numPr>
              <w:tabs>
                <w:tab w:val="left" w:pos="45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Guarantees </w:t>
            </w:r>
          </w:p>
          <w:p w14:paraId="0CDBFCB8" w14:textId="77777777" w:rsidR="008B70DC" w:rsidRDefault="00AF1B97" w:rsidP="004C36D3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left" w:pos="450"/>
                <w:tab w:val="left" w:pos="720"/>
              </w:tabs>
              <w:spacing w:line="276" w:lineRule="auto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  <w:r w:rsidRPr="008B70DC">
              <w:rPr>
                <w:rFonts w:ascii="Calibri" w:hAnsi="Calibri"/>
                <w:sz w:val="22"/>
                <w:szCs w:val="22"/>
              </w:rPr>
              <w:t xml:space="preserve">Collections  </w:t>
            </w:r>
          </w:p>
          <w:p w14:paraId="23C8D7B2" w14:textId="4AFDFCE7" w:rsidR="00AF1B97" w:rsidRPr="008B70DC" w:rsidRDefault="00AF1B97" w:rsidP="004C36D3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left" w:pos="450"/>
                <w:tab w:val="left" w:pos="720"/>
              </w:tabs>
              <w:spacing w:line="276" w:lineRule="auto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  <w:r w:rsidRPr="008B70DC">
              <w:rPr>
                <w:rFonts w:ascii="Calibri" w:hAnsi="Calibri"/>
                <w:sz w:val="22"/>
                <w:szCs w:val="22"/>
              </w:rPr>
              <w:t xml:space="preserve">Loans against Import LCs </w:t>
            </w:r>
          </w:p>
          <w:p w14:paraId="6B0798F5" w14:textId="77777777" w:rsidR="00AF1B97" w:rsidRDefault="00AF1B97" w:rsidP="00AF1B97">
            <w:pPr>
              <w:tabs>
                <w:tab w:val="left" w:pos="450"/>
                <w:tab w:val="left" w:pos="720"/>
              </w:tabs>
              <w:spacing w:line="276" w:lineRule="auto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AF1B97">
              <w:rPr>
                <w:rFonts w:ascii="Calibri" w:hAnsi="Calibri"/>
                <w:sz w:val="22"/>
                <w:szCs w:val="22"/>
              </w:rPr>
              <w:t>(Trust receipts/Short Term Loans)</w:t>
            </w:r>
          </w:p>
          <w:p w14:paraId="1D83F248" w14:textId="0F5145C4" w:rsidR="00AF1B97" w:rsidRPr="009120A9" w:rsidRDefault="00AF1B97" w:rsidP="00680419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left" w:pos="450"/>
                <w:tab w:val="left" w:pos="702"/>
              </w:tabs>
              <w:spacing w:line="276" w:lineRule="auto"/>
              <w:ind w:left="7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54CDC">
              <w:rPr>
                <w:rFonts w:ascii="Calibri" w:hAnsi="Calibri"/>
                <w:sz w:val="22"/>
                <w:szCs w:val="22"/>
              </w:rPr>
              <w:t>Local Bills discounted Cheques</w:t>
            </w:r>
          </w:p>
          <w:p w14:paraId="397FA006" w14:textId="5257C2D9" w:rsidR="009120A9" w:rsidRPr="00AF1B97" w:rsidRDefault="009120A9" w:rsidP="008B70DC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left" w:pos="450"/>
                <w:tab w:val="left" w:pos="720"/>
              </w:tabs>
              <w:spacing w:line="276" w:lineRule="auto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Supply Chain Financing Techniques </w:t>
            </w:r>
          </w:p>
          <w:p w14:paraId="3BEE2148" w14:textId="77777777" w:rsidR="009120A9" w:rsidRPr="009120A9" w:rsidRDefault="009120A9" w:rsidP="009120A9">
            <w:pPr>
              <w:tabs>
                <w:tab w:val="left" w:pos="450"/>
                <w:tab w:val="left" w:pos="702"/>
              </w:tabs>
              <w:spacing w:line="276" w:lineRule="auto"/>
              <w:ind w:left="31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9F2709F" w14:textId="07C46A7E" w:rsidR="00F8036E" w:rsidRPr="009120A9" w:rsidRDefault="00F8036E" w:rsidP="009120A9">
            <w:pPr>
              <w:tabs>
                <w:tab w:val="left" w:pos="450"/>
                <w:tab w:val="left" w:pos="702"/>
              </w:tabs>
              <w:spacing w:line="276" w:lineRule="auto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82" w:type="dxa"/>
            <w:tcBorders>
              <w:top w:val="nil"/>
              <w:bottom w:val="nil"/>
            </w:tcBorders>
          </w:tcPr>
          <w:p w14:paraId="14D77402" w14:textId="77777777" w:rsidR="00AF1B97" w:rsidRDefault="00AF1B97" w:rsidP="00680419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left" w:pos="450"/>
                <w:tab w:val="left" w:pos="1138"/>
              </w:tabs>
              <w:spacing w:line="276" w:lineRule="auto"/>
              <w:ind w:left="1498" w:hanging="7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Risk Participations (Buy and Sell)</w:t>
            </w:r>
          </w:p>
          <w:p w14:paraId="288A27F3" w14:textId="6BFF5B65" w:rsidR="00895FB2" w:rsidRDefault="00E314FE" w:rsidP="00680419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left" w:pos="868"/>
                <w:tab w:val="left" w:pos="1138"/>
              </w:tabs>
              <w:spacing w:line="276" w:lineRule="auto"/>
              <w:ind w:left="113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Confirmations, Transfers</w:t>
            </w:r>
            <w:r w:rsidR="00895FB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895FB2">
              <w:rPr>
                <w:rFonts w:ascii="Calibri" w:hAnsi="Calibri"/>
                <w:sz w:val="22"/>
                <w:szCs w:val="22"/>
              </w:rPr>
              <w:t>Discountings</w:t>
            </w:r>
            <w:proofErr w:type="spellEnd"/>
          </w:p>
          <w:p w14:paraId="572B6A18" w14:textId="77777777" w:rsidR="00AF1B97" w:rsidRDefault="00AF1B97" w:rsidP="00680419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left" w:pos="450"/>
                <w:tab w:val="left" w:pos="1138"/>
              </w:tabs>
              <w:spacing w:line="276" w:lineRule="auto"/>
              <w:ind w:left="508" w:firstLine="27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Trade Borrowings</w:t>
            </w:r>
          </w:p>
          <w:p w14:paraId="37920C3C" w14:textId="77777777" w:rsidR="00AF1B97" w:rsidRDefault="00AF1B97" w:rsidP="00680419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left" w:pos="450"/>
                <w:tab w:val="left" w:pos="720"/>
                <w:tab w:val="left" w:pos="1138"/>
              </w:tabs>
              <w:spacing w:line="276" w:lineRule="auto"/>
              <w:ind w:left="720" w:firstLine="5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Buyer’s Credit</w:t>
            </w:r>
          </w:p>
          <w:p w14:paraId="1996D99A" w14:textId="4AF163E8" w:rsidR="00AF1B97" w:rsidRPr="009120A9" w:rsidRDefault="00AF1B97" w:rsidP="009120A9">
            <w:pPr>
              <w:pStyle w:val="ListParagraph"/>
              <w:numPr>
                <w:ilvl w:val="0"/>
                <w:numId w:val="2"/>
              </w:numPr>
              <w:tabs>
                <w:tab w:val="clear" w:pos="0"/>
                <w:tab w:val="left" w:pos="450"/>
                <w:tab w:val="left" w:pos="720"/>
                <w:tab w:val="left" w:pos="1138"/>
              </w:tabs>
              <w:spacing w:line="276" w:lineRule="auto"/>
              <w:ind w:left="720" w:firstLine="58"/>
              <w:jc w:val="both"/>
              <w:rPr>
                <w:rFonts w:ascii="Calibri" w:hAnsi="Calibri"/>
                <w:sz w:val="22"/>
                <w:szCs w:val="22"/>
              </w:rPr>
            </w:pPr>
            <w:r w:rsidRPr="00AF1B97">
              <w:rPr>
                <w:rFonts w:ascii="Calibri" w:hAnsi="Calibri"/>
                <w:sz w:val="22"/>
                <w:szCs w:val="22"/>
              </w:rPr>
              <w:t>Trade Loans</w:t>
            </w:r>
          </w:p>
        </w:tc>
      </w:tr>
    </w:tbl>
    <w:p w14:paraId="27CF38EB" w14:textId="77777777" w:rsidR="001825B6" w:rsidRPr="004E3FD3" w:rsidRDefault="00CA5636" w:rsidP="004E3FD3">
      <w:pPr>
        <w:pStyle w:val="NoSpacing"/>
        <w:pBdr>
          <w:top w:val="single" w:sz="2" w:space="0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 w:rsidRPr="004E3FD3">
        <w:rPr>
          <w:rFonts w:cs="Arial"/>
          <w:b/>
        </w:rPr>
        <w:t>Executive</w:t>
      </w:r>
      <w:r w:rsidR="00BB5F38" w:rsidRPr="004E3FD3">
        <w:rPr>
          <w:rFonts w:cs="Arial"/>
          <w:b/>
        </w:rPr>
        <w:t xml:space="preserve"> Highlights</w:t>
      </w:r>
      <w:r w:rsidR="001825B6" w:rsidRPr="004E3FD3">
        <w:rPr>
          <w:rFonts w:cs="Arial"/>
          <w:b/>
        </w:rPr>
        <w:t xml:space="preserve"> </w:t>
      </w:r>
    </w:p>
    <w:p w14:paraId="53C761B7" w14:textId="77777777" w:rsidR="001825B6" w:rsidRPr="00170A34" w:rsidRDefault="001825B6" w:rsidP="004E3FD3">
      <w:pPr>
        <w:pStyle w:val="NoSpacing"/>
        <w:spacing w:line="276" w:lineRule="auto"/>
        <w:jc w:val="both"/>
        <w:rPr>
          <w:rFonts w:cs="Arial"/>
          <w:sz w:val="16"/>
          <w:szCs w:val="16"/>
        </w:rPr>
      </w:pPr>
    </w:p>
    <w:p w14:paraId="22FC9B39" w14:textId="77777777" w:rsidR="001825B6" w:rsidRPr="004E3FD3" w:rsidRDefault="001825B6" w:rsidP="00680419">
      <w:pPr>
        <w:pStyle w:val="BodyTextIndent"/>
        <w:numPr>
          <w:ilvl w:val="0"/>
          <w:numId w:val="1"/>
        </w:numPr>
        <w:tabs>
          <w:tab w:val="clear" w:pos="1080"/>
          <w:tab w:val="right" w:pos="10080"/>
        </w:tabs>
        <w:spacing w:line="276" w:lineRule="auto"/>
        <w:ind w:left="720"/>
        <w:jc w:val="both"/>
        <w:rPr>
          <w:rFonts w:ascii="Calibri" w:hAnsi="Calibri" w:cs="Tahoma"/>
          <w:szCs w:val="22"/>
        </w:rPr>
        <w:sectPr w:rsidR="001825B6" w:rsidRPr="004E3FD3" w:rsidSect="00A64A9F">
          <w:type w:val="continuous"/>
          <w:pgSz w:w="11909" w:h="16834" w:code="9"/>
          <w:pgMar w:top="720" w:right="720" w:bottom="576" w:left="720" w:header="720" w:footer="720" w:gutter="0"/>
          <w:pgBorders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cols w:space="720"/>
          <w:docGrid w:linePitch="360"/>
        </w:sectPr>
      </w:pPr>
    </w:p>
    <w:p w14:paraId="4FDBA935" w14:textId="62EA8A32" w:rsidR="00B433B2" w:rsidRDefault="001B4822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B433B2">
        <w:rPr>
          <w:rFonts w:ascii="Calibri" w:hAnsi="Calibri" w:cs="Arial"/>
          <w:bCs/>
          <w:szCs w:val="22"/>
        </w:rPr>
        <w:t>Successfully managed</w:t>
      </w:r>
      <w:r w:rsidR="00B433B2">
        <w:rPr>
          <w:rFonts w:ascii="Calibri" w:hAnsi="Calibri" w:cs="Arial"/>
          <w:bCs/>
          <w:szCs w:val="22"/>
        </w:rPr>
        <w:t xml:space="preserve"> a team for </w:t>
      </w:r>
      <w:r>
        <w:rPr>
          <w:rFonts w:ascii="Calibri" w:hAnsi="Calibri" w:cs="Arial"/>
          <w:bCs/>
          <w:szCs w:val="22"/>
        </w:rPr>
        <w:t xml:space="preserve">implementing </w:t>
      </w:r>
      <w:r w:rsidRPr="00B433B2">
        <w:rPr>
          <w:rFonts w:ascii="Calibri" w:hAnsi="Calibri" w:cs="Arial"/>
          <w:bCs/>
          <w:szCs w:val="22"/>
        </w:rPr>
        <w:t>TI</w:t>
      </w:r>
      <w:r w:rsidR="00B433B2" w:rsidRPr="00B433B2">
        <w:rPr>
          <w:rFonts w:ascii="Calibri" w:hAnsi="Calibri" w:cs="Arial"/>
          <w:bCs/>
          <w:szCs w:val="22"/>
        </w:rPr>
        <w:t>+ - Misys Trade Innovation Plus systems</w:t>
      </w:r>
      <w:r w:rsidR="00B433B2">
        <w:rPr>
          <w:rFonts w:ascii="Calibri" w:hAnsi="Calibri" w:cs="Arial"/>
          <w:bCs/>
          <w:szCs w:val="22"/>
        </w:rPr>
        <w:t xml:space="preserve"> as part of key strategic project </w:t>
      </w:r>
      <w:r w:rsidR="00E22D16">
        <w:rPr>
          <w:rFonts w:ascii="Calibri" w:hAnsi="Calibri" w:cs="Arial"/>
          <w:bCs/>
          <w:szCs w:val="22"/>
        </w:rPr>
        <w:t>for Trade Finance</w:t>
      </w:r>
    </w:p>
    <w:p w14:paraId="7F6EE8DD" w14:textId="77777777" w:rsidR="001B4822" w:rsidRDefault="00F53ADD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Provided key inputs</w:t>
      </w:r>
      <w:r w:rsidR="00917401">
        <w:rPr>
          <w:rFonts w:ascii="Calibri" w:hAnsi="Calibri" w:cs="Arial"/>
          <w:bCs/>
          <w:szCs w:val="22"/>
        </w:rPr>
        <w:t xml:space="preserve"> on the system design and workflow</w:t>
      </w:r>
      <w:r>
        <w:rPr>
          <w:rFonts w:ascii="Calibri" w:hAnsi="Calibri" w:cs="Arial"/>
          <w:bCs/>
          <w:szCs w:val="22"/>
        </w:rPr>
        <w:t xml:space="preserve"> during the requirement gathering discussions</w:t>
      </w:r>
      <w:r w:rsidR="00917401">
        <w:rPr>
          <w:rFonts w:ascii="Calibri" w:hAnsi="Calibri" w:cs="Arial"/>
          <w:bCs/>
          <w:szCs w:val="22"/>
        </w:rPr>
        <w:t xml:space="preserve"> of TI plus application</w:t>
      </w:r>
      <w:r w:rsidR="001B4822">
        <w:rPr>
          <w:rFonts w:ascii="Calibri" w:hAnsi="Calibri" w:cs="Arial"/>
          <w:bCs/>
          <w:szCs w:val="22"/>
        </w:rPr>
        <w:t>.</w:t>
      </w:r>
    </w:p>
    <w:p w14:paraId="04882905" w14:textId="5E2145A1" w:rsidR="00F53ADD" w:rsidRPr="00B433B2" w:rsidRDefault="001B4822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lastRenderedPageBreak/>
        <w:t>Significant contribution made in enhancing the business Export transactions volumes by extending the service window and service levels</w:t>
      </w:r>
      <w:r w:rsidR="00917401">
        <w:rPr>
          <w:rFonts w:ascii="Calibri" w:hAnsi="Calibri" w:cs="Arial"/>
          <w:bCs/>
          <w:szCs w:val="22"/>
        </w:rPr>
        <w:t xml:space="preserve"> </w:t>
      </w:r>
      <w:r w:rsidR="00F53ADD">
        <w:rPr>
          <w:rFonts w:ascii="Calibri" w:hAnsi="Calibri" w:cs="Arial"/>
          <w:bCs/>
          <w:szCs w:val="22"/>
        </w:rPr>
        <w:t xml:space="preserve"> </w:t>
      </w:r>
    </w:p>
    <w:p w14:paraId="38F72561" w14:textId="77777777" w:rsidR="001C1EFE" w:rsidRPr="00480F95" w:rsidRDefault="00793CB9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4E3FD3">
        <w:rPr>
          <w:rFonts w:ascii="Calibri" w:hAnsi="Calibri" w:cs="Arial"/>
          <w:bCs/>
          <w:szCs w:val="22"/>
          <w:lang w:val="en-US"/>
        </w:rPr>
        <w:t xml:space="preserve">Successfully </w:t>
      </w:r>
      <w:r w:rsidR="006575CF" w:rsidRPr="004E3FD3">
        <w:rPr>
          <w:rFonts w:ascii="Calibri" w:hAnsi="Calibri" w:cs="Arial"/>
          <w:bCs/>
          <w:szCs w:val="22"/>
          <w:lang w:val="en-US"/>
        </w:rPr>
        <w:t xml:space="preserve">enhanced </w:t>
      </w:r>
      <w:r w:rsidR="001C1EFE" w:rsidRPr="004E3FD3">
        <w:rPr>
          <w:rFonts w:ascii="Calibri" w:hAnsi="Calibri" w:cs="Arial"/>
          <w:b/>
          <w:bCs/>
          <w:szCs w:val="22"/>
          <w:lang w:val="en-US"/>
        </w:rPr>
        <w:t xml:space="preserve">operational efficiency </w:t>
      </w:r>
      <w:r w:rsidR="001C1EFE" w:rsidRPr="004E3FD3">
        <w:rPr>
          <w:rFonts w:ascii="Calibri" w:hAnsi="Calibri" w:cs="Arial"/>
          <w:bCs/>
          <w:szCs w:val="22"/>
          <w:lang w:val="en-US"/>
        </w:rPr>
        <w:t xml:space="preserve">by </w:t>
      </w:r>
      <w:r w:rsidR="006575CF" w:rsidRPr="004E3FD3">
        <w:rPr>
          <w:rFonts w:ascii="Calibri" w:hAnsi="Calibri" w:cs="Arial"/>
          <w:bCs/>
          <w:szCs w:val="22"/>
          <w:lang w:val="en-US"/>
        </w:rPr>
        <w:t>reducing the</w:t>
      </w:r>
      <w:r w:rsidRPr="004E3FD3">
        <w:rPr>
          <w:rFonts w:ascii="Calibri" w:hAnsi="Calibri" w:cs="Arial"/>
          <w:bCs/>
          <w:szCs w:val="22"/>
          <w:lang w:val="en-US"/>
        </w:rPr>
        <w:t xml:space="preserve"> P</w:t>
      </w:r>
      <w:r w:rsidR="001C1EFE" w:rsidRPr="004E3FD3">
        <w:rPr>
          <w:rFonts w:ascii="Calibri" w:hAnsi="Calibri" w:cs="Arial"/>
          <w:bCs/>
          <w:szCs w:val="22"/>
          <w:lang w:val="en-US"/>
        </w:rPr>
        <w:t>re-</w:t>
      </w:r>
      <w:r w:rsidRPr="004E3FD3">
        <w:rPr>
          <w:rFonts w:ascii="Calibri" w:hAnsi="Calibri" w:cs="Arial"/>
          <w:bCs/>
          <w:szCs w:val="22"/>
          <w:lang w:val="en-US"/>
        </w:rPr>
        <w:t>F</w:t>
      </w:r>
      <w:r w:rsidR="001C1EFE" w:rsidRPr="004E3FD3">
        <w:rPr>
          <w:rFonts w:ascii="Calibri" w:hAnsi="Calibri" w:cs="Arial"/>
          <w:bCs/>
          <w:szCs w:val="22"/>
          <w:lang w:val="en-US"/>
        </w:rPr>
        <w:t>acto /Post Facto errors in the team</w:t>
      </w:r>
      <w:r w:rsidR="00E22D16">
        <w:rPr>
          <w:rFonts w:ascii="Calibri" w:hAnsi="Calibri" w:cs="Arial"/>
          <w:bCs/>
          <w:szCs w:val="22"/>
          <w:lang w:val="en-US"/>
        </w:rPr>
        <w:t xml:space="preserve"> by building in controls and updating the DCFCL (Department Control Function Checklist).</w:t>
      </w:r>
    </w:p>
    <w:p w14:paraId="7C61CCE1" w14:textId="77777777" w:rsidR="00480F95" w:rsidRPr="003A05BD" w:rsidRDefault="00480F9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Consistently achieved the TAT of more than </w:t>
      </w:r>
      <w:r w:rsidRPr="00480F95">
        <w:rPr>
          <w:rFonts w:ascii="Calibri" w:hAnsi="Calibri" w:cs="Arial"/>
          <w:b/>
          <w:bCs/>
          <w:szCs w:val="22"/>
        </w:rPr>
        <w:t>97%</w:t>
      </w:r>
      <w:r>
        <w:rPr>
          <w:rFonts w:ascii="Calibri" w:hAnsi="Calibri" w:cs="Arial"/>
          <w:bCs/>
          <w:szCs w:val="22"/>
        </w:rPr>
        <w:t xml:space="preserve"> year on year for the products handled.</w:t>
      </w:r>
    </w:p>
    <w:p w14:paraId="7CBB1F38" w14:textId="094EE4A7" w:rsidR="00480F95" w:rsidRPr="006921DF" w:rsidRDefault="006921DF" w:rsidP="00597641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6921DF">
        <w:rPr>
          <w:rFonts w:ascii="Calibri" w:hAnsi="Calibri" w:cs="Arial"/>
          <w:bCs/>
          <w:szCs w:val="22"/>
        </w:rPr>
        <w:t>Successfully</w:t>
      </w:r>
      <w:r w:rsidR="00480F95" w:rsidRPr="006921DF">
        <w:rPr>
          <w:rFonts w:ascii="Calibri" w:hAnsi="Calibri" w:cs="Arial"/>
          <w:bCs/>
          <w:szCs w:val="22"/>
        </w:rPr>
        <w:t xml:space="preserve"> filled up the open positions by p</w:t>
      </w:r>
      <w:r w:rsidR="00895FB2" w:rsidRPr="006921DF">
        <w:rPr>
          <w:rFonts w:ascii="Calibri" w:hAnsi="Calibri" w:cs="Arial"/>
          <w:bCs/>
          <w:szCs w:val="22"/>
        </w:rPr>
        <w:t>lay</w:t>
      </w:r>
      <w:r w:rsidR="00480F95" w:rsidRPr="006921DF">
        <w:rPr>
          <w:rFonts w:ascii="Calibri" w:hAnsi="Calibri" w:cs="Arial"/>
          <w:bCs/>
          <w:szCs w:val="22"/>
        </w:rPr>
        <w:t xml:space="preserve">ing </w:t>
      </w:r>
      <w:r w:rsidR="00895FB2" w:rsidRPr="006921DF">
        <w:rPr>
          <w:rFonts w:ascii="Calibri" w:hAnsi="Calibri" w:cs="Arial"/>
          <w:bCs/>
          <w:szCs w:val="22"/>
        </w:rPr>
        <w:t xml:space="preserve">the role of </w:t>
      </w:r>
      <w:r w:rsidR="00480F95" w:rsidRPr="006921DF">
        <w:rPr>
          <w:rFonts w:ascii="Calibri" w:hAnsi="Calibri" w:cs="Arial"/>
          <w:bCs/>
          <w:szCs w:val="22"/>
        </w:rPr>
        <w:t xml:space="preserve">a </w:t>
      </w:r>
      <w:r w:rsidR="00895FB2" w:rsidRPr="006921DF">
        <w:rPr>
          <w:rFonts w:ascii="Calibri" w:hAnsi="Calibri" w:cs="Arial"/>
          <w:bCs/>
          <w:szCs w:val="22"/>
        </w:rPr>
        <w:t xml:space="preserve">Hiring Manager by coordinating with </w:t>
      </w:r>
      <w:r w:rsidR="00480F95" w:rsidRPr="006921DF">
        <w:rPr>
          <w:rFonts w:ascii="Calibri" w:hAnsi="Calibri" w:cs="Arial"/>
          <w:bCs/>
          <w:szCs w:val="22"/>
        </w:rPr>
        <w:t>HR and conducting Interviews and evaluating candidates</w:t>
      </w:r>
    </w:p>
    <w:p w14:paraId="31A9AC45" w14:textId="493A2584" w:rsidR="00480F95" w:rsidRDefault="00480F9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480F95">
        <w:rPr>
          <w:rFonts w:ascii="Calibri" w:hAnsi="Calibri" w:cs="Arial"/>
          <w:bCs/>
          <w:szCs w:val="22"/>
        </w:rPr>
        <w:t xml:space="preserve">Played the role of Audit Manager by coordinating with Internal Audit and have been successful in </w:t>
      </w:r>
      <w:r w:rsidR="00E314FE" w:rsidRPr="00480F95">
        <w:rPr>
          <w:rFonts w:ascii="Calibri" w:hAnsi="Calibri" w:cs="Arial"/>
          <w:bCs/>
          <w:szCs w:val="22"/>
        </w:rPr>
        <w:t>closing all</w:t>
      </w:r>
      <w:r w:rsidRPr="00480F95">
        <w:rPr>
          <w:rFonts w:ascii="Calibri" w:hAnsi="Calibri" w:cs="Arial"/>
          <w:bCs/>
          <w:szCs w:val="22"/>
        </w:rPr>
        <w:t xml:space="preserve"> the </w:t>
      </w:r>
      <w:r w:rsidR="00F8036E">
        <w:rPr>
          <w:rFonts w:ascii="Calibri" w:hAnsi="Calibri" w:cs="Arial"/>
          <w:bCs/>
          <w:szCs w:val="22"/>
        </w:rPr>
        <w:t xml:space="preserve">open </w:t>
      </w:r>
      <w:r w:rsidRPr="00480F95">
        <w:rPr>
          <w:rFonts w:ascii="Calibri" w:hAnsi="Calibri" w:cs="Arial"/>
          <w:bCs/>
          <w:szCs w:val="22"/>
        </w:rPr>
        <w:t>audit observations</w:t>
      </w:r>
      <w:r>
        <w:rPr>
          <w:rFonts w:ascii="Calibri" w:hAnsi="Calibri" w:cs="Arial"/>
          <w:bCs/>
          <w:szCs w:val="22"/>
        </w:rPr>
        <w:t>.</w:t>
      </w:r>
    </w:p>
    <w:p w14:paraId="55428F88" w14:textId="77777777" w:rsidR="00B433B2" w:rsidRDefault="00480F9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480F95">
        <w:rPr>
          <w:rFonts w:ascii="Calibri" w:hAnsi="Calibri" w:cs="Arial"/>
          <w:bCs/>
          <w:szCs w:val="22"/>
        </w:rPr>
        <w:t xml:space="preserve">Supported in successfully achieving the target of </w:t>
      </w:r>
      <w:r w:rsidRPr="00480F95">
        <w:rPr>
          <w:rFonts w:ascii="Calibri" w:hAnsi="Calibri" w:cs="Arial"/>
          <w:b/>
          <w:bCs/>
          <w:szCs w:val="22"/>
        </w:rPr>
        <w:t>USD1 Billion</w:t>
      </w:r>
      <w:r w:rsidRPr="00480F95">
        <w:rPr>
          <w:rFonts w:ascii="Calibri" w:hAnsi="Calibri" w:cs="Arial"/>
          <w:bCs/>
          <w:szCs w:val="22"/>
        </w:rPr>
        <w:t xml:space="preserve"> under the Trade Borrowing programme</w:t>
      </w:r>
      <w:r w:rsidR="00B433B2">
        <w:rPr>
          <w:rFonts w:ascii="Calibri" w:hAnsi="Calibri" w:cs="Arial"/>
          <w:bCs/>
          <w:szCs w:val="22"/>
        </w:rPr>
        <w:t>.</w:t>
      </w:r>
    </w:p>
    <w:p w14:paraId="0FCF2AE4" w14:textId="052B8736" w:rsidR="00F53ADD" w:rsidRDefault="00B433B2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F8036E">
        <w:rPr>
          <w:rFonts w:ascii="Calibri" w:hAnsi="Calibri" w:cs="Arial"/>
          <w:bCs/>
          <w:szCs w:val="22"/>
        </w:rPr>
        <w:t xml:space="preserve">Skilled at preparing the Standard operating procedures for </w:t>
      </w:r>
      <w:r w:rsidR="008B70DC">
        <w:rPr>
          <w:rFonts w:ascii="Calibri" w:hAnsi="Calibri" w:cs="Arial"/>
          <w:bCs/>
          <w:szCs w:val="22"/>
        </w:rPr>
        <w:t xml:space="preserve">Trade </w:t>
      </w:r>
      <w:r w:rsidRPr="00F8036E">
        <w:rPr>
          <w:rFonts w:ascii="Calibri" w:hAnsi="Calibri" w:cs="Arial"/>
          <w:bCs/>
          <w:szCs w:val="22"/>
        </w:rPr>
        <w:t>products</w:t>
      </w:r>
      <w:r w:rsidR="008B70DC">
        <w:rPr>
          <w:rFonts w:ascii="Calibri" w:hAnsi="Calibri" w:cs="Arial"/>
          <w:bCs/>
          <w:szCs w:val="22"/>
        </w:rPr>
        <w:t xml:space="preserve"> and processes</w:t>
      </w:r>
      <w:r w:rsidRPr="00F8036E">
        <w:rPr>
          <w:rFonts w:ascii="Calibri" w:hAnsi="Calibri" w:cs="Arial"/>
          <w:bCs/>
          <w:szCs w:val="22"/>
        </w:rPr>
        <w:t>.</w:t>
      </w:r>
    </w:p>
    <w:p w14:paraId="26CC9CA4" w14:textId="58630D0A" w:rsidR="00917401" w:rsidRDefault="00F53ADD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Played a key role in the execution of the offshoring project of certain processes to a </w:t>
      </w:r>
      <w:r w:rsidR="00E314FE">
        <w:rPr>
          <w:rFonts w:ascii="Calibri" w:hAnsi="Calibri" w:cs="Arial"/>
          <w:bCs/>
          <w:szCs w:val="22"/>
        </w:rPr>
        <w:t>third-party</w:t>
      </w:r>
      <w:r>
        <w:rPr>
          <w:rFonts w:ascii="Calibri" w:hAnsi="Calibri" w:cs="Arial"/>
          <w:bCs/>
          <w:szCs w:val="22"/>
        </w:rPr>
        <w:t xml:space="preserve"> vendor</w:t>
      </w:r>
    </w:p>
    <w:p w14:paraId="758944A5" w14:textId="070B8632" w:rsidR="001C1EFE" w:rsidRDefault="00917401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Well versed with documentation involved in Risk and Control Self Assessments and Business continuity </w:t>
      </w:r>
      <w:r w:rsidR="006921DF">
        <w:rPr>
          <w:rFonts w:ascii="Calibri" w:hAnsi="Calibri" w:cs="Arial"/>
          <w:bCs/>
          <w:szCs w:val="22"/>
        </w:rPr>
        <w:t>processes for</w:t>
      </w:r>
      <w:r>
        <w:rPr>
          <w:rFonts w:ascii="Calibri" w:hAnsi="Calibri" w:cs="Arial"/>
          <w:bCs/>
          <w:szCs w:val="22"/>
        </w:rPr>
        <w:t xml:space="preserve"> Operations function.</w:t>
      </w:r>
    </w:p>
    <w:p w14:paraId="10F54453" w14:textId="1564C393" w:rsidR="00086AC1" w:rsidRDefault="00086AC1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Vetting of Guarantees/counter guarantees text to ensure that there are no clauses which may jeopardize the bank’s interests.</w:t>
      </w:r>
    </w:p>
    <w:p w14:paraId="55AF9F4A" w14:textId="0D8F51CC" w:rsidR="008C1872" w:rsidRDefault="008C1872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Thorough understanding of Cash Products – Inward and Outward </w:t>
      </w:r>
      <w:proofErr w:type="gramStart"/>
      <w:r>
        <w:rPr>
          <w:rFonts w:ascii="Calibri" w:hAnsi="Calibri" w:cs="Arial"/>
          <w:bCs/>
          <w:szCs w:val="22"/>
        </w:rPr>
        <w:t>Remittances ,</w:t>
      </w:r>
      <w:proofErr w:type="gramEnd"/>
      <w:r>
        <w:rPr>
          <w:rFonts w:ascii="Calibri" w:hAnsi="Calibri" w:cs="Arial"/>
          <w:bCs/>
          <w:szCs w:val="22"/>
        </w:rPr>
        <w:t xml:space="preserve"> Cheque clearing, Overdraft,</w:t>
      </w:r>
      <w:r w:rsidR="009120A9">
        <w:rPr>
          <w:rFonts w:ascii="Calibri" w:hAnsi="Calibri" w:cs="Arial"/>
          <w:bCs/>
          <w:szCs w:val="22"/>
        </w:rPr>
        <w:t xml:space="preserve"> Sweep transfers,</w:t>
      </w:r>
      <w:r>
        <w:rPr>
          <w:rFonts w:ascii="Calibri" w:hAnsi="Calibri" w:cs="Arial"/>
          <w:bCs/>
          <w:szCs w:val="22"/>
        </w:rPr>
        <w:t xml:space="preserve"> Accounts Maintenance activities</w:t>
      </w:r>
      <w:r w:rsidR="00563B2D">
        <w:rPr>
          <w:rFonts w:ascii="Calibri" w:hAnsi="Calibri" w:cs="Arial"/>
          <w:bCs/>
          <w:szCs w:val="22"/>
        </w:rPr>
        <w:t xml:space="preserve"> and various channels offered to clients to transact (Host to Host, Online Banking, Paper drop)</w:t>
      </w:r>
    </w:p>
    <w:p w14:paraId="5D27D19B" w14:textId="1C4E8F5E" w:rsidR="00D27CFD" w:rsidRPr="00F8036E" w:rsidRDefault="00D27CFD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Successfully implemented in automating </w:t>
      </w:r>
      <w:r w:rsidR="00BE5A73">
        <w:rPr>
          <w:rFonts w:ascii="Calibri" w:hAnsi="Calibri" w:cs="Arial"/>
          <w:bCs/>
          <w:szCs w:val="22"/>
        </w:rPr>
        <w:t>front office processes through Robotics in relation to Cheque clearing and Workflow process of Outward Remittances.</w:t>
      </w:r>
    </w:p>
    <w:p w14:paraId="2E1B71E4" w14:textId="77777777" w:rsidR="00D553ED" w:rsidRPr="00F53ADD" w:rsidRDefault="00D553ED" w:rsidP="004E3FD3">
      <w:pPr>
        <w:pStyle w:val="BodyTextIndent"/>
        <w:tabs>
          <w:tab w:val="right" w:pos="2880"/>
        </w:tabs>
        <w:spacing w:line="276" w:lineRule="auto"/>
        <w:ind w:left="0"/>
        <w:jc w:val="both"/>
        <w:rPr>
          <w:rFonts w:ascii="Calibri" w:hAnsi="Calibri" w:cs="Tahoma"/>
          <w:sz w:val="16"/>
          <w:szCs w:val="16"/>
        </w:rPr>
      </w:pPr>
    </w:p>
    <w:p w14:paraId="6DED0CB8" w14:textId="77777777" w:rsidR="00516CDC" w:rsidRPr="004E3FD3" w:rsidRDefault="001208C6" w:rsidP="004E3FD3">
      <w:pPr>
        <w:pStyle w:val="NoSpacing"/>
        <w:pBdr>
          <w:top w:val="single" w:sz="2" w:space="1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 w:rsidRPr="004E3FD3">
        <w:rPr>
          <w:rFonts w:cs="Arial"/>
          <w:b/>
        </w:rPr>
        <w:t>Professional</w:t>
      </w:r>
      <w:r w:rsidR="00516CDC" w:rsidRPr="004E3FD3">
        <w:rPr>
          <w:rFonts w:cs="Arial"/>
          <w:b/>
        </w:rPr>
        <w:t xml:space="preserve"> Experience </w:t>
      </w:r>
    </w:p>
    <w:p w14:paraId="3A0DE754" w14:textId="77777777" w:rsidR="00516CDC" w:rsidRDefault="00516CDC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p w14:paraId="5E5D47D0" w14:textId="77777777" w:rsidR="001F03FD" w:rsidRDefault="001F03FD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p w14:paraId="6BE07E8E" w14:textId="3246BA13" w:rsidR="007211D2" w:rsidRDefault="007211D2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Tahoma"/>
          <w:b/>
          <w:bCs/>
          <w:noProof/>
          <w:sz w:val="22"/>
          <w:szCs w:val="22"/>
        </w:rPr>
        <w:drawing>
          <wp:inline distT="0" distB="0" distL="0" distR="0" wp14:anchorId="1F24EE00" wp14:editId="66CB27FA">
            <wp:extent cx="981075" cy="572294"/>
            <wp:effectExtent l="19050" t="0" r="9525" b="0"/>
            <wp:docPr id="5" name="Picture 2" descr="f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7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01F4" w14:textId="77777777" w:rsidR="007211D2" w:rsidRDefault="007211D2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p w14:paraId="7DABA48F" w14:textId="77777777" w:rsidR="007211D2" w:rsidRDefault="008F4A47" w:rsidP="007211D2">
      <w:pPr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  <w:r w:rsidRPr="008F4A47">
        <w:rPr>
          <w:rFonts w:ascii="Calibri" w:hAnsi="Calibri" w:cs="Tahoma"/>
          <w:b/>
          <w:bCs/>
          <w:sz w:val="22"/>
          <w:szCs w:val="22"/>
        </w:rPr>
        <w:t xml:space="preserve">First Abu Dhabi </w:t>
      </w:r>
      <w:proofErr w:type="spellStart"/>
      <w:proofErr w:type="gramStart"/>
      <w:r w:rsidRPr="008F4A47">
        <w:rPr>
          <w:rFonts w:ascii="Calibri" w:hAnsi="Calibri" w:cs="Tahoma"/>
          <w:b/>
          <w:bCs/>
          <w:sz w:val="22"/>
          <w:szCs w:val="22"/>
        </w:rPr>
        <w:t>Bank,Abu</w:t>
      </w:r>
      <w:proofErr w:type="spellEnd"/>
      <w:proofErr w:type="gramEnd"/>
      <w:r w:rsidRPr="008F4A47">
        <w:rPr>
          <w:rFonts w:ascii="Calibri" w:hAnsi="Calibri" w:cs="Tahoma"/>
          <w:b/>
          <w:bCs/>
          <w:sz w:val="22"/>
          <w:szCs w:val="22"/>
        </w:rPr>
        <w:t xml:space="preserve"> Dhabi  ( Merged Bank – NBAD and FGB)</w:t>
      </w:r>
      <w:r>
        <w:rPr>
          <w:rFonts w:ascii="Calibri" w:hAnsi="Calibri" w:cs="Tahoma"/>
          <w:b/>
          <w:bCs/>
          <w:sz w:val="22"/>
          <w:szCs w:val="22"/>
        </w:rPr>
        <w:t xml:space="preserve">                             </w:t>
      </w:r>
    </w:p>
    <w:p w14:paraId="3CD5079F" w14:textId="77777777" w:rsidR="007211D2" w:rsidRDefault="007211D2" w:rsidP="007211D2">
      <w:pPr>
        <w:spacing w:line="276" w:lineRule="auto"/>
        <w:ind w:left="5760" w:firstLine="720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City </w:t>
      </w:r>
      <w:r w:rsidR="00FD1FBF">
        <w:rPr>
          <w:rFonts w:ascii="Calibri" w:hAnsi="Calibri" w:cs="Arial"/>
          <w:b/>
          <w:sz w:val="16"/>
          <w:szCs w:val="16"/>
        </w:rPr>
        <w:t xml:space="preserve">&amp; Country </w:t>
      </w:r>
      <w:r>
        <w:rPr>
          <w:rFonts w:ascii="Calibri" w:hAnsi="Calibri" w:cs="Arial"/>
          <w:b/>
          <w:sz w:val="16"/>
          <w:szCs w:val="16"/>
        </w:rPr>
        <w:t xml:space="preserve">of </w:t>
      </w:r>
      <w:proofErr w:type="gramStart"/>
      <w:r>
        <w:rPr>
          <w:rFonts w:ascii="Calibri" w:hAnsi="Calibri" w:cs="Arial"/>
          <w:b/>
          <w:sz w:val="16"/>
          <w:szCs w:val="16"/>
        </w:rPr>
        <w:t>Work :</w:t>
      </w:r>
      <w:proofErr w:type="gramEnd"/>
      <w:r>
        <w:rPr>
          <w:rFonts w:ascii="Calibri" w:hAnsi="Calibri" w:cs="Arial"/>
          <w:b/>
          <w:sz w:val="16"/>
          <w:szCs w:val="16"/>
        </w:rPr>
        <w:t xml:space="preserve"> Abu Dhabi</w:t>
      </w:r>
      <w:r w:rsidR="00FD1FBF">
        <w:rPr>
          <w:rFonts w:ascii="Calibri" w:hAnsi="Calibri" w:cs="Arial"/>
          <w:b/>
          <w:sz w:val="16"/>
          <w:szCs w:val="16"/>
        </w:rPr>
        <w:t>, UAE</w:t>
      </w:r>
    </w:p>
    <w:p w14:paraId="53923A66" w14:textId="0BB023BA" w:rsidR="007211D2" w:rsidRDefault="007211D2" w:rsidP="007211D2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  <w:t xml:space="preserve">Date of Joining – </w:t>
      </w:r>
      <w:r w:rsidR="00F53ADD">
        <w:rPr>
          <w:rFonts w:ascii="Calibri" w:hAnsi="Calibri" w:cs="Arial"/>
          <w:b/>
          <w:sz w:val="16"/>
          <w:szCs w:val="16"/>
        </w:rPr>
        <w:t xml:space="preserve">01 Sept </w:t>
      </w:r>
      <w:r>
        <w:rPr>
          <w:rFonts w:ascii="Calibri" w:hAnsi="Calibri" w:cs="Arial"/>
          <w:b/>
          <w:sz w:val="16"/>
          <w:szCs w:val="16"/>
        </w:rPr>
        <w:t xml:space="preserve">2003 till </w:t>
      </w:r>
      <w:r w:rsidR="00F53ADD">
        <w:rPr>
          <w:rFonts w:ascii="Calibri" w:hAnsi="Calibri" w:cs="Arial"/>
          <w:b/>
          <w:sz w:val="16"/>
          <w:szCs w:val="16"/>
        </w:rPr>
        <w:t>31</w:t>
      </w:r>
      <w:r w:rsidR="00F53ADD" w:rsidRPr="00F53ADD">
        <w:rPr>
          <w:rFonts w:ascii="Calibri" w:hAnsi="Calibri" w:cs="Arial"/>
          <w:b/>
          <w:sz w:val="16"/>
          <w:szCs w:val="16"/>
          <w:vertAlign w:val="superscript"/>
        </w:rPr>
        <w:t>st</w:t>
      </w:r>
      <w:r w:rsidR="00F53ADD">
        <w:rPr>
          <w:rFonts w:ascii="Calibri" w:hAnsi="Calibri" w:cs="Arial"/>
          <w:b/>
          <w:sz w:val="16"/>
          <w:szCs w:val="16"/>
        </w:rPr>
        <w:t xml:space="preserve"> </w:t>
      </w:r>
      <w:proofErr w:type="gramStart"/>
      <w:r w:rsidR="00F53ADD">
        <w:rPr>
          <w:rFonts w:ascii="Calibri" w:hAnsi="Calibri" w:cs="Arial"/>
          <w:b/>
          <w:sz w:val="16"/>
          <w:szCs w:val="16"/>
        </w:rPr>
        <w:t>Aug,</w:t>
      </w:r>
      <w:proofErr w:type="gramEnd"/>
      <w:r w:rsidR="00F53ADD">
        <w:rPr>
          <w:rFonts w:ascii="Calibri" w:hAnsi="Calibri" w:cs="Arial"/>
          <w:b/>
          <w:sz w:val="16"/>
          <w:szCs w:val="16"/>
        </w:rPr>
        <w:t xml:space="preserve"> 2021</w:t>
      </w:r>
    </w:p>
    <w:p w14:paraId="2BD73A84" w14:textId="5EE81BEB" w:rsidR="007211D2" w:rsidRDefault="007211D2" w:rsidP="007211D2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</w:p>
    <w:p w14:paraId="7AEC9D29" w14:textId="3B98D965" w:rsidR="007211D2" w:rsidRDefault="007211D2" w:rsidP="007211D2">
      <w:pPr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71D8C191" w14:textId="0345CA2D" w:rsidR="001F03FD" w:rsidRDefault="001F03FD" w:rsidP="007211D2">
      <w:pPr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Vice President – CIB Client Services – Financial Institutions Group</w:t>
      </w:r>
    </w:p>
    <w:p w14:paraId="2769C597" w14:textId="49139BFB" w:rsidR="001F03FD" w:rsidRPr="00B76663" w:rsidRDefault="001F03FD" w:rsidP="001F03F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B76663">
        <w:rPr>
          <w:rFonts w:ascii="Calibri" w:hAnsi="Calibri" w:cs="Tahoma"/>
          <w:sz w:val="22"/>
          <w:szCs w:val="22"/>
        </w:rPr>
        <w:t xml:space="preserve">Manage day to day operational transactional requirements of Vostro Accounts and NBFI accounts along with very </w:t>
      </w:r>
      <w:r w:rsidR="00A53003" w:rsidRPr="00B76663">
        <w:rPr>
          <w:rFonts w:ascii="Calibri" w:hAnsi="Calibri" w:cs="Tahoma"/>
          <w:sz w:val="22"/>
          <w:szCs w:val="22"/>
        </w:rPr>
        <w:t>high-profile</w:t>
      </w:r>
      <w:r w:rsidRPr="00B76663">
        <w:rPr>
          <w:rFonts w:ascii="Calibri" w:hAnsi="Calibri" w:cs="Tahoma"/>
          <w:sz w:val="22"/>
          <w:szCs w:val="22"/>
        </w:rPr>
        <w:t xml:space="preserve"> sovereign wealth fund accounts of the bank.</w:t>
      </w:r>
    </w:p>
    <w:p w14:paraId="73BC3B91" w14:textId="193867F9" w:rsidR="001F03FD" w:rsidRPr="00B76663" w:rsidRDefault="001F03FD" w:rsidP="001F03F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B76663">
        <w:rPr>
          <w:rFonts w:ascii="Calibri" w:hAnsi="Calibri" w:cs="Tahoma"/>
          <w:sz w:val="22"/>
          <w:szCs w:val="22"/>
        </w:rPr>
        <w:t>Delegated SPOC for Trade Finance related matters in Client Services.</w:t>
      </w:r>
    </w:p>
    <w:p w14:paraId="23F97BD3" w14:textId="457FEC74" w:rsidR="001F03FD" w:rsidRDefault="001F03FD" w:rsidP="001F03F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B76663">
        <w:rPr>
          <w:rFonts w:ascii="Calibri" w:hAnsi="Calibri" w:cs="Tahoma"/>
          <w:sz w:val="22"/>
          <w:szCs w:val="22"/>
        </w:rPr>
        <w:t>Involved in Transformation and Automation of processes across the bank.</w:t>
      </w:r>
    </w:p>
    <w:p w14:paraId="732E08D6" w14:textId="445654BC" w:rsidR="00D2349F" w:rsidRDefault="00D2349F" w:rsidP="001F03F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Delegated Trade Finance SPOC to ensure that transformation process of offshoring is handled smoothly.</w:t>
      </w:r>
    </w:p>
    <w:p w14:paraId="3EFD9A05" w14:textId="0CDEC458" w:rsidR="00D2349F" w:rsidRDefault="00D2349F" w:rsidP="001F03F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Active participant in Channels implementation across the bank.</w:t>
      </w:r>
    </w:p>
    <w:p w14:paraId="591F2A7A" w14:textId="73DC48A1" w:rsidR="00BE5A73" w:rsidRPr="00B76663" w:rsidRDefault="00BE5A73" w:rsidP="001F03F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Key coordinator for managing the Risk control</w:t>
      </w:r>
      <w:r w:rsidR="00A53003">
        <w:rPr>
          <w:rFonts w:ascii="Calibri" w:hAnsi="Calibri" w:cs="Tahoma"/>
          <w:sz w:val="22"/>
          <w:szCs w:val="22"/>
        </w:rPr>
        <w:t xml:space="preserve"> and Business continuity processes for the Client Services.</w:t>
      </w:r>
      <w:r>
        <w:rPr>
          <w:rFonts w:ascii="Calibri" w:hAnsi="Calibri" w:cs="Tahoma"/>
          <w:sz w:val="22"/>
          <w:szCs w:val="22"/>
        </w:rPr>
        <w:t xml:space="preserve"> </w:t>
      </w:r>
    </w:p>
    <w:p w14:paraId="6E184F05" w14:textId="77777777" w:rsidR="001F03FD" w:rsidRDefault="001F03FD" w:rsidP="007211D2">
      <w:pPr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62562B79" w14:textId="71941FB3" w:rsidR="008F4A47" w:rsidRPr="008F4A47" w:rsidRDefault="002E3460" w:rsidP="004E3FD3">
      <w:pPr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Vice President – </w:t>
      </w:r>
      <w:r w:rsidR="001F03FD">
        <w:rPr>
          <w:rFonts w:ascii="Calibri" w:hAnsi="Calibri" w:cs="Tahoma"/>
          <w:b/>
          <w:bCs/>
          <w:sz w:val="22"/>
          <w:szCs w:val="22"/>
        </w:rPr>
        <w:t xml:space="preserve">Import &amp; Export </w:t>
      </w:r>
      <w:r>
        <w:rPr>
          <w:rFonts w:ascii="Calibri" w:hAnsi="Calibri" w:cs="Tahoma"/>
          <w:b/>
          <w:bCs/>
          <w:sz w:val="22"/>
          <w:szCs w:val="22"/>
        </w:rPr>
        <w:t>Documents Team</w:t>
      </w:r>
    </w:p>
    <w:p w14:paraId="1ECEAB48" w14:textId="32CECE65" w:rsidR="008F4A47" w:rsidRPr="00B76663" w:rsidRDefault="00A53003" w:rsidP="0068041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Tahoma"/>
          <w:sz w:val="22"/>
          <w:szCs w:val="22"/>
          <w:lang w:val="en-US"/>
        </w:rPr>
      </w:pPr>
      <w:r>
        <w:rPr>
          <w:rFonts w:ascii="Calibri" w:hAnsi="Calibri" w:cs="Tahoma"/>
          <w:sz w:val="22"/>
          <w:szCs w:val="22"/>
          <w:lang w:val="en-US"/>
        </w:rPr>
        <w:t xml:space="preserve">Managed a </w:t>
      </w:r>
      <w:r w:rsidR="008F4A47" w:rsidRPr="00B76663">
        <w:rPr>
          <w:rFonts w:ascii="Calibri" w:hAnsi="Calibri" w:cs="Tahoma"/>
          <w:sz w:val="22"/>
          <w:szCs w:val="22"/>
          <w:lang w:val="en-US"/>
        </w:rPr>
        <w:t xml:space="preserve">20 member Documents team of the combined bank </w:t>
      </w:r>
    </w:p>
    <w:p w14:paraId="798DB954" w14:textId="13B0D718" w:rsidR="008F4A47" w:rsidRDefault="008F4A47" w:rsidP="0068041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Tahoma"/>
          <w:sz w:val="22"/>
          <w:szCs w:val="22"/>
          <w:lang w:val="en-US"/>
        </w:rPr>
      </w:pPr>
      <w:r w:rsidRPr="00B76663">
        <w:rPr>
          <w:rFonts w:ascii="Calibri" w:hAnsi="Calibri" w:cs="Tahoma"/>
          <w:sz w:val="22"/>
          <w:szCs w:val="22"/>
          <w:lang w:val="en-US"/>
        </w:rPr>
        <w:t>Involved in the Integration work and harmonization of processes by directly dealing with the GTB Product Team.</w:t>
      </w:r>
    </w:p>
    <w:p w14:paraId="02387296" w14:textId="56AA6428" w:rsidR="00D2349F" w:rsidRPr="00B76663" w:rsidRDefault="00D2349F" w:rsidP="0068041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Tahoma"/>
          <w:sz w:val="22"/>
          <w:szCs w:val="22"/>
          <w:lang w:val="en-US"/>
        </w:rPr>
      </w:pPr>
      <w:r>
        <w:rPr>
          <w:rFonts w:ascii="Calibri" w:hAnsi="Calibri" w:cs="Tahoma"/>
          <w:sz w:val="22"/>
          <w:szCs w:val="22"/>
          <w:lang w:val="en-US"/>
        </w:rPr>
        <w:t xml:space="preserve">Was part of the Team to set up the new Trade hub in Saudi Arabia </w:t>
      </w:r>
    </w:p>
    <w:p w14:paraId="4D0BB2FE" w14:textId="77777777" w:rsidR="008F4A47" w:rsidRPr="00B76663" w:rsidRDefault="008F4A47" w:rsidP="0068041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Tahoma"/>
          <w:sz w:val="22"/>
          <w:szCs w:val="22"/>
          <w:lang w:val="en-US"/>
        </w:rPr>
      </w:pPr>
      <w:r w:rsidRPr="00B76663">
        <w:rPr>
          <w:rFonts w:ascii="Calibri" w:hAnsi="Calibri" w:cs="Tahoma"/>
          <w:sz w:val="22"/>
          <w:szCs w:val="22"/>
          <w:lang w:val="en-US"/>
        </w:rPr>
        <w:t>Selected Senior SPOC for Legacy FGB Trade team.</w:t>
      </w:r>
    </w:p>
    <w:p w14:paraId="54DE8E44" w14:textId="77777777" w:rsidR="008F4A47" w:rsidRPr="008F4A47" w:rsidRDefault="008F4A47" w:rsidP="004E3FD3">
      <w:pPr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7904B84B" w14:textId="77777777" w:rsidR="008F4A47" w:rsidRDefault="008F4A47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p w14:paraId="451EFD2C" w14:textId="15A3D42A" w:rsidR="008F4A47" w:rsidRDefault="008F4A47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p w14:paraId="490F1B29" w14:textId="77777777" w:rsidR="002600EC" w:rsidRDefault="002600EC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p w14:paraId="50E3586D" w14:textId="77777777" w:rsidR="008F4A47" w:rsidRPr="00170A34" w:rsidRDefault="008F4A47" w:rsidP="004E3FD3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p w14:paraId="3CC42677" w14:textId="77777777" w:rsidR="00BA578D" w:rsidRPr="004E3FD3" w:rsidRDefault="001C1EFE" w:rsidP="004E3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  <w:r w:rsidRPr="004E3FD3">
        <w:rPr>
          <w:rFonts w:ascii="Calibri" w:hAnsi="Calibri" w:cs="Tahoma"/>
          <w:b/>
          <w:bCs/>
          <w:sz w:val="22"/>
          <w:szCs w:val="22"/>
        </w:rPr>
        <w:t>First Gulf Bank</w:t>
      </w:r>
      <w:r w:rsidR="00BA578D" w:rsidRPr="004E3FD3">
        <w:rPr>
          <w:rFonts w:ascii="Calibri" w:hAnsi="Calibri" w:cs="Tahoma"/>
          <w:b/>
          <w:bCs/>
          <w:sz w:val="22"/>
          <w:szCs w:val="22"/>
        </w:rPr>
        <w:t xml:space="preserve">, </w:t>
      </w:r>
      <w:r w:rsidRPr="004E3FD3">
        <w:rPr>
          <w:rFonts w:ascii="Calibri" w:hAnsi="Calibri" w:cs="Tahoma"/>
          <w:b/>
          <w:bCs/>
          <w:sz w:val="22"/>
          <w:szCs w:val="22"/>
        </w:rPr>
        <w:t>Abu Dhabi</w:t>
      </w:r>
      <w:r w:rsidR="0084342B" w:rsidRPr="004E3FD3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CF058B" w:rsidRPr="004E3FD3">
        <w:rPr>
          <w:rFonts w:ascii="Calibri" w:hAnsi="Calibri" w:cs="Tahoma"/>
          <w:b/>
          <w:bCs/>
          <w:sz w:val="22"/>
          <w:szCs w:val="22"/>
        </w:rPr>
        <w:tab/>
      </w:r>
      <w:r w:rsidR="00CF058B" w:rsidRPr="004E3FD3">
        <w:rPr>
          <w:rFonts w:ascii="Calibri" w:hAnsi="Calibri" w:cs="Tahoma"/>
          <w:b/>
          <w:bCs/>
          <w:sz w:val="22"/>
          <w:szCs w:val="22"/>
        </w:rPr>
        <w:tab/>
      </w:r>
      <w:r w:rsidR="00CF058B" w:rsidRPr="004E3FD3">
        <w:rPr>
          <w:rFonts w:ascii="Calibri" w:hAnsi="Calibri" w:cs="Tahoma"/>
          <w:b/>
          <w:bCs/>
          <w:sz w:val="22"/>
          <w:szCs w:val="22"/>
        </w:rPr>
        <w:tab/>
      </w:r>
      <w:r w:rsidR="00DD3B75" w:rsidRPr="004E3FD3">
        <w:rPr>
          <w:rFonts w:ascii="Calibri" w:hAnsi="Calibri" w:cs="Tahoma"/>
          <w:b/>
          <w:bCs/>
          <w:sz w:val="22"/>
          <w:szCs w:val="22"/>
        </w:rPr>
        <w:tab/>
      </w:r>
      <w:r w:rsidR="00DD3B75" w:rsidRPr="004E3FD3">
        <w:rPr>
          <w:rFonts w:ascii="Calibri" w:hAnsi="Calibri" w:cs="Tahoma"/>
          <w:b/>
          <w:bCs/>
          <w:sz w:val="22"/>
          <w:szCs w:val="22"/>
        </w:rPr>
        <w:tab/>
      </w:r>
      <w:r w:rsidR="00DD3B75" w:rsidRPr="004E3FD3">
        <w:rPr>
          <w:rFonts w:ascii="Calibri" w:hAnsi="Calibri" w:cs="Tahoma"/>
          <w:b/>
          <w:bCs/>
          <w:sz w:val="22"/>
          <w:szCs w:val="22"/>
        </w:rPr>
        <w:tab/>
      </w:r>
      <w:r w:rsidR="006575CF" w:rsidRPr="004E3FD3">
        <w:rPr>
          <w:rFonts w:ascii="Calibri" w:hAnsi="Calibri" w:cs="Tahoma"/>
          <w:b/>
          <w:bCs/>
          <w:sz w:val="22"/>
          <w:szCs w:val="22"/>
        </w:rPr>
        <w:tab/>
      </w:r>
      <w:r w:rsidR="006575CF" w:rsidRPr="004E3FD3">
        <w:rPr>
          <w:rFonts w:ascii="Calibri" w:hAnsi="Calibri" w:cs="Tahoma"/>
          <w:b/>
          <w:bCs/>
          <w:sz w:val="22"/>
          <w:szCs w:val="22"/>
        </w:rPr>
        <w:tab/>
      </w:r>
      <w:r w:rsidR="006575CF" w:rsidRPr="004E3FD3">
        <w:rPr>
          <w:rFonts w:ascii="Calibri" w:hAnsi="Calibri" w:cs="Tahoma"/>
          <w:b/>
          <w:bCs/>
          <w:sz w:val="22"/>
          <w:szCs w:val="22"/>
        </w:rPr>
        <w:tab/>
      </w:r>
      <w:r w:rsidR="00CF058B" w:rsidRPr="004E3FD3">
        <w:rPr>
          <w:rFonts w:ascii="Calibri" w:hAnsi="Calibri" w:cs="Tahoma"/>
          <w:b/>
          <w:bCs/>
          <w:sz w:val="22"/>
          <w:szCs w:val="22"/>
        </w:rPr>
        <w:t>(</w:t>
      </w:r>
      <w:r w:rsidRPr="004E3FD3">
        <w:rPr>
          <w:rFonts w:ascii="Calibri" w:hAnsi="Calibri" w:cs="Tahoma"/>
          <w:b/>
          <w:bCs/>
          <w:sz w:val="22"/>
          <w:szCs w:val="22"/>
        </w:rPr>
        <w:t>Nov’03</w:t>
      </w:r>
      <w:r w:rsidR="00CF058B" w:rsidRPr="004E3FD3">
        <w:rPr>
          <w:rFonts w:ascii="Calibri" w:hAnsi="Calibri" w:cs="Tahoma"/>
          <w:b/>
          <w:bCs/>
          <w:sz w:val="22"/>
          <w:szCs w:val="22"/>
        </w:rPr>
        <w:t xml:space="preserve"> – </w:t>
      </w:r>
      <w:r w:rsidR="008F4A47">
        <w:rPr>
          <w:rFonts w:ascii="Calibri" w:hAnsi="Calibri" w:cs="Tahoma"/>
          <w:b/>
          <w:bCs/>
          <w:sz w:val="22"/>
          <w:szCs w:val="22"/>
        </w:rPr>
        <w:t>April 17’</w:t>
      </w:r>
      <w:r w:rsidR="00CF058B" w:rsidRPr="004E3FD3">
        <w:rPr>
          <w:rFonts w:ascii="Calibri" w:hAnsi="Calibri" w:cs="Tahoma"/>
          <w:b/>
          <w:bCs/>
          <w:sz w:val="22"/>
          <w:szCs w:val="22"/>
        </w:rPr>
        <w:t>)</w:t>
      </w:r>
    </w:p>
    <w:p w14:paraId="4C04670A" w14:textId="77777777" w:rsidR="00BA578D" w:rsidRPr="004E3FD3" w:rsidRDefault="00E6577C" w:rsidP="0085451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Sr. </w:t>
      </w:r>
      <w:r w:rsidR="001C1EFE" w:rsidRPr="004E3FD3">
        <w:rPr>
          <w:rFonts w:ascii="Calibri" w:hAnsi="Calibri" w:cs="Tahoma"/>
          <w:b/>
          <w:bCs/>
          <w:sz w:val="22"/>
          <w:szCs w:val="22"/>
        </w:rPr>
        <w:t>Manager</w:t>
      </w:r>
      <w:r w:rsidR="0084342B" w:rsidRPr="004E3FD3">
        <w:rPr>
          <w:rFonts w:ascii="Calibri" w:hAnsi="Calibri" w:cs="Tahoma"/>
          <w:b/>
          <w:bCs/>
          <w:sz w:val="22"/>
          <w:szCs w:val="22"/>
        </w:rPr>
        <w:t xml:space="preserve"> (Reporting to </w:t>
      </w:r>
      <w:r w:rsidR="0085451D">
        <w:rPr>
          <w:rFonts w:ascii="Calibri" w:hAnsi="Calibri" w:cs="Tahoma"/>
          <w:b/>
          <w:bCs/>
          <w:sz w:val="22"/>
          <w:szCs w:val="22"/>
        </w:rPr>
        <w:t>Head of Trade Finance</w:t>
      </w:r>
      <w:r w:rsidR="0084342B" w:rsidRPr="004E3FD3">
        <w:rPr>
          <w:rFonts w:ascii="Calibri" w:hAnsi="Calibri" w:cs="Tahoma"/>
          <w:b/>
          <w:bCs/>
          <w:sz w:val="22"/>
          <w:szCs w:val="22"/>
        </w:rPr>
        <w:t>)</w:t>
      </w:r>
    </w:p>
    <w:p w14:paraId="5FF1D33B" w14:textId="77777777" w:rsidR="00BA578D" w:rsidRPr="004E3FD3" w:rsidRDefault="00BA578D" w:rsidP="004E3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  <w:r w:rsidRPr="004E3FD3">
        <w:rPr>
          <w:rFonts w:ascii="Calibri" w:hAnsi="Calibri" w:cs="Tahoma"/>
          <w:b/>
          <w:bCs/>
          <w:sz w:val="22"/>
          <w:szCs w:val="22"/>
        </w:rPr>
        <w:t xml:space="preserve">Key </w:t>
      </w:r>
      <w:r w:rsidR="00695AD2">
        <w:rPr>
          <w:rFonts w:ascii="Calibri" w:hAnsi="Calibri" w:cs="Tahoma"/>
          <w:b/>
          <w:bCs/>
          <w:sz w:val="22"/>
          <w:szCs w:val="22"/>
        </w:rPr>
        <w:t>Deliverables:</w:t>
      </w:r>
      <w:r w:rsidR="00E6577C">
        <w:rPr>
          <w:rFonts w:ascii="Calibri" w:hAnsi="Calibr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0D4DFF">
        <w:rPr>
          <w:rFonts w:ascii="Calibri" w:hAnsi="Calibri" w:cs="Tahoma"/>
          <w:noProof/>
          <w:sz w:val="22"/>
          <w:szCs w:val="22"/>
        </w:rPr>
        <w:drawing>
          <wp:inline distT="0" distB="0" distL="0" distR="0" wp14:anchorId="1AC98195" wp14:editId="3F7CE9DA">
            <wp:extent cx="685800" cy="514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16E26" w14:textId="0DFA8E0A" w:rsidR="002E1045" w:rsidRDefault="00563B2D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>
        <w:rPr>
          <w:rFonts w:ascii="Calibri" w:hAnsi="Calibri" w:cs="Tahoma"/>
          <w:szCs w:val="22"/>
          <w:lang w:val="en-US"/>
        </w:rPr>
        <w:t>Led</w:t>
      </w:r>
      <w:r w:rsidR="002E1045">
        <w:rPr>
          <w:rFonts w:ascii="Calibri" w:hAnsi="Calibri" w:cs="Tahoma"/>
          <w:szCs w:val="22"/>
          <w:lang w:val="en-US"/>
        </w:rPr>
        <w:t xml:space="preserve"> a </w:t>
      </w:r>
      <w:proofErr w:type="gramStart"/>
      <w:r w:rsidR="002E1045">
        <w:rPr>
          <w:rFonts w:ascii="Calibri" w:hAnsi="Calibri" w:cs="Tahoma"/>
          <w:szCs w:val="22"/>
          <w:lang w:val="en-US"/>
        </w:rPr>
        <w:t>11 member</w:t>
      </w:r>
      <w:proofErr w:type="gramEnd"/>
      <w:r w:rsidR="002E1045">
        <w:rPr>
          <w:rFonts w:ascii="Calibri" w:hAnsi="Calibri" w:cs="Tahoma"/>
          <w:szCs w:val="22"/>
          <w:lang w:val="en-US"/>
        </w:rPr>
        <w:t xml:space="preserve"> team of Trade Finance operations</w:t>
      </w:r>
      <w:r w:rsidR="00154CDC">
        <w:rPr>
          <w:rFonts w:ascii="Calibri" w:hAnsi="Calibri" w:cs="Tahoma"/>
          <w:szCs w:val="22"/>
          <w:lang w:val="en-US"/>
        </w:rPr>
        <w:t xml:space="preserve"> </w:t>
      </w:r>
      <w:r>
        <w:rPr>
          <w:rFonts w:ascii="Calibri" w:hAnsi="Calibri" w:cs="Tahoma"/>
          <w:szCs w:val="22"/>
          <w:lang w:val="en-US"/>
        </w:rPr>
        <w:t xml:space="preserve">of </w:t>
      </w:r>
      <w:r w:rsidR="00154CDC">
        <w:rPr>
          <w:rFonts w:ascii="Calibri" w:hAnsi="Calibri" w:cs="Tahoma"/>
          <w:szCs w:val="22"/>
          <w:lang w:val="en-US"/>
        </w:rPr>
        <w:t>different nationalities and culture</w:t>
      </w:r>
      <w:r w:rsidR="002E1045">
        <w:rPr>
          <w:rFonts w:ascii="Calibri" w:hAnsi="Calibri" w:cs="Tahoma"/>
          <w:szCs w:val="22"/>
          <w:lang w:val="en-US"/>
        </w:rPr>
        <w:t xml:space="preserve"> and</w:t>
      </w:r>
      <w:r w:rsidR="00154CDC">
        <w:rPr>
          <w:rFonts w:ascii="Calibri" w:hAnsi="Calibri" w:cs="Tahoma"/>
          <w:szCs w:val="22"/>
          <w:lang w:val="en-US"/>
        </w:rPr>
        <w:t xml:space="preserve"> </w:t>
      </w:r>
      <w:r w:rsidR="002E1045">
        <w:rPr>
          <w:rFonts w:ascii="Calibri" w:hAnsi="Calibri" w:cs="Tahoma"/>
          <w:szCs w:val="22"/>
          <w:lang w:val="en-US"/>
        </w:rPr>
        <w:t>report to Head of Trade Finance</w:t>
      </w:r>
      <w:r w:rsidR="00E22D16">
        <w:rPr>
          <w:rFonts w:ascii="Calibri" w:hAnsi="Calibri" w:cs="Tahoma"/>
          <w:szCs w:val="22"/>
          <w:lang w:val="en-US"/>
        </w:rPr>
        <w:t>.</w:t>
      </w:r>
    </w:p>
    <w:p w14:paraId="782BA156" w14:textId="0AEE183A" w:rsidR="001C1EFE" w:rsidRDefault="0006067B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>
        <w:rPr>
          <w:rFonts w:ascii="Calibri" w:hAnsi="Calibri" w:cs="Tahoma"/>
          <w:szCs w:val="22"/>
          <w:lang w:val="en-US"/>
        </w:rPr>
        <w:t>Effectively check, verify and a</w:t>
      </w:r>
      <w:r w:rsidR="001C1EFE" w:rsidRPr="004E3FD3">
        <w:rPr>
          <w:rFonts w:ascii="Calibri" w:hAnsi="Calibri" w:cs="Tahoma"/>
          <w:szCs w:val="22"/>
          <w:lang w:val="en-US"/>
        </w:rPr>
        <w:t>uthori</w:t>
      </w:r>
      <w:r w:rsidR="00B104E4">
        <w:rPr>
          <w:rFonts w:ascii="Calibri" w:hAnsi="Calibri" w:cs="Tahoma"/>
          <w:szCs w:val="22"/>
          <w:lang w:val="en-US"/>
        </w:rPr>
        <w:t>z</w:t>
      </w:r>
      <w:r w:rsidR="00E22D16">
        <w:rPr>
          <w:rFonts w:ascii="Calibri" w:hAnsi="Calibri" w:cs="Tahoma"/>
          <w:szCs w:val="22"/>
          <w:lang w:val="en-US"/>
        </w:rPr>
        <w:t>e</w:t>
      </w:r>
      <w:r w:rsidR="00B104E4">
        <w:rPr>
          <w:rFonts w:ascii="Calibri" w:hAnsi="Calibri" w:cs="Tahoma"/>
          <w:szCs w:val="22"/>
          <w:lang w:val="en-US"/>
        </w:rPr>
        <w:t xml:space="preserve"> </w:t>
      </w:r>
      <w:r w:rsidR="001C1EFE" w:rsidRPr="004E3FD3">
        <w:rPr>
          <w:rFonts w:ascii="Calibri" w:hAnsi="Calibri" w:cs="Tahoma"/>
          <w:szCs w:val="22"/>
          <w:lang w:val="en-US"/>
        </w:rPr>
        <w:t>transactions related to trade finance products</w:t>
      </w:r>
      <w:r>
        <w:rPr>
          <w:rFonts w:ascii="Calibri" w:hAnsi="Calibri" w:cs="Tahoma"/>
          <w:szCs w:val="22"/>
          <w:lang w:val="en-US"/>
        </w:rPr>
        <w:t xml:space="preserve"> as per the </w:t>
      </w:r>
      <w:r w:rsidR="00563B2D">
        <w:rPr>
          <w:rFonts w:ascii="Calibri" w:hAnsi="Calibri" w:cs="Tahoma"/>
          <w:szCs w:val="22"/>
          <w:lang w:val="en-US"/>
        </w:rPr>
        <w:t xml:space="preserve">delegation of </w:t>
      </w:r>
      <w:r>
        <w:rPr>
          <w:rFonts w:ascii="Calibri" w:hAnsi="Calibri" w:cs="Tahoma"/>
          <w:szCs w:val="22"/>
          <w:lang w:val="en-US"/>
        </w:rPr>
        <w:t>approval matrix.</w:t>
      </w:r>
    </w:p>
    <w:p w14:paraId="3CD951E9" w14:textId="77777777" w:rsidR="00695AD2" w:rsidRDefault="002E104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 w:rsidRPr="00695AD2">
        <w:rPr>
          <w:rFonts w:ascii="Calibri" w:hAnsi="Calibri" w:cs="Tahoma"/>
          <w:szCs w:val="22"/>
          <w:lang w:val="en-US"/>
        </w:rPr>
        <w:t>Manag</w:t>
      </w:r>
      <w:r w:rsidR="00E22D16">
        <w:rPr>
          <w:rFonts w:ascii="Calibri" w:hAnsi="Calibri" w:cs="Tahoma"/>
          <w:szCs w:val="22"/>
          <w:lang w:val="en-US"/>
        </w:rPr>
        <w:t>e</w:t>
      </w:r>
      <w:r w:rsidRPr="00695AD2">
        <w:rPr>
          <w:rFonts w:ascii="Calibri" w:hAnsi="Calibri" w:cs="Tahoma"/>
          <w:szCs w:val="22"/>
          <w:lang w:val="en-US"/>
        </w:rPr>
        <w:t xml:space="preserve"> </w:t>
      </w:r>
      <w:r w:rsidR="00695AD2" w:rsidRPr="00695AD2">
        <w:rPr>
          <w:rFonts w:ascii="Calibri" w:hAnsi="Calibri" w:cs="Tahoma"/>
          <w:szCs w:val="22"/>
          <w:lang w:val="en-US"/>
        </w:rPr>
        <w:t>the UAT’s for any</w:t>
      </w:r>
      <w:r w:rsidRPr="00695AD2">
        <w:rPr>
          <w:rFonts w:ascii="Calibri" w:hAnsi="Calibri" w:cs="Tahoma"/>
          <w:szCs w:val="22"/>
          <w:lang w:val="en-US"/>
        </w:rPr>
        <w:t xml:space="preserve"> system enhancements </w:t>
      </w:r>
      <w:r w:rsidR="00E22D16">
        <w:rPr>
          <w:rFonts w:ascii="Calibri" w:hAnsi="Calibri" w:cs="Tahoma"/>
          <w:szCs w:val="22"/>
          <w:lang w:val="en-US"/>
        </w:rPr>
        <w:t>or new system launches.</w:t>
      </w:r>
    </w:p>
    <w:p w14:paraId="7828203F" w14:textId="77777777" w:rsidR="00F8036E" w:rsidRPr="00695AD2" w:rsidRDefault="00F8036E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 w:rsidRPr="00695AD2">
        <w:rPr>
          <w:rFonts w:ascii="Calibri" w:hAnsi="Calibri" w:cs="Tahoma"/>
          <w:szCs w:val="22"/>
          <w:lang w:val="en-US"/>
        </w:rPr>
        <w:t>Review the product papers and provide inputs to Trade Products team</w:t>
      </w:r>
    </w:p>
    <w:p w14:paraId="366A1177" w14:textId="31272DEF" w:rsidR="002E1045" w:rsidRDefault="002E104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>
        <w:rPr>
          <w:rFonts w:ascii="Calibri" w:hAnsi="Calibri" w:cs="Tahoma"/>
          <w:szCs w:val="22"/>
          <w:lang w:val="en-US"/>
        </w:rPr>
        <w:t>Manag</w:t>
      </w:r>
      <w:r w:rsidR="00E22D16">
        <w:rPr>
          <w:rFonts w:ascii="Calibri" w:hAnsi="Calibri" w:cs="Tahoma"/>
          <w:szCs w:val="22"/>
          <w:lang w:val="en-US"/>
        </w:rPr>
        <w:t>e</w:t>
      </w:r>
      <w:r>
        <w:rPr>
          <w:rFonts w:ascii="Calibri" w:hAnsi="Calibri" w:cs="Tahoma"/>
          <w:szCs w:val="22"/>
          <w:lang w:val="en-US"/>
        </w:rPr>
        <w:t xml:space="preserve"> the yearly BCP testing and providing inputs for the RCSA (Risk Control </w:t>
      </w:r>
      <w:r w:rsidR="00E314FE">
        <w:rPr>
          <w:rFonts w:ascii="Calibri" w:hAnsi="Calibri" w:cs="Tahoma"/>
          <w:szCs w:val="22"/>
          <w:lang w:val="en-US"/>
        </w:rPr>
        <w:t>Self-Assessment</w:t>
      </w:r>
      <w:r>
        <w:rPr>
          <w:rFonts w:ascii="Calibri" w:hAnsi="Calibri" w:cs="Tahoma"/>
          <w:szCs w:val="22"/>
          <w:lang w:val="en-US"/>
        </w:rPr>
        <w:t>)</w:t>
      </w:r>
    </w:p>
    <w:p w14:paraId="1E2CD062" w14:textId="77777777" w:rsidR="002E1045" w:rsidRDefault="002E104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>
        <w:rPr>
          <w:rFonts w:ascii="Calibri" w:hAnsi="Calibri" w:cs="Tahoma"/>
          <w:szCs w:val="22"/>
          <w:lang w:val="en-US"/>
        </w:rPr>
        <w:t>Manag</w:t>
      </w:r>
      <w:r w:rsidR="00E22D16">
        <w:rPr>
          <w:rFonts w:ascii="Calibri" w:hAnsi="Calibri" w:cs="Tahoma"/>
          <w:szCs w:val="22"/>
          <w:lang w:val="en-US"/>
        </w:rPr>
        <w:t>e</w:t>
      </w:r>
      <w:r>
        <w:rPr>
          <w:rFonts w:ascii="Calibri" w:hAnsi="Calibri" w:cs="Tahoma"/>
          <w:szCs w:val="22"/>
          <w:lang w:val="en-US"/>
        </w:rPr>
        <w:t xml:space="preserve"> the team’s productivity,</w:t>
      </w:r>
      <w:r w:rsidR="00E22D16">
        <w:rPr>
          <w:rFonts w:ascii="Calibri" w:hAnsi="Calibri" w:cs="Tahoma"/>
          <w:szCs w:val="22"/>
          <w:lang w:val="en-US"/>
        </w:rPr>
        <w:t xml:space="preserve"> Learning and development, </w:t>
      </w:r>
      <w:r>
        <w:rPr>
          <w:rFonts w:ascii="Calibri" w:hAnsi="Calibri" w:cs="Tahoma"/>
          <w:szCs w:val="22"/>
          <w:lang w:val="en-US"/>
        </w:rPr>
        <w:t>quality and SLA to avoid any impact to revenues.</w:t>
      </w:r>
    </w:p>
    <w:p w14:paraId="38430463" w14:textId="77777777" w:rsidR="002E1045" w:rsidRPr="004E3FD3" w:rsidRDefault="002E104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>
        <w:rPr>
          <w:rFonts w:ascii="Calibri" w:hAnsi="Calibri" w:cs="Tahoma"/>
          <w:szCs w:val="22"/>
          <w:lang w:val="en-US"/>
        </w:rPr>
        <w:t>Manag</w:t>
      </w:r>
      <w:r w:rsidR="00E22D16">
        <w:rPr>
          <w:rFonts w:ascii="Calibri" w:hAnsi="Calibri" w:cs="Tahoma"/>
          <w:szCs w:val="22"/>
          <w:lang w:val="en-US"/>
        </w:rPr>
        <w:t>e</w:t>
      </w:r>
      <w:r>
        <w:rPr>
          <w:rFonts w:ascii="Calibri" w:hAnsi="Calibri" w:cs="Tahoma"/>
          <w:szCs w:val="22"/>
          <w:lang w:val="en-US"/>
        </w:rPr>
        <w:t xml:space="preserve"> and ensur</w:t>
      </w:r>
      <w:r w:rsidR="00E22D16">
        <w:rPr>
          <w:rFonts w:ascii="Calibri" w:hAnsi="Calibri" w:cs="Tahoma"/>
          <w:szCs w:val="22"/>
          <w:lang w:val="en-US"/>
        </w:rPr>
        <w:t>e</w:t>
      </w:r>
      <w:r>
        <w:rPr>
          <w:rFonts w:ascii="Calibri" w:hAnsi="Calibri" w:cs="Tahoma"/>
          <w:szCs w:val="22"/>
          <w:lang w:val="en-US"/>
        </w:rPr>
        <w:t xml:space="preserve"> adherence to Regulatory and Compliance </w:t>
      </w:r>
      <w:r w:rsidR="00E163A7">
        <w:rPr>
          <w:rFonts w:ascii="Calibri" w:hAnsi="Calibri" w:cs="Tahoma"/>
          <w:szCs w:val="22"/>
          <w:lang w:val="en-US"/>
        </w:rPr>
        <w:t>laws like OFAC, Anti-Money Laundering and to internal policies and procedures, resulting in prompt escalations of exceptions to Senior Management.</w:t>
      </w:r>
    </w:p>
    <w:p w14:paraId="7E0C1A0F" w14:textId="77777777" w:rsidR="00E163A7" w:rsidRDefault="00E163A7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>
        <w:rPr>
          <w:rFonts w:ascii="Calibri" w:hAnsi="Calibri" w:cs="Tahoma"/>
          <w:szCs w:val="22"/>
          <w:lang w:val="en-US"/>
        </w:rPr>
        <w:t>Effectively set up the yearly objectives for team members and guid</w:t>
      </w:r>
      <w:r w:rsidR="00E22D16">
        <w:rPr>
          <w:rFonts w:ascii="Calibri" w:hAnsi="Calibri" w:cs="Tahoma"/>
          <w:szCs w:val="22"/>
          <w:lang w:val="en-US"/>
        </w:rPr>
        <w:t>e</w:t>
      </w:r>
      <w:r>
        <w:rPr>
          <w:rFonts w:ascii="Calibri" w:hAnsi="Calibri" w:cs="Tahoma"/>
          <w:szCs w:val="22"/>
          <w:lang w:val="en-US"/>
        </w:rPr>
        <w:t xml:space="preserve"> them the ways to achieve the objectives and analyz</w:t>
      </w:r>
      <w:r w:rsidR="00E22D16">
        <w:rPr>
          <w:rFonts w:ascii="Calibri" w:hAnsi="Calibri" w:cs="Tahoma"/>
          <w:szCs w:val="22"/>
          <w:lang w:val="en-US"/>
        </w:rPr>
        <w:t>e</w:t>
      </w:r>
      <w:r>
        <w:rPr>
          <w:rFonts w:ascii="Calibri" w:hAnsi="Calibri" w:cs="Tahoma"/>
          <w:szCs w:val="22"/>
          <w:lang w:val="en-US"/>
        </w:rPr>
        <w:t xml:space="preserve"> their performance during Mid</w:t>
      </w:r>
      <w:r w:rsidR="00E22D16">
        <w:rPr>
          <w:rFonts w:ascii="Calibri" w:hAnsi="Calibri" w:cs="Tahoma"/>
          <w:szCs w:val="22"/>
          <w:lang w:val="en-US"/>
        </w:rPr>
        <w:t>-</w:t>
      </w:r>
      <w:r>
        <w:rPr>
          <w:rFonts w:ascii="Calibri" w:hAnsi="Calibri" w:cs="Tahoma"/>
          <w:szCs w:val="22"/>
          <w:lang w:val="en-US"/>
        </w:rPr>
        <w:t>year and Year</w:t>
      </w:r>
      <w:r w:rsidR="00E22D16">
        <w:rPr>
          <w:rFonts w:ascii="Calibri" w:hAnsi="Calibri" w:cs="Tahoma"/>
          <w:szCs w:val="22"/>
          <w:lang w:val="en-US"/>
        </w:rPr>
        <w:t>-e</w:t>
      </w:r>
      <w:r>
        <w:rPr>
          <w:rFonts w:ascii="Calibri" w:hAnsi="Calibri" w:cs="Tahoma"/>
          <w:szCs w:val="22"/>
          <w:lang w:val="en-US"/>
        </w:rPr>
        <w:t>nd appraisals.</w:t>
      </w:r>
    </w:p>
    <w:p w14:paraId="3150B852" w14:textId="3F7F62BF" w:rsidR="0006067B" w:rsidRDefault="0006067B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>
        <w:rPr>
          <w:rFonts w:ascii="Calibri" w:hAnsi="Calibri" w:cs="Tahoma"/>
          <w:szCs w:val="22"/>
          <w:lang w:val="en-US"/>
        </w:rPr>
        <w:t>Prepare statistical data for internal and external relationships.</w:t>
      </w:r>
    </w:p>
    <w:p w14:paraId="14FC218B" w14:textId="279F880C" w:rsidR="001B4822" w:rsidRDefault="001B4822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>
        <w:rPr>
          <w:rFonts w:ascii="Calibri" w:hAnsi="Calibri" w:cs="Arial"/>
          <w:bCs/>
          <w:szCs w:val="22"/>
          <w:lang w:val="en-US"/>
        </w:rPr>
        <w:t>Independently coordinated with Legal/CISO/IT/Business teams and NBAD (the lead bank for implementing this project across all banks) for the successful implementation of the next generation E-Guarantee System used for the Issuance of Labor Guarantees</w:t>
      </w:r>
    </w:p>
    <w:p w14:paraId="00BBF9D6" w14:textId="77777777" w:rsidR="00E22D16" w:rsidRDefault="00E22D16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>
        <w:rPr>
          <w:rFonts w:ascii="Calibri" w:hAnsi="Calibri" w:cs="Tahoma"/>
          <w:szCs w:val="22"/>
          <w:lang w:val="en-US"/>
        </w:rPr>
        <w:t>Report Near Miss/Ops loss incidents (if any).</w:t>
      </w:r>
    </w:p>
    <w:p w14:paraId="466C2444" w14:textId="77777777" w:rsidR="00170A34" w:rsidRDefault="00170A34" w:rsidP="004E3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3DB80DE9" w14:textId="494B221D" w:rsidR="002E1045" w:rsidRDefault="002E1045" w:rsidP="004E3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Key </w:t>
      </w:r>
      <w:r w:rsidR="00E314FE">
        <w:rPr>
          <w:rFonts w:ascii="Calibri" w:hAnsi="Calibri" w:cs="Tahoma"/>
          <w:b/>
          <w:bCs/>
          <w:sz w:val="22"/>
          <w:szCs w:val="22"/>
        </w:rPr>
        <w:t>Achievements:</w:t>
      </w:r>
    </w:p>
    <w:p w14:paraId="58FA7457" w14:textId="77777777" w:rsidR="002E1045" w:rsidRPr="00387990" w:rsidRDefault="002E104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387990">
        <w:rPr>
          <w:rFonts w:ascii="Calibri" w:hAnsi="Calibri" w:cs="Arial"/>
          <w:bCs/>
          <w:szCs w:val="22"/>
        </w:rPr>
        <w:t xml:space="preserve">Won the Best Team Award for the </w:t>
      </w:r>
      <w:r w:rsidR="00387990" w:rsidRPr="00387990">
        <w:rPr>
          <w:rFonts w:ascii="Calibri" w:hAnsi="Calibri" w:cs="Arial"/>
          <w:bCs/>
          <w:szCs w:val="22"/>
        </w:rPr>
        <w:t>3</w:t>
      </w:r>
      <w:r w:rsidR="00387990" w:rsidRPr="00387990">
        <w:rPr>
          <w:rFonts w:ascii="Calibri" w:hAnsi="Calibri" w:cs="Arial"/>
          <w:bCs/>
          <w:szCs w:val="22"/>
          <w:vertAlign w:val="superscript"/>
        </w:rPr>
        <w:t>rd</w:t>
      </w:r>
      <w:r w:rsidR="00387990" w:rsidRPr="00387990">
        <w:rPr>
          <w:rFonts w:ascii="Calibri" w:hAnsi="Calibri" w:cs="Arial"/>
          <w:bCs/>
          <w:szCs w:val="22"/>
        </w:rPr>
        <w:t xml:space="preserve"> </w:t>
      </w:r>
      <w:r w:rsidRPr="00387990">
        <w:rPr>
          <w:rFonts w:ascii="Calibri" w:hAnsi="Calibri" w:cs="Arial"/>
          <w:bCs/>
          <w:szCs w:val="22"/>
        </w:rPr>
        <w:t xml:space="preserve">Quarter of </w:t>
      </w:r>
      <w:r w:rsidR="00387990" w:rsidRPr="00387990">
        <w:rPr>
          <w:rFonts w:ascii="Calibri" w:hAnsi="Calibri" w:cs="Arial"/>
          <w:bCs/>
          <w:szCs w:val="22"/>
        </w:rPr>
        <w:t>2011</w:t>
      </w:r>
    </w:p>
    <w:p w14:paraId="1B4E1F80" w14:textId="77777777" w:rsidR="002E1045" w:rsidRPr="00387990" w:rsidRDefault="002E104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387990">
        <w:rPr>
          <w:rFonts w:ascii="Calibri" w:hAnsi="Calibri" w:cs="Arial"/>
          <w:bCs/>
          <w:szCs w:val="22"/>
        </w:rPr>
        <w:t xml:space="preserve">Won the Best Team Award for the year of </w:t>
      </w:r>
      <w:r w:rsidR="00387990" w:rsidRPr="00387990">
        <w:rPr>
          <w:rFonts w:ascii="Calibri" w:hAnsi="Calibri" w:cs="Arial"/>
          <w:bCs/>
          <w:szCs w:val="22"/>
        </w:rPr>
        <w:t>2012</w:t>
      </w:r>
    </w:p>
    <w:p w14:paraId="1F1B2893" w14:textId="77777777" w:rsidR="002E1045" w:rsidRPr="00387990" w:rsidRDefault="002E104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387990">
        <w:rPr>
          <w:rFonts w:ascii="Calibri" w:hAnsi="Calibri" w:cs="Arial"/>
          <w:bCs/>
          <w:szCs w:val="22"/>
        </w:rPr>
        <w:t xml:space="preserve">Nominated by FI Business and winning the Best Team Award for the </w:t>
      </w:r>
      <w:r w:rsidR="00387990" w:rsidRPr="00387990">
        <w:rPr>
          <w:rFonts w:ascii="Calibri" w:hAnsi="Calibri" w:cs="Arial"/>
          <w:bCs/>
          <w:szCs w:val="22"/>
        </w:rPr>
        <w:t>2</w:t>
      </w:r>
      <w:r w:rsidR="00387990" w:rsidRPr="00387990">
        <w:rPr>
          <w:rFonts w:ascii="Calibri" w:hAnsi="Calibri" w:cs="Arial"/>
          <w:bCs/>
          <w:szCs w:val="22"/>
          <w:vertAlign w:val="superscript"/>
        </w:rPr>
        <w:t>nd</w:t>
      </w:r>
      <w:r w:rsidR="00387990" w:rsidRPr="00387990">
        <w:rPr>
          <w:rFonts w:ascii="Calibri" w:hAnsi="Calibri" w:cs="Arial"/>
          <w:bCs/>
          <w:szCs w:val="22"/>
        </w:rPr>
        <w:t xml:space="preserve"> quarter of </w:t>
      </w:r>
      <w:r w:rsidRPr="00387990">
        <w:rPr>
          <w:rFonts w:ascii="Calibri" w:hAnsi="Calibri" w:cs="Arial"/>
          <w:bCs/>
          <w:szCs w:val="22"/>
        </w:rPr>
        <w:t xml:space="preserve">Year </w:t>
      </w:r>
      <w:r w:rsidR="00387990" w:rsidRPr="00387990">
        <w:rPr>
          <w:rFonts w:ascii="Calibri" w:hAnsi="Calibri" w:cs="Arial"/>
          <w:bCs/>
          <w:szCs w:val="22"/>
        </w:rPr>
        <w:t>2015</w:t>
      </w:r>
    </w:p>
    <w:p w14:paraId="6FF05648" w14:textId="77777777" w:rsidR="002E1045" w:rsidRPr="00387990" w:rsidRDefault="002E1045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Arial"/>
          <w:bCs/>
          <w:szCs w:val="22"/>
        </w:rPr>
      </w:pPr>
      <w:r w:rsidRPr="00387990">
        <w:rPr>
          <w:rFonts w:ascii="Calibri" w:hAnsi="Calibri" w:cs="Tahoma"/>
          <w:szCs w:val="22"/>
          <w:lang w:val="en-US"/>
        </w:rPr>
        <w:t xml:space="preserve">Was awarded Yellow Belt Six Sigma Certification by the organization for leading the Quality projects and on time delivery of trade finance products to customers </w:t>
      </w:r>
    </w:p>
    <w:p w14:paraId="722B01E9" w14:textId="77777777" w:rsidR="00F8036E" w:rsidRPr="007C3991" w:rsidRDefault="00B433B2" w:rsidP="00680419">
      <w:pPr>
        <w:pStyle w:val="BodyTextIndent"/>
        <w:numPr>
          <w:ilvl w:val="0"/>
          <w:numId w:val="1"/>
        </w:numPr>
        <w:tabs>
          <w:tab w:val="right" w:pos="28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b/>
          <w:bCs/>
          <w:szCs w:val="22"/>
        </w:rPr>
      </w:pPr>
      <w:r w:rsidRPr="00695AD2">
        <w:rPr>
          <w:rFonts w:ascii="Calibri" w:hAnsi="Calibri" w:cs="Tahoma"/>
          <w:szCs w:val="22"/>
          <w:lang w:val="en-US"/>
        </w:rPr>
        <w:t>Received spot awards for coordinating with Legal/</w:t>
      </w:r>
      <w:r w:rsidR="00F8036E" w:rsidRPr="00695AD2">
        <w:rPr>
          <w:rFonts w:ascii="Calibri" w:hAnsi="Calibri" w:cs="Tahoma"/>
          <w:szCs w:val="22"/>
          <w:lang w:val="en-US"/>
        </w:rPr>
        <w:t>RMU</w:t>
      </w:r>
      <w:r w:rsidRPr="00695AD2">
        <w:rPr>
          <w:rFonts w:ascii="Calibri" w:hAnsi="Calibri" w:cs="Tahoma"/>
          <w:szCs w:val="22"/>
          <w:lang w:val="en-US"/>
        </w:rPr>
        <w:t xml:space="preserve"> </w:t>
      </w:r>
      <w:r w:rsidR="00F8036E" w:rsidRPr="00695AD2">
        <w:rPr>
          <w:rFonts w:ascii="Calibri" w:hAnsi="Calibri" w:cs="Tahoma"/>
          <w:szCs w:val="22"/>
          <w:lang w:val="en-US"/>
        </w:rPr>
        <w:t xml:space="preserve">and Trade Product teams and quick sign </w:t>
      </w:r>
      <w:proofErr w:type="gramStart"/>
      <w:r w:rsidR="00F8036E" w:rsidRPr="00695AD2">
        <w:rPr>
          <w:rFonts w:ascii="Calibri" w:hAnsi="Calibri" w:cs="Tahoma"/>
          <w:szCs w:val="22"/>
          <w:lang w:val="en-US"/>
        </w:rPr>
        <w:t>off’s</w:t>
      </w:r>
      <w:proofErr w:type="gramEnd"/>
      <w:r w:rsidR="00F8036E" w:rsidRPr="00695AD2">
        <w:rPr>
          <w:rFonts w:ascii="Calibri" w:hAnsi="Calibri" w:cs="Tahoma"/>
          <w:szCs w:val="22"/>
          <w:lang w:val="en-US"/>
        </w:rPr>
        <w:t xml:space="preserve"> of SOPs’</w:t>
      </w:r>
    </w:p>
    <w:p w14:paraId="76F54E4A" w14:textId="77777777" w:rsidR="007C3991" w:rsidRPr="00695AD2" w:rsidRDefault="007C3991" w:rsidP="00680419">
      <w:pPr>
        <w:pStyle w:val="BodyTextIndent"/>
        <w:numPr>
          <w:ilvl w:val="0"/>
          <w:numId w:val="1"/>
        </w:numPr>
        <w:tabs>
          <w:tab w:val="right" w:pos="28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b/>
          <w:bCs/>
          <w:szCs w:val="22"/>
        </w:rPr>
      </w:pPr>
      <w:r>
        <w:rPr>
          <w:rFonts w:ascii="Calibri" w:hAnsi="Calibri" w:cs="Tahoma"/>
          <w:szCs w:val="22"/>
          <w:lang w:val="en-US"/>
        </w:rPr>
        <w:t>Designated ‘A’ signatory of the bank.</w:t>
      </w:r>
    </w:p>
    <w:p w14:paraId="3BC95675" w14:textId="77777777" w:rsidR="00E22D16" w:rsidRPr="004E3FD3" w:rsidRDefault="00E22D16" w:rsidP="004E3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36069DCC" w14:textId="77777777" w:rsidR="007211D2" w:rsidRDefault="007211D2" w:rsidP="004E3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sz w:val="22"/>
          <w:szCs w:val="22"/>
        </w:rPr>
      </w:pPr>
      <w:r w:rsidRPr="004E3FD3">
        <w:rPr>
          <w:rFonts w:ascii="Calibri" w:hAnsi="Calibri" w:cs="Tahoma"/>
          <w:b/>
          <w:bCs/>
          <w:sz w:val="22"/>
          <w:szCs w:val="22"/>
        </w:rPr>
        <w:t>National Bank of Fujairah, Dubai</w:t>
      </w:r>
      <w:r w:rsidR="00816328" w:rsidRPr="004E3FD3">
        <w:rPr>
          <w:rFonts w:ascii="Calibri" w:hAnsi="Calibri" w:cs="Tahoma"/>
          <w:b/>
          <w:bCs/>
          <w:sz w:val="22"/>
          <w:szCs w:val="22"/>
        </w:rPr>
        <w:tab/>
      </w:r>
      <w:r w:rsidR="00816328" w:rsidRPr="004E3FD3">
        <w:rPr>
          <w:rFonts w:ascii="Calibri" w:hAnsi="Calibri" w:cs="Tahoma"/>
          <w:b/>
          <w:bCs/>
          <w:sz w:val="22"/>
          <w:szCs w:val="22"/>
        </w:rPr>
        <w:tab/>
      </w:r>
      <w:r w:rsidR="00816328" w:rsidRPr="004E3FD3">
        <w:rPr>
          <w:rFonts w:ascii="Calibri" w:hAnsi="Calibri" w:cs="Tahoma"/>
          <w:b/>
          <w:bCs/>
          <w:sz w:val="22"/>
          <w:szCs w:val="22"/>
        </w:rPr>
        <w:tab/>
      </w:r>
      <w:r w:rsidR="00816328" w:rsidRPr="004E3FD3">
        <w:rPr>
          <w:rFonts w:ascii="Calibri" w:hAnsi="Calibri" w:cs="Tahoma"/>
          <w:b/>
          <w:bCs/>
          <w:sz w:val="22"/>
          <w:szCs w:val="22"/>
        </w:rPr>
        <w:tab/>
      </w:r>
      <w:r w:rsidR="0078020E" w:rsidRPr="004E3FD3">
        <w:rPr>
          <w:rFonts w:ascii="Calibri" w:hAnsi="Calibri" w:cs="Tahoma"/>
          <w:b/>
          <w:bCs/>
          <w:sz w:val="22"/>
          <w:szCs w:val="22"/>
        </w:rPr>
        <w:tab/>
      </w:r>
      <w:r w:rsidR="00422D4F" w:rsidRPr="004E3FD3">
        <w:rPr>
          <w:rFonts w:ascii="Calibri" w:hAnsi="Calibri" w:cs="Tahoma"/>
          <w:b/>
          <w:bCs/>
          <w:sz w:val="22"/>
          <w:szCs w:val="22"/>
        </w:rPr>
        <w:tab/>
      </w:r>
      <w:r w:rsidR="006575CF" w:rsidRPr="004E3FD3">
        <w:rPr>
          <w:rFonts w:ascii="Calibri" w:hAnsi="Calibri" w:cs="Tahoma"/>
          <w:b/>
          <w:bCs/>
          <w:sz w:val="22"/>
          <w:szCs w:val="22"/>
        </w:rPr>
        <w:tab/>
      </w:r>
      <w:r w:rsidR="006575CF" w:rsidRPr="004E3FD3"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noProof/>
          <w:sz w:val="22"/>
          <w:szCs w:val="22"/>
        </w:rPr>
        <w:drawing>
          <wp:inline distT="0" distB="0" distL="0" distR="0" wp14:anchorId="362416EE" wp14:editId="21906DEC">
            <wp:extent cx="714375" cy="52387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0660A" w14:textId="77777777" w:rsidR="00E6577C" w:rsidRDefault="007211D2" w:rsidP="004E3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Trade Finance - </w:t>
      </w:r>
      <w:r w:rsidR="001C1EFE" w:rsidRPr="004E3FD3">
        <w:rPr>
          <w:rFonts w:ascii="Calibri" w:hAnsi="Calibri" w:cs="Arial"/>
          <w:b/>
          <w:bCs/>
          <w:sz w:val="22"/>
          <w:szCs w:val="22"/>
        </w:rPr>
        <w:t>Supervisor</w:t>
      </w:r>
      <w:r w:rsidR="0084342B" w:rsidRPr="004E3FD3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59B759AF" w14:textId="77777777" w:rsidR="007211D2" w:rsidRDefault="007211D2" w:rsidP="007211D2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</w:p>
    <w:p w14:paraId="69F8766C" w14:textId="77777777" w:rsidR="007211D2" w:rsidRDefault="007211D2" w:rsidP="007211D2">
      <w:pPr>
        <w:spacing w:line="276" w:lineRule="auto"/>
        <w:ind w:left="5760" w:firstLine="720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>City</w:t>
      </w:r>
      <w:r w:rsidR="00FD1FBF">
        <w:rPr>
          <w:rFonts w:ascii="Calibri" w:hAnsi="Calibri" w:cs="Arial"/>
          <w:b/>
          <w:sz w:val="16"/>
          <w:szCs w:val="16"/>
        </w:rPr>
        <w:t xml:space="preserve"> &amp; Country</w:t>
      </w:r>
      <w:r>
        <w:rPr>
          <w:rFonts w:ascii="Calibri" w:hAnsi="Calibri" w:cs="Arial"/>
          <w:b/>
          <w:sz w:val="16"/>
          <w:szCs w:val="16"/>
        </w:rPr>
        <w:t xml:space="preserve"> of </w:t>
      </w:r>
      <w:proofErr w:type="gramStart"/>
      <w:r>
        <w:rPr>
          <w:rFonts w:ascii="Calibri" w:hAnsi="Calibri" w:cs="Arial"/>
          <w:b/>
          <w:sz w:val="16"/>
          <w:szCs w:val="16"/>
        </w:rPr>
        <w:t>Work :</w:t>
      </w:r>
      <w:proofErr w:type="gramEnd"/>
      <w:r>
        <w:rPr>
          <w:rFonts w:ascii="Calibri" w:hAnsi="Calibri" w:cs="Arial"/>
          <w:b/>
          <w:sz w:val="16"/>
          <w:szCs w:val="16"/>
        </w:rPr>
        <w:t xml:space="preserve"> Dubai</w:t>
      </w:r>
      <w:r w:rsidR="00FD1FBF">
        <w:rPr>
          <w:rFonts w:ascii="Calibri" w:hAnsi="Calibri" w:cs="Arial"/>
          <w:b/>
          <w:sz w:val="16"/>
          <w:szCs w:val="16"/>
        </w:rPr>
        <w:t>, UAE</w:t>
      </w:r>
    </w:p>
    <w:p w14:paraId="7BE403FE" w14:textId="77777777" w:rsidR="007211D2" w:rsidRDefault="007211D2" w:rsidP="007211D2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  <w:t>Date of Joining – 04/1996</w:t>
      </w:r>
    </w:p>
    <w:p w14:paraId="757A23A7" w14:textId="77777777" w:rsidR="007211D2" w:rsidRDefault="007211D2" w:rsidP="007211D2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  <w:t>Date of Leaving – 10/2003</w:t>
      </w:r>
    </w:p>
    <w:p w14:paraId="69B6AB96" w14:textId="76BD8018" w:rsidR="007211D2" w:rsidRDefault="007211D2" w:rsidP="007211D2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</w:rPr>
        <w:tab/>
      </w:r>
    </w:p>
    <w:p w14:paraId="29C43684" w14:textId="77777777" w:rsidR="00E06A1E" w:rsidRPr="004E3FD3" w:rsidRDefault="00E6577C" w:rsidP="004E3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</w:t>
      </w:r>
      <w:r w:rsidR="00E06A1E" w:rsidRPr="004E3FD3">
        <w:rPr>
          <w:rFonts w:ascii="Calibri" w:hAnsi="Calibri" w:cs="Arial"/>
          <w:b/>
          <w:bCs/>
          <w:sz w:val="22"/>
          <w:szCs w:val="22"/>
        </w:rPr>
        <w:t>ey Deliverables: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                  </w:t>
      </w:r>
    </w:p>
    <w:p w14:paraId="676C215F" w14:textId="77777777" w:rsidR="00F732C2" w:rsidRPr="004E3FD3" w:rsidRDefault="0002031D" w:rsidP="006804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Handle the 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transactions </w:t>
      </w:r>
      <w:r>
        <w:rPr>
          <w:rFonts w:ascii="Calibri" w:hAnsi="Calibri" w:cs="Arial"/>
          <w:bCs/>
          <w:sz w:val="22"/>
          <w:szCs w:val="22"/>
        </w:rPr>
        <w:t>pertaining to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E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xports </w:t>
      </w:r>
      <w:r>
        <w:rPr>
          <w:rFonts w:ascii="Calibri" w:hAnsi="Calibri" w:cs="Arial"/>
          <w:bCs/>
          <w:sz w:val="22"/>
          <w:szCs w:val="22"/>
        </w:rPr>
        <w:t>D</w:t>
      </w:r>
      <w:r w:rsidR="001C1EFE" w:rsidRPr="004E3FD3">
        <w:rPr>
          <w:rFonts w:ascii="Calibri" w:hAnsi="Calibri" w:cs="Arial"/>
          <w:bCs/>
          <w:sz w:val="22"/>
          <w:szCs w:val="22"/>
        </w:rPr>
        <w:t>esk and Guarantees</w:t>
      </w:r>
    </w:p>
    <w:p w14:paraId="3A4914ED" w14:textId="77777777" w:rsidR="001C1EFE" w:rsidRPr="004E3FD3" w:rsidRDefault="00EE6357" w:rsidP="006804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4E3FD3">
        <w:rPr>
          <w:rFonts w:ascii="Calibri" w:hAnsi="Calibri" w:cs="Arial"/>
          <w:bCs/>
          <w:sz w:val="22"/>
          <w:szCs w:val="22"/>
        </w:rPr>
        <w:t>E</w:t>
      </w:r>
      <w:r w:rsidR="001C1EFE" w:rsidRPr="004E3FD3">
        <w:rPr>
          <w:rFonts w:ascii="Calibri" w:hAnsi="Calibri" w:cs="Arial"/>
          <w:bCs/>
          <w:sz w:val="22"/>
          <w:szCs w:val="22"/>
        </w:rPr>
        <w:t>nsure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proper follow up on Unpaid Export Bills </w:t>
      </w:r>
    </w:p>
    <w:p w14:paraId="20B492A7" w14:textId="77777777" w:rsidR="001C1EFE" w:rsidRPr="004E3FD3" w:rsidRDefault="00CD0ED5" w:rsidP="006804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Manage </w:t>
      </w:r>
      <w:r w:rsidRPr="004E3FD3">
        <w:rPr>
          <w:rFonts w:ascii="Calibri" w:hAnsi="Calibri" w:cs="Arial"/>
          <w:bCs/>
          <w:sz w:val="22"/>
          <w:szCs w:val="22"/>
        </w:rPr>
        <w:t>Nostro/Suspen</w:t>
      </w:r>
      <w:r w:rsidR="00E22D16">
        <w:rPr>
          <w:rFonts w:ascii="Calibri" w:hAnsi="Calibri" w:cs="Arial"/>
          <w:bCs/>
          <w:sz w:val="22"/>
          <w:szCs w:val="22"/>
        </w:rPr>
        <w:t>s</w:t>
      </w:r>
      <w:r w:rsidRPr="004E3FD3">
        <w:rPr>
          <w:rFonts w:ascii="Calibri" w:hAnsi="Calibri" w:cs="Arial"/>
          <w:bCs/>
          <w:sz w:val="22"/>
          <w:szCs w:val="22"/>
        </w:rPr>
        <w:t>e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 account reconciliation and </w:t>
      </w:r>
      <w:r>
        <w:rPr>
          <w:rFonts w:ascii="Calibri" w:hAnsi="Calibri" w:cs="Arial"/>
          <w:bCs/>
          <w:sz w:val="22"/>
          <w:szCs w:val="22"/>
        </w:rPr>
        <w:t xml:space="preserve">ensured 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no entries </w:t>
      </w:r>
      <w:r>
        <w:rPr>
          <w:rFonts w:ascii="Calibri" w:hAnsi="Calibri" w:cs="Arial"/>
          <w:bCs/>
          <w:sz w:val="22"/>
          <w:szCs w:val="22"/>
        </w:rPr>
        <w:t xml:space="preserve">are </w:t>
      </w:r>
      <w:r w:rsidR="001C1EFE" w:rsidRPr="004E3FD3">
        <w:rPr>
          <w:rFonts w:ascii="Calibri" w:hAnsi="Calibri" w:cs="Arial"/>
          <w:bCs/>
          <w:sz w:val="22"/>
          <w:szCs w:val="22"/>
        </w:rPr>
        <w:t>pending for more than 3 days</w:t>
      </w:r>
    </w:p>
    <w:p w14:paraId="4A6AE03E" w14:textId="77777777" w:rsidR="001C1EFE" w:rsidRPr="004E3FD3" w:rsidRDefault="00BE23D7" w:rsidP="006804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Handle and resolved 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customer queries related to the desk </w:t>
      </w:r>
    </w:p>
    <w:p w14:paraId="0129809F" w14:textId="77777777" w:rsidR="001C1EFE" w:rsidRPr="004E3FD3" w:rsidRDefault="00F76C99" w:rsidP="006804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 xml:space="preserve">Assist </w:t>
      </w:r>
      <w:r w:rsidR="001C1EFE" w:rsidRPr="004E3FD3">
        <w:rPr>
          <w:rFonts w:ascii="Calibri" w:hAnsi="Calibri" w:cs="Arial"/>
          <w:bCs/>
          <w:sz w:val="22"/>
          <w:szCs w:val="22"/>
        </w:rPr>
        <w:t>the Manager in day</w:t>
      </w:r>
      <w:r>
        <w:rPr>
          <w:rFonts w:ascii="Calibri" w:hAnsi="Calibri" w:cs="Arial"/>
          <w:bCs/>
          <w:sz w:val="22"/>
          <w:szCs w:val="22"/>
        </w:rPr>
        <w:t>-</w:t>
      </w:r>
      <w:r w:rsidR="001C1EFE" w:rsidRPr="004E3FD3">
        <w:rPr>
          <w:rFonts w:ascii="Calibri" w:hAnsi="Calibri" w:cs="Arial"/>
          <w:bCs/>
          <w:sz w:val="22"/>
          <w:szCs w:val="22"/>
        </w:rPr>
        <w:t>to</w:t>
      </w:r>
      <w:r>
        <w:rPr>
          <w:rFonts w:ascii="Calibri" w:hAnsi="Calibri" w:cs="Arial"/>
          <w:bCs/>
          <w:sz w:val="22"/>
          <w:szCs w:val="22"/>
        </w:rPr>
        <w:t>-</w:t>
      </w:r>
      <w:r w:rsidR="001C1EFE" w:rsidRPr="004E3FD3">
        <w:rPr>
          <w:rFonts w:ascii="Calibri" w:hAnsi="Calibri" w:cs="Arial"/>
          <w:bCs/>
          <w:sz w:val="22"/>
          <w:szCs w:val="22"/>
        </w:rPr>
        <w:t>day activi</w:t>
      </w:r>
      <w:r>
        <w:rPr>
          <w:rFonts w:ascii="Calibri" w:hAnsi="Calibri" w:cs="Arial"/>
          <w:bCs/>
          <w:sz w:val="22"/>
          <w:szCs w:val="22"/>
        </w:rPr>
        <w:t>t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ies </w:t>
      </w:r>
    </w:p>
    <w:p w14:paraId="3037FBED" w14:textId="77777777" w:rsidR="001C1EFE" w:rsidRPr="004E3FD3" w:rsidRDefault="0047672A" w:rsidP="006804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Generate and submitted M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onth </w:t>
      </w:r>
      <w:r>
        <w:rPr>
          <w:rFonts w:ascii="Calibri" w:hAnsi="Calibri" w:cs="Arial"/>
          <w:bCs/>
          <w:sz w:val="22"/>
          <w:szCs w:val="22"/>
        </w:rPr>
        <w:t>End, Y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ear </w:t>
      </w:r>
      <w:r>
        <w:rPr>
          <w:rFonts w:ascii="Calibri" w:hAnsi="Calibri" w:cs="Arial"/>
          <w:bCs/>
          <w:sz w:val="22"/>
          <w:szCs w:val="22"/>
        </w:rPr>
        <w:t>E</w:t>
      </w:r>
      <w:r w:rsidR="001C1EFE" w:rsidRPr="004E3FD3">
        <w:rPr>
          <w:rFonts w:ascii="Calibri" w:hAnsi="Calibri" w:cs="Arial"/>
          <w:bCs/>
          <w:sz w:val="22"/>
          <w:szCs w:val="22"/>
        </w:rPr>
        <w:t>nd</w:t>
      </w:r>
      <w:r>
        <w:rPr>
          <w:rFonts w:ascii="Calibri" w:hAnsi="Calibri" w:cs="Arial"/>
          <w:bCs/>
          <w:sz w:val="22"/>
          <w:szCs w:val="22"/>
        </w:rPr>
        <w:t xml:space="preserve">, and 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MIS </w:t>
      </w:r>
      <w:r>
        <w:rPr>
          <w:rFonts w:ascii="Calibri" w:hAnsi="Calibri" w:cs="Arial"/>
          <w:bCs/>
          <w:sz w:val="22"/>
          <w:szCs w:val="22"/>
        </w:rPr>
        <w:t>R</w:t>
      </w:r>
      <w:r w:rsidR="001C1EFE" w:rsidRPr="004E3FD3">
        <w:rPr>
          <w:rFonts w:ascii="Calibri" w:hAnsi="Calibri" w:cs="Arial"/>
          <w:bCs/>
          <w:sz w:val="22"/>
          <w:szCs w:val="22"/>
        </w:rPr>
        <w:t xml:space="preserve">eports </w:t>
      </w:r>
    </w:p>
    <w:p w14:paraId="6EC8745C" w14:textId="77777777" w:rsidR="003E6BEE" w:rsidRDefault="003E6BEE" w:rsidP="004E3F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B24DAC8" w14:textId="77777777" w:rsidR="00B7596E" w:rsidRDefault="00B7596E" w:rsidP="006820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Following </w:t>
      </w:r>
      <w:r w:rsidR="00682074">
        <w:rPr>
          <w:rFonts w:ascii="Calibri" w:hAnsi="Calibri" w:cs="Arial"/>
          <w:b/>
          <w:bCs/>
          <w:sz w:val="22"/>
          <w:szCs w:val="22"/>
        </w:rPr>
        <w:t>trade finance desks</w:t>
      </w:r>
      <w:r w:rsidR="00751406">
        <w:rPr>
          <w:rFonts w:ascii="Calibri" w:hAnsi="Calibri" w:cs="Arial"/>
          <w:b/>
          <w:bCs/>
          <w:sz w:val="22"/>
          <w:szCs w:val="22"/>
        </w:rPr>
        <w:t>/processes</w:t>
      </w:r>
      <w:r w:rsidR="00682074">
        <w:rPr>
          <w:rFonts w:ascii="Calibri" w:hAnsi="Calibri" w:cs="Arial"/>
          <w:b/>
          <w:bCs/>
          <w:sz w:val="22"/>
          <w:szCs w:val="22"/>
        </w:rPr>
        <w:t xml:space="preserve"> are</w:t>
      </w:r>
      <w:r>
        <w:rPr>
          <w:rFonts w:ascii="Calibri" w:hAnsi="Calibri" w:cs="Arial"/>
          <w:b/>
          <w:bCs/>
          <w:sz w:val="22"/>
          <w:szCs w:val="22"/>
        </w:rPr>
        <w:t xml:space="preserve"> covered during the tenure with National Bank of Fujairah</w:t>
      </w:r>
      <w:r w:rsidR="00682074">
        <w:rPr>
          <w:rFonts w:ascii="Calibri" w:hAnsi="Calibri" w:cs="Arial"/>
          <w:b/>
          <w:bCs/>
          <w:sz w:val="22"/>
          <w:szCs w:val="22"/>
        </w:rPr>
        <w:t xml:space="preserve"> and First Gulf Bank</w:t>
      </w:r>
    </w:p>
    <w:p w14:paraId="6FE9F55B" w14:textId="77777777" w:rsidR="00B7596E" w:rsidRPr="00B7596E" w:rsidRDefault="00B7596E" w:rsidP="00B7596E">
      <w:pPr>
        <w:pStyle w:val="BodyTextIndent"/>
        <w:tabs>
          <w:tab w:val="right" w:pos="2880"/>
        </w:tabs>
        <w:spacing w:line="276" w:lineRule="auto"/>
        <w:jc w:val="both"/>
        <w:rPr>
          <w:rFonts w:ascii="Calibri" w:hAnsi="Calibri" w:cs="Arial"/>
          <w:bCs/>
          <w:szCs w:val="22"/>
          <w:lang w:val="en-US"/>
        </w:rPr>
      </w:pPr>
    </w:p>
    <w:p w14:paraId="7D76A7EE" w14:textId="3E4A352F" w:rsidR="00B7596E" w:rsidRPr="00682074" w:rsidRDefault="00B7596E" w:rsidP="00680419">
      <w:pPr>
        <w:numPr>
          <w:ilvl w:val="0"/>
          <w:numId w:val="1"/>
        </w:numPr>
        <w:ind w:left="720" w:hanging="450"/>
        <w:rPr>
          <w:rFonts w:ascii="Calibri" w:hAnsi="Calibri"/>
          <w:sz w:val="22"/>
          <w:szCs w:val="22"/>
        </w:rPr>
      </w:pPr>
      <w:r w:rsidRPr="00682074">
        <w:rPr>
          <w:rFonts w:ascii="Calibri" w:hAnsi="Calibri"/>
          <w:sz w:val="22"/>
          <w:szCs w:val="22"/>
        </w:rPr>
        <w:t xml:space="preserve">Communications dept - Preparation of various swift messages. Conversant with the </w:t>
      </w:r>
      <w:r w:rsidR="00E314FE" w:rsidRPr="00682074">
        <w:rPr>
          <w:rFonts w:ascii="Calibri" w:hAnsi="Calibri"/>
          <w:sz w:val="22"/>
          <w:szCs w:val="22"/>
        </w:rPr>
        <w:t>swift standards</w:t>
      </w:r>
      <w:r w:rsidRPr="00682074">
        <w:rPr>
          <w:rFonts w:ascii="Calibri" w:hAnsi="Calibri"/>
          <w:sz w:val="22"/>
          <w:szCs w:val="22"/>
        </w:rPr>
        <w:t xml:space="preserve"> and message types</w:t>
      </w:r>
    </w:p>
    <w:p w14:paraId="4C1549AD" w14:textId="36824804" w:rsidR="00B7596E" w:rsidRPr="00682074" w:rsidRDefault="00B7596E" w:rsidP="00680419">
      <w:pPr>
        <w:numPr>
          <w:ilvl w:val="0"/>
          <w:numId w:val="1"/>
        </w:numPr>
        <w:ind w:left="720" w:hanging="450"/>
        <w:rPr>
          <w:rFonts w:ascii="Calibri" w:hAnsi="Calibri"/>
          <w:sz w:val="22"/>
          <w:szCs w:val="22"/>
        </w:rPr>
      </w:pPr>
      <w:r w:rsidRPr="00682074">
        <w:rPr>
          <w:rFonts w:ascii="Calibri" w:hAnsi="Calibri"/>
          <w:sz w:val="22"/>
          <w:szCs w:val="22"/>
        </w:rPr>
        <w:t xml:space="preserve">Exports dept – </w:t>
      </w:r>
      <w:r w:rsidR="00695AD2">
        <w:rPr>
          <w:rFonts w:ascii="Calibri" w:hAnsi="Calibri"/>
          <w:sz w:val="22"/>
          <w:szCs w:val="22"/>
        </w:rPr>
        <w:t xml:space="preserve">Document </w:t>
      </w:r>
      <w:r w:rsidR="00E314FE">
        <w:rPr>
          <w:rFonts w:ascii="Calibri" w:hAnsi="Calibri"/>
          <w:sz w:val="22"/>
          <w:szCs w:val="22"/>
        </w:rPr>
        <w:t>checking</w:t>
      </w:r>
      <w:r w:rsidR="00E314FE" w:rsidRPr="00682074">
        <w:rPr>
          <w:rFonts w:ascii="Calibri" w:hAnsi="Calibri"/>
          <w:sz w:val="22"/>
          <w:szCs w:val="22"/>
        </w:rPr>
        <w:t xml:space="preserve">, </w:t>
      </w:r>
      <w:proofErr w:type="spellStart"/>
      <w:r w:rsidR="00E314FE">
        <w:rPr>
          <w:rFonts w:ascii="Calibri" w:hAnsi="Calibri"/>
          <w:sz w:val="22"/>
          <w:szCs w:val="22"/>
        </w:rPr>
        <w:t>Lodgements</w:t>
      </w:r>
      <w:proofErr w:type="spellEnd"/>
      <w:r w:rsidR="00695AD2">
        <w:rPr>
          <w:rFonts w:ascii="Calibri" w:hAnsi="Calibri"/>
          <w:sz w:val="22"/>
          <w:szCs w:val="22"/>
        </w:rPr>
        <w:t xml:space="preserve">, Customer and Bank risk </w:t>
      </w:r>
      <w:r w:rsidR="00E314FE" w:rsidRPr="00682074">
        <w:rPr>
          <w:rFonts w:ascii="Calibri" w:hAnsi="Calibri"/>
          <w:sz w:val="22"/>
          <w:szCs w:val="22"/>
        </w:rPr>
        <w:t>Discounting, Reimbursements</w:t>
      </w:r>
      <w:r w:rsidRPr="00682074">
        <w:rPr>
          <w:rFonts w:ascii="Calibri" w:hAnsi="Calibri"/>
          <w:sz w:val="22"/>
          <w:szCs w:val="22"/>
        </w:rPr>
        <w:t xml:space="preserve"> and </w:t>
      </w:r>
      <w:r w:rsidR="00E314FE" w:rsidRPr="00682074">
        <w:rPr>
          <w:rFonts w:ascii="Calibri" w:hAnsi="Calibri"/>
          <w:sz w:val="22"/>
          <w:szCs w:val="22"/>
        </w:rPr>
        <w:t>Settlements, Buyer’s</w:t>
      </w:r>
      <w:r w:rsidR="00682074" w:rsidRPr="00682074">
        <w:rPr>
          <w:rFonts w:ascii="Calibri" w:hAnsi="Calibri"/>
          <w:sz w:val="22"/>
          <w:szCs w:val="22"/>
        </w:rPr>
        <w:t xml:space="preserve"> Credit, Risk Participations</w:t>
      </w:r>
      <w:r w:rsidR="00751406">
        <w:rPr>
          <w:rFonts w:ascii="Calibri" w:hAnsi="Calibri"/>
          <w:sz w:val="22"/>
          <w:szCs w:val="22"/>
        </w:rPr>
        <w:t xml:space="preserve"> (buy and sell), confirmations, transfers and assignments</w:t>
      </w:r>
    </w:p>
    <w:p w14:paraId="67B84132" w14:textId="23B095DF" w:rsidR="00B7596E" w:rsidRPr="00682074" w:rsidRDefault="00B7596E" w:rsidP="00680419">
      <w:pPr>
        <w:numPr>
          <w:ilvl w:val="0"/>
          <w:numId w:val="1"/>
        </w:numPr>
        <w:ind w:left="720" w:hanging="450"/>
        <w:rPr>
          <w:rFonts w:ascii="Calibri" w:hAnsi="Calibri"/>
          <w:sz w:val="22"/>
          <w:szCs w:val="22"/>
        </w:rPr>
      </w:pPr>
      <w:r w:rsidRPr="00682074">
        <w:rPr>
          <w:rFonts w:ascii="Calibri" w:hAnsi="Calibri"/>
          <w:sz w:val="22"/>
          <w:szCs w:val="22"/>
        </w:rPr>
        <w:t xml:space="preserve">Imports </w:t>
      </w:r>
      <w:r w:rsidR="00682074" w:rsidRPr="00682074">
        <w:rPr>
          <w:rFonts w:ascii="Calibri" w:hAnsi="Calibri"/>
          <w:sz w:val="22"/>
          <w:szCs w:val="22"/>
        </w:rPr>
        <w:t xml:space="preserve">LC </w:t>
      </w:r>
      <w:r w:rsidR="00682074">
        <w:rPr>
          <w:rFonts w:ascii="Calibri" w:hAnsi="Calibri"/>
          <w:sz w:val="22"/>
          <w:szCs w:val="22"/>
        </w:rPr>
        <w:t>and Bills</w:t>
      </w:r>
      <w:r w:rsidR="00682074" w:rsidRPr="00682074">
        <w:rPr>
          <w:rFonts w:ascii="Calibri" w:hAnsi="Calibri"/>
          <w:sz w:val="22"/>
          <w:szCs w:val="22"/>
        </w:rPr>
        <w:t xml:space="preserve"> </w:t>
      </w:r>
      <w:r w:rsidR="00E314FE" w:rsidRPr="00682074">
        <w:rPr>
          <w:rFonts w:ascii="Calibri" w:hAnsi="Calibri"/>
          <w:sz w:val="22"/>
          <w:szCs w:val="22"/>
        </w:rPr>
        <w:t>Payment –</w:t>
      </w:r>
      <w:r w:rsidRPr="00682074">
        <w:rPr>
          <w:rFonts w:ascii="Calibri" w:hAnsi="Calibri"/>
          <w:sz w:val="22"/>
          <w:szCs w:val="22"/>
        </w:rPr>
        <w:t xml:space="preserve"> Issuance of Letters of Credit, Amendments, Processing Acceptances, Collections, Settlements of Sight Bills etc.</w:t>
      </w:r>
    </w:p>
    <w:p w14:paraId="22AA02B8" w14:textId="10E3C558" w:rsidR="00B7596E" w:rsidRPr="00751406" w:rsidRDefault="00B7596E" w:rsidP="0068041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450"/>
        <w:jc w:val="both"/>
        <w:rPr>
          <w:rFonts w:ascii="Calibri" w:hAnsi="Calibri" w:cs="Arial"/>
          <w:b/>
          <w:bCs/>
          <w:sz w:val="22"/>
          <w:szCs w:val="22"/>
        </w:rPr>
      </w:pPr>
      <w:r w:rsidRPr="00751406">
        <w:rPr>
          <w:rFonts w:ascii="Calibri" w:hAnsi="Calibri"/>
          <w:sz w:val="22"/>
          <w:szCs w:val="22"/>
        </w:rPr>
        <w:t>Guarantees</w:t>
      </w:r>
      <w:r w:rsidR="00682074" w:rsidRPr="00751406">
        <w:rPr>
          <w:rFonts w:ascii="Calibri" w:hAnsi="Calibri"/>
          <w:sz w:val="22"/>
          <w:szCs w:val="22"/>
        </w:rPr>
        <w:t xml:space="preserve">  </w:t>
      </w:r>
      <w:r w:rsidRPr="00751406">
        <w:rPr>
          <w:rFonts w:ascii="Calibri" w:hAnsi="Calibri"/>
          <w:sz w:val="22"/>
          <w:szCs w:val="22"/>
        </w:rPr>
        <w:t xml:space="preserve"> – Issuance</w:t>
      </w:r>
      <w:r w:rsidR="00682074" w:rsidRPr="00751406">
        <w:rPr>
          <w:rFonts w:ascii="Calibri" w:hAnsi="Calibri"/>
          <w:sz w:val="22"/>
          <w:szCs w:val="22"/>
        </w:rPr>
        <w:t>/Amendments</w:t>
      </w:r>
      <w:r w:rsidRPr="00751406">
        <w:rPr>
          <w:rFonts w:ascii="Calibri" w:hAnsi="Calibri"/>
          <w:sz w:val="22"/>
          <w:szCs w:val="22"/>
        </w:rPr>
        <w:t xml:space="preserve"> of various guarantees (Bid Bond/Performance/Advance Payment/Standby</w:t>
      </w:r>
      <w:r w:rsidR="00682074" w:rsidRPr="00751406">
        <w:rPr>
          <w:rFonts w:ascii="Calibri" w:hAnsi="Calibri"/>
          <w:sz w:val="22"/>
          <w:szCs w:val="22"/>
        </w:rPr>
        <w:t>/Counter Guarantees</w:t>
      </w:r>
      <w:r w:rsidR="00E314FE" w:rsidRPr="00751406">
        <w:rPr>
          <w:rFonts w:ascii="Calibri" w:hAnsi="Calibri"/>
          <w:sz w:val="22"/>
          <w:szCs w:val="22"/>
        </w:rPr>
        <w:t>), Cancellation,</w:t>
      </w:r>
      <w:r w:rsidR="00682074" w:rsidRPr="00751406">
        <w:rPr>
          <w:rFonts w:ascii="Calibri" w:hAnsi="Calibri"/>
          <w:sz w:val="22"/>
          <w:szCs w:val="22"/>
        </w:rPr>
        <w:t xml:space="preserve"> Handling of claims.</w:t>
      </w:r>
    </w:p>
    <w:p w14:paraId="6F37015E" w14:textId="77777777" w:rsidR="00751406" w:rsidRPr="00751406" w:rsidRDefault="00751406" w:rsidP="0075140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2C3C59A7" w14:textId="77777777" w:rsidR="00E70E2F" w:rsidRPr="004E3FD3" w:rsidRDefault="00E70E2F" w:rsidP="004E3FD3">
      <w:pPr>
        <w:pStyle w:val="NoSpacing"/>
        <w:pBdr>
          <w:top w:val="single" w:sz="2" w:space="0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 w:rsidRPr="004E3FD3">
        <w:rPr>
          <w:rFonts w:cs="Arial"/>
          <w:b/>
        </w:rPr>
        <w:t xml:space="preserve">Credentials </w:t>
      </w:r>
    </w:p>
    <w:p w14:paraId="224821BA" w14:textId="77777777" w:rsidR="00E70E2F" w:rsidRPr="004E3FD3" w:rsidRDefault="001C1EFE" w:rsidP="00680419">
      <w:pPr>
        <w:numPr>
          <w:ilvl w:val="0"/>
          <w:numId w:val="3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b/>
          <w:sz w:val="22"/>
          <w:szCs w:val="22"/>
        </w:rPr>
        <w:t>MBA</w:t>
      </w:r>
      <w:r w:rsidRPr="004E3FD3">
        <w:rPr>
          <w:rFonts w:ascii="Calibri" w:hAnsi="Calibri"/>
          <w:sz w:val="22"/>
          <w:szCs w:val="22"/>
        </w:rPr>
        <w:t xml:space="preserve"> with specialization in</w:t>
      </w:r>
      <w:r w:rsidRPr="004E3FD3">
        <w:rPr>
          <w:rFonts w:ascii="Calibri" w:hAnsi="Calibri"/>
          <w:b/>
          <w:sz w:val="22"/>
          <w:szCs w:val="22"/>
        </w:rPr>
        <w:t xml:space="preserve"> Banking and Finance </w:t>
      </w:r>
      <w:r w:rsidR="00E70E2F" w:rsidRPr="004E3FD3">
        <w:rPr>
          <w:rFonts w:ascii="Calibri" w:hAnsi="Calibri"/>
          <w:sz w:val="22"/>
          <w:szCs w:val="22"/>
        </w:rPr>
        <w:t xml:space="preserve">from </w:t>
      </w:r>
      <w:r w:rsidRPr="004E3FD3">
        <w:rPr>
          <w:rFonts w:ascii="Calibri" w:hAnsi="Calibri"/>
          <w:sz w:val="22"/>
          <w:szCs w:val="22"/>
        </w:rPr>
        <w:t>International Universi</w:t>
      </w:r>
      <w:r w:rsidR="00F8036E">
        <w:rPr>
          <w:rFonts w:ascii="Calibri" w:hAnsi="Calibri"/>
          <w:sz w:val="22"/>
          <w:szCs w:val="22"/>
        </w:rPr>
        <w:t>t</w:t>
      </w:r>
      <w:r w:rsidRPr="004E3FD3">
        <w:rPr>
          <w:rFonts w:ascii="Calibri" w:hAnsi="Calibri"/>
          <w:sz w:val="22"/>
          <w:szCs w:val="22"/>
        </w:rPr>
        <w:t>y, Missouri</w:t>
      </w:r>
      <w:r w:rsidR="00E70E2F" w:rsidRPr="004E3FD3">
        <w:rPr>
          <w:rFonts w:ascii="Calibri" w:hAnsi="Calibri"/>
          <w:sz w:val="22"/>
          <w:szCs w:val="22"/>
        </w:rPr>
        <w:t xml:space="preserve"> in 20</w:t>
      </w:r>
      <w:r w:rsidRPr="004E3FD3">
        <w:rPr>
          <w:rFonts w:ascii="Calibri" w:hAnsi="Calibri"/>
          <w:sz w:val="22"/>
          <w:szCs w:val="22"/>
        </w:rPr>
        <w:t>1</w:t>
      </w:r>
      <w:r w:rsidR="00E70E2F" w:rsidRPr="004E3FD3">
        <w:rPr>
          <w:rFonts w:ascii="Calibri" w:hAnsi="Calibri"/>
          <w:sz w:val="22"/>
          <w:szCs w:val="22"/>
        </w:rPr>
        <w:t>0</w:t>
      </w:r>
    </w:p>
    <w:p w14:paraId="4442B00A" w14:textId="6040AF8D" w:rsidR="00E70E2F" w:rsidRPr="004E3FD3" w:rsidRDefault="001C1EFE" w:rsidP="00680419">
      <w:pPr>
        <w:numPr>
          <w:ilvl w:val="0"/>
          <w:numId w:val="3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b/>
          <w:sz w:val="22"/>
          <w:szCs w:val="22"/>
        </w:rPr>
        <w:t>B. Com</w:t>
      </w:r>
      <w:r w:rsidRPr="004E3FD3">
        <w:rPr>
          <w:rFonts w:ascii="Calibri" w:hAnsi="Calibri"/>
          <w:sz w:val="22"/>
          <w:szCs w:val="22"/>
        </w:rPr>
        <w:t xml:space="preserve"> specializing in </w:t>
      </w:r>
      <w:r w:rsidR="00E314FE" w:rsidRPr="004E3FD3">
        <w:rPr>
          <w:rFonts w:ascii="Calibri" w:hAnsi="Calibri"/>
          <w:b/>
          <w:sz w:val="22"/>
          <w:szCs w:val="22"/>
        </w:rPr>
        <w:t>Accounting from</w:t>
      </w:r>
      <w:r w:rsidR="00E70E2F" w:rsidRPr="004E3FD3">
        <w:rPr>
          <w:rFonts w:ascii="Calibri" w:hAnsi="Calibri"/>
          <w:sz w:val="22"/>
          <w:szCs w:val="22"/>
        </w:rPr>
        <w:t xml:space="preserve"> </w:t>
      </w:r>
      <w:r w:rsidRPr="004E3FD3">
        <w:rPr>
          <w:rFonts w:ascii="Calibri" w:hAnsi="Calibri"/>
          <w:sz w:val="22"/>
          <w:szCs w:val="22"/>
        </w:rPr>
        <w:t>Delhi University</w:t>
      </w:r>
      <w:r w:rsidR="00E70E2F" w:rsidRPr="004E3FD3">
        <w:rPr>
          <w:rFonts w:ascii="Calibri" w:hAnsi="Calibri"/>
          <w:sz w:val="22"/>
          <w:szCs w:val="22"/>
        </w:rPr>
        <w:t xml:space="preserve"> in </w:t>
      </w:r>
      <w:r w:rsidRPr="004E3FD3">
        <w:rPr>
          <w:rFonts w:ascii="Calibri" w:hAnsi="Calibri"/>
          <w:sz w:val="22"/>
          <w:szCs w:val="22"/>
        </w:rPr>
        <w:t>1999</w:t>
      </w:r>
    </w:p>
    <w:p w14:paraId="4D6856CF" w14:textId="77777777" w:rsidR="00E70E2F" w:rsidRPr="004E3FD3" w:rsidRDefault="001C1EFE" w:rsidP="00680419">
      <w:pPr>
        <w:numPr>
          <w:ilvl w:val="0"/>
          <w:numId w:val="3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b/>
          <w:sz w:val="22"/>
          <w:szCs w:val="22"/>
        </w:rPr>
        <w:t>HSC</w:t>
      </w:r>
      <w:r w:rsidR="00E70E2F" w:rsidRPr="004E3FD3">
        <w:rPr>
          <w:rFonts w:ascii="Calibri" w:hAnsi="Calibri"/>
          <w:b/>
          <w:sz w:val="22"/>
          <w:szCs w:val="22"/>
        </w:rPr>
        <w:t xml:space="preserve"> </w:t>
      </w:r>
      <w:r w:rsidR="00E70E2F" w:rsidRPr="004E3FD3">
        <w:rPr>
          <w:rFonts w:ascii="Calibri" w:hAnsi="Calibri"/>
          <w:sz w:val="22"/>
          <w:szCs w:val="22"/>
        </w:rPr>
        <w:t xml:space="preserve">from </w:t>
      </w:r>
      <w:r w:rsidRPr="004E3FD3">
        <w:rPr>
          <w:rFonts w:ascii="Calibri" w:hAnsi="Calibri"/>
          <w:sz w:val="22"/>
          <w:szCs w:val="22"/>
        </w:rPr>
        <w:t>Central Board of Secondary Education</w:t>
      </w:r>
      <w:r w:rsidR="00E70E2F" w:rsidRPr="004E3FD3">
        <w:rPr>
          <w:rFonts w:ascii="Calibri" w:hAnsi="Calibri"/>
          <w:sz w:val="22"/>
          <w:szCs w:val="22"/>
        </w:rPr>
        <w:t xml:space="preserve"> in 199</w:t>
      </w:r>
      <w:r w:rsidRPr="004E3FD3">
        <w:rPr>
          <w:rFonts w:ascii="Calibri" w:hAnsi="Calibri"/>
          <w:sz w:val="22"/>
          <w:szCs w:val="22"/>
        </w:rPr>
        <w:t>6</w:t>
      </w:r>
    </w:p>
    <w:p w14:paraId="36D7219C" w14:textId="2E32F0D4" w:rsidR="001C1EFE" w:rsidRDefault="001C1EFE" w:rsidP="004E3FD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4669C40" w14:textId="1F67AD7B" w:rsidR="001B4822" w:rsidRPr="004E3FD3" w:rsidRDefault="001B4822" w:rsidP="001B4822">
      <w:pPr>
        <w:pStyle w:val="NoSpacing"/>
        <w:pBdr>
          <w:top w:val="single" w:sz="2" w:space="0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>Systems</w:t>
      </w:r>
      <w:r w:rsidRPr="004E3FD3">
        <w:rPr>
          <w:rFonts w:cs="Arial"/>
          <w:b/>
        </w:rPr>
        <w:t xml:space="preserve"> </w:t>
      </w:r>
    </w:p>
    <w:p w14:paraId="73F95EE6" w14:textId="77777777" w:rsidR="00E314FE" w:rsidRDefault="00E314FE" w:rsidP="00F843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  <w:sectPr w:rsidR="00E314FE" w:rsidSect="00A64A9F">
          <w:type w:val="continuous"/>
          <w:pgSz w:w="11909" w:h="16834" w:code="9"/>
          <w:pgMar w:top="720" w:right="720" w:bottom="576" w:left="720" w:header="720" w:footer="720" w:gutter="0"/>
          <w:pgBorders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cols w:space="720"/>
          <w:docGrid w:linePitch="360"/>
        </w:sectPr>
      </w:pPr>
    </w:p>
    <w:p w14:paraId="734DBEE4" w14:textId="295A2263" w:rsidR="001B4822" w:rsidRDefault="00F84303" w:rsidP="00F843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Finastra Trade Innovation Plus</w:t>
      </w:r>
    </w:p>
    <w:p w14:paraId="01E5E8EA" w14:textId="7F70770D" w:rsidR="00F84303" w:rsidRDefault="00F84303" w:rsidP="00F843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Temenos T24</w:t>
      </w:r>
    </w:p>
    <w:p w14:paraId="18942ED4" w14:textId="3C96AC1A" w:rsidR="00F84303" w:rsidRDefault="00F84303" w:rsidP="00F843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BPMS workflow</w:t>
      </w:r>
    </w:p>
    <w:p w14:paraId="7B552E8B" w14:textId="3F942881" w:rsidR="00F84303" w:rsidRDefault="00F84303" w:rsidP="00F843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GLCMS (Murex)</w:t>
      </w:r>
    </w:p>
    <w:p w14:paraId="31E2B8F4" w14:textId="074FE15A" w:rsidR="00F84303" w:rsidRPr="00F84303" w:rsidRDefault="00F84303" w:rsidP="00F843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MS office applications (</w:t>
      </w:r>
      <w:proofErr w:type="spellStart"/>
      <w:r>
        <w:rPr>
          <w:rFonts w:ascii="Calibri" w:hAnsi="Calibri"/>
          <w:sz w:val="22"/>
          <w:szCs w:val="22"/>
        </w:rPr>
        <w:t>Powerpoint</w:t>
      </w:r>
      <w:proofErr w:type="spellEnd"/>
      <w:r>
        <w:rPr>
          <w:rFonts w:ascii="Calibri" w:hAnsi="Calibri"/>
          <w:sz w:val="22"/>
          <w:szCs w:val="22"/>
        </w:rPr>
        <w:t>, Excel, Word)</w:t>
      </w:r>
    </w:p>
    <w:p w14:paraId="40BA8448" w14:textId="77777777" w:rsidR="00E314FE" w:rsidRDefault="00E314FE" w:rsidP="004E3FD3">
      <w:pPr>
        <w:spacing w:line="276" w:lineRule="auto"/>
        <w:jc w:val="both"/>
        <w:rPr>
          <w:rFonts w:ascii="Calibri" w:hAnsi="Calibri"/>
          <w:sz w:val="22"/>
          <w:szCs w:val="22"/>
        </w:rPr>
        <w:sectPr w:rsidR="00E314FE" w:rsidSect="00E314FE">
          <w:type w:val="continuous"/>
          <w:pgSz w:w="11909" w:h="16834" w:code="9"/>
          <w:pgMar w:top="720" w:right="720" w:bottom="576" w:left="720" w:header="720" w:footer="720" w:gutter="0"/>
          <w:pgBorders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cols w:num="2" w:space="720"/>
          <w:docGrid w:linePitch="360"/>
        </w:sectPr>
      </w:pPr>
    </w:p>
    <w:p w14:paraId="2B728B30" w14:textId="77777777" w:rsidR="001B4822" w:rsidRPr="004E3FD3" w:rsidRDefault="001B4822" w:rsidP="004E3FD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631326A" w14:textId="77777777" w:rsidR="001C1EFE" w:rsidRPr="004E3FD3" w:rsidRDefault="001C1EFE" w:rsidP="004E3FD3">
      <w:pPr>
        <w:pStyle w:val="NoSpacing"/>
        <w:pBdr>
          <w:top w:val="single" w:sz="2" w:space="0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 w:rsidRPr="004E3FD3">
        <w:rPr>
          <w:rFonts w:cs="Arial"/>
          <w:b/>
        </w:rPr>
        <w:t xml:space="preserve">Certification </w:t>
      </w:r>
    </w:p>
    <w:p w14:paraId="5867F70E" w14:textId="77777777" w:rsidR="001C1EFE" w:rsidRPr="004E3FD3" w:rsidRDefault="001C1EFE" w:rsidP="004E3FD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77DB951" w14:textId="77777777" w:rsidR="001C1EFE" w:rsidRDefault="001C1EFE" w:rsidP="00680419">
      <w:pPr>
        <w:numPr>
          <w:ilvl w:val="0"/>
          <w:numId w:val="3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/>
          <w:b/>
          <w:sz w:val="22"/>
          <w:szCs w:val="22"/>
        </w:rPr>
        <w:t>Certified Documentary Credit Specialist in Trade Finance</w:t>
      </w:r>
      <w:r w:rsidRPr="004E3FD3">
        <w:rPr>
          <w:rFonts w:ascii="Calibri" w:hAnsi="Calibri"/>
          <w:sz w:val="22"/>
          <w:szCs w:val="22"/>
        </w:rPr>
        <w:t xml:space="preserve"> from International Chamber of commerce</w:t>
      </w:r>
    </w:p>
    <w:p w14:paraId="1D3B1B1D" w14:textId="77777777" w:rsidR="00962C09" w:rsidRPr="004E3FD3" w:rsidRDefault="00962C09" w:rsidP="00680419">
      <w:pPr>
        <w:numPr>
          <w:ilvl w:val="0"/>
          <w:numId w:val="3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Certified Professional Manager by ILM, UK</w:t>
      </w:r>
    </w:p>
    <w:p w14:paraId="7F8BF455" w14:textId="77777777" w:rsidR="001C1EFE" w:rsidRDefault="001C1EFE" w:rsidP="00680419">
      <w:pPr>
        <w:numPr>
          <w:ilvl w:val="0"/>
          <w:numId w:val="3"/>
        </w:numPr>
        <w:spacing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  <w:r w:rsidRPr="004E3FD3">
        <w:rPr>
          <w:rFonts w:ascii="Calibri" w:hAnsi="Calibri"/>
          <w:b/>
          <w:sz w:val="22"/>
          <w:szCs w:val="22"/>
        </w:rPr>
        <w:t>Yellow Belt Six Sigma Certification</w:t>
      </w:r>
    </w:p>
    <w:p w14:paraId="3729680D" w14:textId="77777777" w:rsidR="00B433B2" w:rsidRDefault="00B433B2" w:rsidP="00680419">
      <w:pPr>
        <w:numPr>
          <w:ilvl w:val="0"/>
          <w:numId w:val="3"/>
        </w:numPr>
        <w:spacing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Project Management </w:t>
      </w:r>
      <w:proofErr w:type="gramStart"/>
      <w:r>
        <w:rPr>
          <w:rFonts w:ascii="Calibri" w:hAnsi="Calibri"/>
          <w:b/>
          <w:sz w:val="22"/>
          <w:szCs w:val="22"/>
        </w:rPr>
        <w:t>( Harvard</w:t>
      </w:r>
      <w:proofErr w:type="gramEnd"/>
      <w:r>
        <w:rPr>
          <w:rFonts w:ascii="Calibri" w:hAnsi="Calibri"/>
          <w:b/>
          <w:sz w:val="22"/>
          <w:szCs w:val="22"/>
        </w:rPr>
        <w:t xml:space="preserve"> Manage Mentor)</w:t>
      </w:r>
    </w:p>
    <w:p w14:paraId="4A898846" w14:textId="77777777" w:rsidR="00962C09" w:rsidRDefault="00962C09" w:rsidP="00680419">
      <w:pPr>
        <w:numPr>
          <w:ilvl w:val="0"/>
          <w:numId w:val="3"/>
        </w:numPr>
        <w:spacing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Forex and Future commodities Trader by Online Trading Academy</w:t>
      </w:r>
    </w:p>
    <w:p w14:paraId="193DBF32" w14:textId="77777777" w:rsidR="00E70E2F" w:rsidRPr="00F8036E" w:rsidRDefault="00775741" w:rsidP="00680419">
      <w:pPr>
        <w:numPr>
          <w:ilvl w:val="0"/>
          <w:numId w:val="3"/>
        </w:numPr>
        <w:spacing w:line="276" w:lineRule="auto"/>
        <w:ind w:left="720"/>
        <w:jc w:val="both"/>
        <w:rPr>
          <w:rFonts w:cs="Arial"/>
          <w:b/>
        </w:rPr>
      </w:pPr>
      <w:r w:rsidRPr="00F8036E">
        <w:rPr>
          <w:rFonts w:ascii="Calibri" w:hAnsi="Calibri"/>
          <w:b/>
          <w:sz w:val="22"/>
          <w:szCs w:val="22"/>
        </w:rPr>
        <w:t xml:space="preserve">Microsoft Certified Systems Engineer </w:t>
      </w:r>
    </w:p>
    <w:p w14:paraId="70DCABDD" w14:textId="77777777" w:rsidR="00A85663" w:rsidRPr="004E3FD3" w:rsidRDefault="00A85663" w:rsidP="004E3FD3">
      <w:pPr>
        <w:pStyle w:val="NoSpacing"/>
        <w:pBdr>
          <w:top w:val="single" w:sz="2" w:space="0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 w:rsidRPr="004E3FD3">
        <w:rPr>
          <w:rFonts w:cs="Arial"/>
          <w:b/>
        </w:rPr>
        <w:t>Training</w:t>
      </w:r>
      <w:r w:rsidR="001C1EFE" w:rsidRPr="004E3FD3">
        <w:rPr>
          <w:rFonts w:cs="Arial"/>
          <w:b/>
        </w:rPr>
        <w:t xml:space="preserve">s </w:t>
      </w:r>
    </w:p>
    <w:p w14:paraId="5CBA4128" w14:textId="77777777" w:rsidR="00A85663" w:rsidRPr="004E3FD3" w:rsidRDefault="00A85663" w:rsidP="004E3FD3">
      <w:pPr>
        <w:pStyle w:val="BodyTextIndent"/>
        <w:tabs>
          <w:tab w:val="right" w:pos="2880"/>
        </w:tabs>
        <w:spacing w:line="276" w:lineRule="auto"/>
        <w:ind w:left="0"/>
        <w:jc w:val="both"/>
        <w:rPr>
          <w:rFonts w:ascii="Calibri" w:hAnsi="Calibri" w:cs="Tahoma"/>
          <w:szCs w:val="22"/>
          <w:lang w:val="en-US"/>
        </w:rPr>
      </w:pPr>
    </w:p>
    <w:p w14:paraId="70628FBE" w14:textId="77777777" w:rsidR="00A85663" w:rsidRPr="004E3FD3" w:rsidRDefault="001C1EFE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 w:rsidRPr="004E3FD3">
        <w:rPr>
          <w:rFonts w:ascii="Calibri" w:hAnsi="Calibri" w:cs="Tahoma"/>
          <w:b/>
          <w:szCs w:val="22"/>
          <w:lang w:val="en-US"/>
        </w:rPr>
        <w:t xml:space="preserve">Advanced Master UCP 600 </w:t>
      </w:r>
      <w:proofErr w:type="gramStart"/>
      <w:r w:rsidRPr="004E3FD3">
        <w:rPr>
          <w:rFonts w:ascii="Calibri" w:hAnsi="Calibri" w:cs="Tahoma"/>
          <w:b/>
          <w:szCs w:val="22"/>
          <w:lang w:val="en-US"/>
        </w:rPr>
        <w:t>course</w:t>
      </w:r>
      <w:proofErr w:type="gramEnd"/>
      <w:r w:rsidRPr="004E3FD3">
        <w:rPr>
          <w:rFonts w:ascii="Calibri" w:hAnsi="Calibri" w:cs="Tahoma"/>
          <w:szCs w:val="22"/>
          <w:lang w:val="en-US"/>
        </w:rPr>
        <w:t xml:space="preserve"> by Gary Collyer</w:t>
      </w:r>
    </w:p>
    <w:p w14:paraId="103161AA" w14:textId="77777777" w:rsidR="001C1EFE" w:rsidRPr="004E3FD3" w:rsidRDefault="001C1EFE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 w:rsidRPr="004E3FD3">
        <w:rPr>
          <w:rFonts w:ascii="Calibri" w:hAnsi="Calibri" w:cs="Tahoma"/>
          <w:b/>
          <w:szCs w:val="22"/>
          <w:lang w:val="en-US"/>
        </w:rPr>
        <w:t>International Trade Finance</w:t>
      </w:r>
      <w:r w:rsidRPr="004E3FD3">
        <w:rPr>
          <w:rFonts w:ascii="Calibri" w:hAnsi="Calibri" w:cs="Tahoma"/>
          <w:szCs w:val="22"/>
          <w:lang w:val="en-US"/>
        </w:rPr>
        <w:t xml:space="preserve"> in Emirates Banking Institute, Sharjah</w:t>
      </w:r>
    </w:p>
    <w:p w14:paraId="517C7120" w14:textId="77777777" w:rsidR="001C1EFE" w:rsidRPr="004E3FD3" w:rsidRDefault="001C1EFE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</w:rPr>
      </w:pPr>
      <w:r w:rsidRPr="004E3FD3">
        <w:rPr>
          <w:rFonts w:ascii="Calibri" w:hAnsi="Calibri" w:cs="Tahoma"/>
          <w:b/>
          <w:szCs w:val="22"/>
        </w:rPr>
        <w:t>Customer Care workshop</w:t>
      </w:r>
      <w:r w:rsidRPr="004E3FD3">
        <w:rPr>
          <w:rFonts w:ascii="Calibri" w:hAnsi="Calibri" w:cs="Tahoma"/>
          <w:szCs w:val="22"/>
        </w:rPr>
        <w:t xml:space="preserve"> by Creative Management Consultants</w:t>
      </w:r>
    </w:p>
    <w:p w14:paraId="2E0CC592" w14:textId="77777777" w:rsidR="001C1EFE" w:rsidRDefault="001C1EFE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 w:rsidRPr="004E3FD3">
        <w:rPr>
          <w:rFonts w:ascii="Calibri" w:hAnsi="Calibri" w:cs="Tahoma"/>
          <w:b/>
          <w:szCs w:val="22"/>
          <w:lang w:val="en-US"/>
        </w:rPr>
        <w:t>Managing Productivity and Operational Efficiency</w:t>
      </w:r>
      <w:r w:rsidRPr="004E3FD3">
        <w:rPr>
          <w:rFonts w:ascii="Calibri" w:hAnsi="Calibri" w:cs="Tahoma"/>
          <w:szCs w:val="22"/>
          <w:lang w:val="en-US"/>
        </w:rPr>
        <w:t xml:space="preserve"> by Edmond Associates</w:t>
      </w:r>
      <w:r w:rsidR="00706218">
        <w:rPr>
          <w:rFonts w:ascii="Calibri" w:hAnsi="Calibri" w:cs="Tahoma"/>
          <w:szCs w:val="22"/>
          <w:lang w:val="en-US"/>
        </w:rPr>
        <w:t>.</w:t>
      </w:r>
    </w:p>
    <w:p w14:paraId="3B044FED" w14:textId="77777777" w:rsidR="003A05BD" w:rsidRPr="00E22D16" w:rsidRDefault="00706218" w:rsidP="00680419">
      <w:pPr>
        <w:pStyle w:val="BodyTextIndent"/>
        <w:numPr>
          <w:ilvl w:val="0"/>
          <w:numId w:val="1"/>
        </w:numPr>
        <w:tabs>
          <w:tab w:val="right" w:pos="2880"/>
        </w:tabs>
        <w:spacing w:line="276" w:lineRule="auto"/>
        <w:ind w:left="720"/>
        <w:jc w:val="both"/>
        <w:rPr>
          <w:rFonts w:ascii="Calibri" w:hAnsi="Calibri" w:cs="Tahoma"/>
          <w:szCs w:val="22"/>
          <w:lang w:val="en-US"/>
        </w:rPr>
      </w:pPr>
      <w:r w:rsidRPr="00695AD2">
        <w:rPr>
          <w:rFonts w:ascii="Calibri" w:hAnsi="Calibri" w:cs="Tahoma"/>
          <w:b/>
          <w:szCs w:val="22"/>
          <w:lang w:val="en-US"/>
        </w:rPr>
        <w:t xml:space="preserve">Six Thinking Hats by Dr. Sunil Gupta representing Edward De </w:t>
      </w:r>
      <w:proofErr w:type="spellStart"/>
      <w:r w:rsidRPr="00695AD2">
        <w:rPr>
          <w:rFonts w:ascii="Calibri" w:hAnsi="Calibri" w:cs="Tahoma"/>
          <w:b/>
          <w:szCs w:val="22"/>
          <w:lang w:val="en-US"/>
        </w:rPr>
        <w:t>Dono</w:t>
      </w:r>
      <w:proofErr w:type="spellEnd"/>
    </w:p>
    <w:p w14:paraId="1CF293A2" w14:textId="77777777" w:rsidR="00D131BD" w:rsidRPr="004E3FD3" w:rsidRDefault="00D131BD" w:rsidP="004E3FD3">
      <w:pPr>
        <w:pStyle w:val="NoSpacing"/>
        <w:spacing w:line="276" w:lineRule="auto"/>
        <w:jc w:val="both"/>
        <w:rPr>
          <w:rFonts w:cs="Arial"/>
          <w:b/>
        </w:rPr>
      </w:pPr>
    </w:p>
    <w:p w14:paraId="211669F2" w14:textId="77777777" w:rsidR="00516CDC" w:rsidRPr="004E3FD3" w:rsidRDefault="00516CDC" w:rsidP="004E3FD3">
      <w:pPr>
        <w:pStyle w:val="NoSpacing"/>
        <w:pBdr>
          <w:top w:val="single" w:sz="2" w:space="1" w:color="auto"/>
        </w:pBdr>
        <w:shd w:val="pct12" w:color="auto" w:fill="auto"/>
        <w:spacing w:line="276" w:lineRule="auto"/>
        <w:jc w:val="both"/>
        <w:rPr>
          <w:rFonts w:cs="Arial"/>
          <w:b/>
        </w:rPr>
      </w:pPr>
      <w:r w:rsidRPr="004E3FD3">
        <w:rPr>
          <w:rFonts w:cs="Arial"/>
          <w:b/>
        </w:rPr>
        <w:t xml:space="preserve">Personal Profile </w:t>
      </w:r>
    </w:p>
    <w:p w14:paraId="73EB3650" w14:textId="77777777" w:rsidR="00516CDC" w:rsidRPr="004E3FD3" w:rsidRDefault="00516CDC" w:rsidP="004E3FD3">
      <w:pPr>
        <w:pStyle w:val="NoSpacing"/>
        <w:spacing w:line="276" w:lineRule="auto"/>
        <w:jc w:val="both"/>
        <w:rPr>
          <w:rFonts w:cs="Arial"/>
        </w:rPr>
      </w:pPr>
    </w:p>
    <w:p w14:paraId="218F8D41" w14:textId="77777777" w:rsidR="00516CDC" w:rsidRPr="004E3FD3" w:rsidRDefault="00516CDC" w:rsidP="004E3FD3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 w:cs="Arial"/>
          <w:sz w:val="22"/>
          <w:szCs w:val="22"/>
        </w:rPr>
        <w:t>Date of Birth</w:t>
      </w:r>
      <w:r w:rsidR="00775741">
        <w:rPr>
          <w:rFonts w:ascii="Calibri" w:hAnsi="Calibri" w:cs="Arial"/>
          <w:sz w:val="22"/>
          <w:szCs w:val="22"/>
        </w:rPr>
        <w:tab/>
      </w:r>
      <w:r w:rsidRPr="004E3FD3">
        <w:rPr>
          <w:rFonts w:ascii="Calibri" w:hAnsi="Calibri" w:cs="Arial"/>
          <w:sz w:val="22"/>
          <w:szCs w:val="22"/>
        </w:rPr>
        <w:t>:</w:t>
      </w:r>
      <w:r w:rsidRPr="004E3FD3">
        <w:rPr>
          <w:rFonts w:ascii="Calibri" w:hAnsi="Calibri" w:cs="Arial"/>
          <w:sz w:val="22"/>
          <w:szCs w:val="22"/>
        </w:rPr>
        <w:tab/>
      </w:r>
      <w:r w:rsidRPr="004E3FD3">
        <w:rPr>
          <w:rFonts w:ascii="Calibri" w:hAnsi="Calibri" w:cs="Arial"/>
          <w:sz w:val="22"/>
          <w:szCs w:val="22"/>
        </w:rPr>
        <w:tab/>
      </w:r>
      <w:r w:rsidR="004A5429" w:rsidRPr="004E3FD3">
        <w:rPr>
          <w:rFonts w:ascii="Calibri" w:hAnsi="Calibri" w:cs="Arial"/>
          <w:sz w:val="22"/>
          <w:szCs w:val="22"/>
        </w:rPr>
        <w:t>4</w:t>
      </w:r>
      <w:r w:rsidR="004A5429" w:rsidRPr="004E3FD3">
        <w:rPr>
          <w:rFonts w:ascii="Calibri" w:hAnsi="Calibri" w:cs="Arial"/>
          <w:sz w:val="22"/>
          <w:szCs w:val="22"/>
          <w:vertAlign w:val="superscript"/>
        </w:rPr>
        <w:t>th</w:t>
      </w:r>
      <w:r w:rsidR="004A5429" w:rsidRPr="004E3FD3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4A5429" w:rsidRPr="004E3FD3">
        <w:rPr>
          <w:rFonts w:ascii="Calibri" w:hAnsi="Calibri" w:cs="Arial"/>
          <w:sz w:val="22"/>
          <w:szCs w:val="22"/>
        </w:rPr>
        <w:t>February,</w:t>
      </w:r>
      <w:proofErr w:type="gramEnd"/>
      <w:r w:rsidR="004A5429" w:rsidRPr="004E3FD3">
        <w:rPr>
          <w:rFonts w:ascii="Calibri" w:hAnsi="Calibri" w:cs="Arial"/>
          <w:sz w:val="22"/>
          <w:szCs w:val="22"/>
        </w:rPr>
        <w:t xml:space="preserve"> </w:t>
      </w:r>
      <w:r w:rsidR="00223C40" w:rsidRPr="004E3FD3">
        <w:rPr>
          <w:rFonts w:ascii="Calibri" w:hAnsi="Calibri" w:cs="Arial"/>
          <w:sz w:val="22"/>
          <w:szCs w:val="22"/>
        </w:rPr>
        <w:t>197</w:t>
      </w:r>
      <w:r w:rsidR="006D35D2" w:rsidRPr="004E3FD3">
        <w:rPr>
          <w:rFonts w:ascii="Calibri" w:hAnsi="Calibri" w:cs="Arial"/>
          <w:sz w:val="22"/>
          <w:szCs w:val="22"/>
        </w:rPr>
        <w:t>8</w:t>
      </w:r>
      <w:r w:rsidR="00223C40" w:rsidRPr="004E3FD3">
        <w:rPr>
          <w:rFonts w:ascii="Calibri" w:hAnsi="Calibri" w:cs="Arial"/>
          <w:sz w:val="22"/>
          <w:szCs w:val="22"/>
        </w:rPr>
        <w:t xml:space="preserve"> </w:t>
      </w:r>
    </w:p>
    <w:p w14:paraId="1B2AC990" w14:textId="77777777" w:rsidR="00516CDC" w:rsidRPr="004E3FD3" w:rsidRDefault="00516CDC" w:rsidP="004E3FD3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4E3FD3">
        <w:rPr>
          <w:rFonts w:ascii="Calibri" w:hAnsi="Calibri" w:cs="Arial"/>
          <w:sz w:val="22"/>
          <w:szCs w:val="22"/>
        </w:rPr>
        <w:t>Languages Known</w:t>
      </w:r>
      <w:r w:rsidR="00775741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775741">
        <w:rPr>
          <w:rFonts w:ascii="Calibri" w:hAnsi="Calibri" w:cs="Arial"/>
          <w:sz w:val="22"/>
          <w:szCs w:val="22"/>
        </w:rPr>
        <w:t xml:space="preserve">  </w:t>
      </w:r>
      <w:r w:rsidRPr="004E3FD3">
        <w:rPr>
          <w:rFonts w:ascii="Calibri" w:hAnsi="Calibri" w:cs="Arial"/>
          <w:sz w:val="22"/>
          <w:szCs w:val="22"/>
        </w:rPr>
        <w:t>:</w:t>
      </w:r>
      <w:proofErr w:type="gramEnd"/>
      <w:r w:rsidRPr="004E3FD3">
        <w:rPr>
          <w:rFonts w:ascii="Calibri" w:hAnsi="Calibri" w:cs="Arial"/>
          <w:sz w:val="22"/>
          <w:szCs w:val="22"/>
        </w:rPr>
        <w:tab/>
      </w:r>
      <w:r w:rsidRPr="004E3FD3">
        <w:rPr>
          <w:rFonts w:ascii="Calibri" w:hAnsi="Calibri" w:cs="Arial"/>
          <w:sz w:val="22"/>
          <w:szCs w:val="22"/>
        </w:rPr>
        <w:tab/>
      </w:r>
      <w:r w:rsidR="004A5429" w:rsidRPr="004E3FD3">
        <w:rPr>
          <w:rFonts w:ascii="Calibri" w:hAnsi="Calibri"/>
          <w:sz w:val="22"/>
          <w:szCs w:val="22"/>
        </w:rPr>
        <w:t>English, Hindi, and Sindhi</w:t>
      </w:r>
    </w:p>
    <w:p w14:paraId="53834FB6" w14:textId="77777777" w:rsidR="004A5429" w:rsidRPr="004E3FD3" w:rsidRDefault="0085451D" w:rsidP="0085451D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Marital  Status</w:t>
      </w:r>
      <w:proofErr w:type="gramEnd"/>
      <w:r>
        <w:rPr>
          <w:rFonts w:ascii="Calibri" w:hAnsi="Calibri"/>
          <w:sz w:val="22"/>
          <w:szCs w:val="22"/>
        </w:rPr>
        <w:t xml:space="preserve">      </w:t>
      </w:r>
      <w:r w:rsidR="00775741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</w:t>
      </w:r>
      <w:r w:rsidR="004A5429" w:rsidRPr="004E3FD3">
        <w:rPr>
          <w:rFonts w:ascii="Calibri" w:hAnsi="Calibri"/>
          <w:sz w:val="22"/>
          <w:szCs w:val="22"/>
        </w:rPr>
        <w:t>:</w:t>
      </w:r>
      <w:r w:rsidR="004A5429" w:rsidRPr="004E3FD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</w:t>
      </w:r>
      <w:r w:rsidR="00695A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Married</w:t>
      </w:r>
    </w:p>
    <w:p w14:paraId="6F95CE02" w14:textId="77777777" w:rsidR="006E2A5C" w:rsidRPr="004E3FD3" w:rsidRDefault="00516CDC" w:rsidP="00775741">
      <w:pPr>
        <w:spacing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E3FD3">
        <w:rPr>
          <w:rFonts w:ascii="Calibri" w:hAnsi="Calibri" w:cs="Arial"/>
          <w:sz w:val="22"/>
          <w:szCs w:val="22"/>
        </w:rPr>
        <w:t>References</w:t>
      </w:r>
      <w:r w:rsidR="00912CBA">
        <w:rPr>
          <w:rFonts w:ascii="Calibri" w:hAnsi="Calibri" w:cs="Arial"/>
          <w:sz w:val="22"/>
          <w:szCs w:val="22"/>
        </w:rPr>
        <w:t xml:space="preserve">         </w:t>
      </w:r>
      <w:r w:rsidR="00775741">
        <w:rPr>
          <w:rFonts w:ascii="Calibri" w:hAnsi="Calibri" w:cs="Arial"/>
          <w:sz w:val="22"/>
          <w:szCs w:val="22"/>
        </w:rPr>
        <w:t xml:space="preserve">    </w:t>
      </w:r>
      <w:r w:rsidR="00912CBA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912CBA">
        <w:rPr>
          <w:rFonts w:ascii="Calibri" w:hAnsi="Calibri" w:cs="Arial"/>
          <w:sz w:val="22"/>
          <w:szCs w:val="22"/>
        </w:rPr>
        <w:t xml:space="preserve">  </w:t>
      </w:r>
      <w:r w:rsidRPr="004E3FD3">
        <w:rPr>
          <w:rFonts w:ascii="Calibri" w:hAnsi="Calibri" w:cs="Arial"/>
          <w:sz w:val="22"/>
          <w:szCs w:val="22"/>
        </w:rPr>
        <w:t>:</w:t>
      </w:r>
      <w:proofErr w:type="gramEnd"/>
      <w:r w:rsidRPr="004E3FD3">
        <w:rPr>
          <w:rFonts w:ascii="Calibri" w:hAnsi="Calibri" w:cs="Arial"/>
          <w:sz w:val="22"/>
          <w:szCs w:val="22"/>
        </w:rPr>
        <w:tab/>
      </w:r>
      <w:r w:rsidRPr="004E3FD3">
        <w:rPr>
          <w:rFonts w:ascii="Calibri" w:hAnsi="Calibri" w:cs="Arial"/>
          <w:sz w:val="22"/>
          <w:szCs w:val="22"/>
        </w:rPr>
        <w:tab/>
        <w:t>Furnished upon request</w:t>
      </w:r>
    </w:p>
    <w:p w14:paraId="610D1B36" w14:textId="77777777" w:rsidR="00AD08CC" w:rsidRPr="004E3FD3" w:rsidRDefault="00AD08CC" w:rsidP="004E3FD3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ED9C374" w14:textId="77777777" w:rsidR="00695AD2" w:rsidRDefault="00695AD2" w:rsidP="004E3FD3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32C1501" w14:textId="77777777" w:rsidR="00695AD2" w:rsidRDefault="00695AD2" w:rsidP="004E3FD3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D2E955E" w14:textId="77777777" w:rsidR="00E726ED" w:rsidRPr="004E3FD3" w:rsidRDefault="00E726ED" w:rsidP="004E3FD3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4E3FD3">
        <w:rPr>
          <w:rFonts w:ascii="Calibri" w:hAnsi="Calibri" w:cs="Arial"/>
          <w:b/>
          <w:sz w:val="22"/>
          <w:szCs w:val="22"/>
        </w:rPr>
        <w:t>(</w:t>
      </w:r>
      <w:r w:rsidR="004A5429" w:rsidRPr="004E3FD3">
        <w:rPr>
          <w:rFonts w:ascii="Calibri" w:hAnsi="Calibri" w:cs="Arial"/>
          <w:b/>
          <w:sz w:val="22"/>
          <w:szCs w:val="22"/>
        </w:rPr>
        <w:t>Mahesh Kumar</w:t>
      </w:r>
      <w:r w:rsidRPr="004E3FD3">
        <w:rPr>
          <w:rFonts w:ascii="Calibri" w:hAnsi="Calibri" w:cs="Arial"/>
          <w:b/>
          <w:sz w:val="22"/>
          <w:szCs w:val="22"/>
        </w:rPr>
        <w:t>)</w:t>
      </w:r>
    </w:p>
    <w:sectPr w:rsidR="00E726ED" w:rsidRPr="004E3FD3" w:rsidSect="00A64A9F">
      <w:type w:val="continuous"/>
      <w:pgSz w:w="11909" w:h="16834" w:code="9"/>
      <w:pgMar w:top="720" w:right="720" w:bottom="576" w:left="72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83A5" w14:textId="77777777" w:rsidR="00517CA7" w:rsidRDefault="00517CA7">
      <w:r>
        <w:separator/>
      </w:r>
    </w:p>
  </w:endnote>
  <w:endnote w:type="continuationSeparator" w:id="0">
    <w:p w14:paraId="4205308A" w14:textId="77777777" w:rsidR="00517CA7" w:rsidRDefault="0051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6B0A" w14:textId="77777777" w:rsidR="009827D2" w:rsidRDefault="00E23B5C" w:rsidP="00516C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27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7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C4219F" w14:textId="77777777" w:rsidR="009827D2" w:rsidRDefault="009827D2" w:rsidP="00516C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1039" w14:textId="77777777" w:rsidR="009827D2" w:rsidRPr="00170A34" w:rsidRDefault="00E23B5C" w:rsidP="00516CDC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170A34">
      <w:rPr>
        <w:rStyle w:val="PageNumber"/>
        <w:rFonts w:ascii="Calibri" w:hAnsi="Calibri"/>
        <w:sz w:val="22"/>
        <w:szCs w:val="22"/>
      </w:rPr>
      <w:fldChar w:fldCharType="begin"/>
    </w:r>
    <w:r w:rsidR="009827D2" w:rsidRPr="00170A34">
      <w:rPr>
        <w:rStyle w:val="PageNumber"/>
        <w:rFonts w:ascii="Calibri" w:hAnsi="Calibri"/>
        <w:sz w:val="22"/>
        <w:szCs w:val="22"/>
      </w:rPr>
      <w:instrText xml:space="preserve">PAGE  </w:instrText>
    </w:r>
    <w:r w:rsidRPr="00170A34">
      <w:rPr>
        <w:rStyle w:val="PageNumber"/>
        <w:rFonts w:ascii="Calibri" w:hAnsi="Calibri"/>
        <w:sz w:val="22"/>
        <w:szCs w:val="22"/>
      </w:rPr>
      <w:fldChar w:fldCharType="separate"/>
    </w:r>
    <w:r w:rsidR="0081543D">
      <w:rPr>
        <w:rStyle w:val="PageNumber"/>
        <w:rFonts w:ascii="Calibri" w:hAnsi="Calibri"/>
        <w:noProof/>
        <w:sz w:val="22"/>
        <w:szCs w:val="22"/>
      </w:rPr>
      <w:t>1</w:t>
    </w:r>
    <w:r w:rsidRPr="00170A34">
      <w:rPr>
        <w:rStyle w:val="PageNumber"/>
        <w:rFonts w:ascii="Calibri" w:hAnsi="Calibri"/>
        <w:sz w:val="22"/>
        <w:szCs w:val="22"/>
      </w:rPr>
      <w:fldChar w:fldCharType="end"/>
    </w:r>
  </w:p>
  <w:p w14:paraId="35F0501F" w14:textId="77777777" w:rsidR="009827D2" w:rsidRDefault="009827D2" w:rsidP="00516CDC">
    <w:pPr>
      <w:ind w:right="360"/>
      <w:jc w:val="center"/>
      <w:rPr>
        <w:sz w:val="2"/>
      </w:rPr>
    </w:pPr>
  </w:p>
  <w:p w14:paraId="5F3E80F0" w14:textId="77777777" w:rsidR="00170A34" w:rsidRDefault="00170A34" w:rsidP="00516CDC">
    <w:pPr>
      <w:ind w:right="360"/>
      <w:jc w:val="center"/>
      <w:rPr>
        <w:sz w:val="2"/>
      </w:rPr>
    </w:pPr>
  </w:p>
  <w:p w14:paraId="7BE5628E" w14:textId="77777777" w:rsidR="009827D2" w:rsidRDefault="009827D2" w:rsidP="00516CDC">
    <w:pPr>
      <w:ind w:right="360"/>
      <w:jc w:val="center"/>
      <w:rPr>
        <w:sz w:val="2"/>
      </w:rPr>
    </w:pPr>
  </w:p>
  <w:p w14:paraId="2A02ECF4" w14:textId="77777777" w:rsidR="009827D2" w:rsidRDefault="009827D2" w:rsidP="00516CDC">
    <w:pPr>
      <w:ind w:right="360"/>
      <w:jc w:val="center"/>
      <w:rPr>
        <w:sz w:val="2"/>
      </w:rPr>
    </w:pPr>
  </w:p>
  <w:p w14:paraId="4D4920C9" w14:textId="77777777" w:rsidR="009827D2" w:rsidRDefault="009827D2" w:rsidP="00516CDC">
    <w:pPr>
      <w:ind w:right="360"/>
      <w:jc w:val="center"/>
      <w:rPr>
        <w:sz w:val="2"/>
      </w:rPr>
    </w:pPr>
  </w:p>
  <w:p w14:paraId="097B9830" w14:textId="77777777" w:rsidR="00170A34" w:rsidRDefault="00170A34" w:rsidP="00516CDC">
    <w:pPr>
      <w:ind w:right="360"/>
      <w:jc w:val="center"/>
      <w:rPr>
        <w:sz w:val="2"/>
      </w:rPr>
    </w:pPr>
  </w:p>
  <w:p w14:paraId="658A22C1" w14:textId="77777777" w:rsidR="00170A34" w:rsidRDefault="00170A34" w:rsidP="00516CDC">
    <w:pPr>
      <w:ind w:right="360"/>
      <w:jc w:val="center"/>
      <w:rPr>
        <w:sz w:val="2"/>
      </w:rPr>
    </w:pPr>
  </w:p>
  <w:p w14:paraId="7F644497" w14:textId="77777777" w:rsidR="00170A34" w:rsidRDefault="00170A34" w:rsidP="00516CDC">
    <w:pPr>
      <w:ind w:right="360"/>
      <w:jc w:val="center"/>
      <w:rPr>
        <w:sz w:val="2"/>
      </w:rPr>
    </w:pPr>
  </w:p>
  <w:p w14:paraId="44A84612" w14:textId="77777777" w:rsidR="00170A34" w:rsidRPr="0072160A" w:rsidRDefault="00170A34" w:rsidP="00516CDC">
    <w:pPr>
      <w:ind w:right="360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96C1" w14:textId="77777777" w:rsidR="00517CA7" w:rsidRDefault="00517CA7">
      <w:r>
        <w:separator/>
      </w:r>
    </w:p>
  </w:footnote>
  <w:footnote w:type="continuationSeparator" w:id="0">
    <w:p w14:paraId="38C42C61" w14:textId="77777777" w:rsidR="00517CA7" w:rsidRDefault="0051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</w:abstractNum>
  <w:abstractNum w:abstractNumId="1" w15:restartNumberingAfterBreak="0">
    <w:nsid w:val="FFFFFF89"/>
    <w:multiLevelType w:val="singleLevel"/>
    <w:tmpl w:val="310AC31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</w:abstractNum>
  <w:abstractNum w:abstractNumId="2" w15:restartNumberingAfterBreak="0">
    <w:nsid w:val="0E2E3AD0"/>
    <w:multiLevelType w:val="hybridMultilevel"/>
    <w:tmpl w:val="18607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3A78"/>
    <w:multiLevelType w:val="hybridMultilevel"/>
    <w:tmpl w:val="A8E4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0E50"/>
    <w:multiLevelType w:val="hybridMultilevel"/>
    <w:tmpl w:val="BEAA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4403"/>
    <w:multiLevelType w:val="hybridMultilevel"/>
    <w:tmpl w:val="E4DC7448"/>
    <w:lvl w:ilvl="0" w:tplc="1F266C6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50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E9C2558"/>
    <w:multiLevelType w:val="hybridMultilevel"/>
    <w:tmpl w:val="C240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F0E"/>
    <w:multiLevelType w:val="hybridMultilevel"/>
    <w:tmpl w:val="C78A6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4315"/>
    <w:multiLevelType w:val="hybridMultilevel"/>
    <w:tmpl w:val="84FC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4BC0"/>
    <w:multiLevelType w:val="hybridMultilevel"/>
    <w:tmpl w:val="611E4688"/>
    <w:lvl w:ilvl="0" w:tplc="31E6A84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2" w15:restartNumberingAfterBreak="0">
    <w:nsid w:val="6A8B2675"/>
    <w:multiLevelType w:val="hybridMultilevel"/>
    <w:tmpl w:val="87008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DC"/>
    <w:rsid w:val="0000634F"/>
    <w:rsid w:val="00012839"/>
    <w:rsid w:val="0001633F"/>
    <w:rsid w:val="00017BA1"/>
    <w:rsid w:val="0002031D"/>
    <w:rsid w:val="00030320"/>
    <w:rsid w:val="00031E10"/>
    <w:rsid w:val="000357B7"/>
    <w:rsid w:val="00046B52"/>
    <w:rsid w:val="0004767E"/>
    <w:rsid w:val="0006067B"/>
    <w:rsid w:val="00060E64"/>
    <w:rsid w:val="00061498"/>
    <w:rsid w:val="0006300B"/>
    <w:rsid w:val="00063123"/>
    <w:rsid w:val="00065ABB"/>
    <w:rsid w:val="000660ED"/>
    <w:rsid w:val="00070CE4"/>
    <w:rsid w:val="0007175B"/>
    <w:rsid w:val="00086AC1"/>
    <w:rsid w:val="000B1912"/>
    <w:rsid w:val="000B598B"/>
    <w:rsid w:val="000C04C6"/>
    <w:rsid w:val="000C126A"/>
    <w:rsid w:val="000C4CEE"/>
    <w:rsid w:val="000C6A35"/>
    <w:rsid w:val="000D237F"/>
    <w:rsid w:val="000D4DFF"/>
    <w:rsid w:val="000D55A7"/>
    <w:rsid w:val="000E2D91"/>
    <w:rsid w:val="001067B3"/>
    <w:rsid w:val="00110FF5"/>
    <w:rsid w:val="001208C6"/>
    <w:rsid w:val="00126611"/>
    <w:rsid w:val="00127690"/>
    <w:rsid w:val="0013020E"/>
    <w:rsid w:val="00132647"/>
    <w:rsid w:val="00132D8C"/>
    <w:rsid w:val="00141114"/>
    <w:rsid w:val="00144F0E"/>
    <w:rsid w:val="001473B2"/>
    <w:rsid w:val="00154CDC"/>
    <w:rsid w:val="001564D7"/>
    <w:rsid w:val="00163EB4"/>
    <w:rsid w:val="00166A68"/>
    <w:rsid w:val="0016795E"/>
    <w:rsid w:val="00170A34"/>
    <w:rsid w:val="00172338"/>
    <w:rsid w:val="001746CA"/>
    <w:rsid w:val="00174F75"/>
    <w:rsid w:val="001809F8"/>
    <w:rsid w:val="001825B6"/>
    <w:rsid w:val="001875A9"/>
    <w:rsid w:val="001913DC"/>
    <w:rsid w:val="00191F88"/>
    <w:rsid w:val="001938E1"/>
    <w:rsid w:val="00195EF9"/>
    <w:rsid w:val="00197E31"/>
    <w:rsid w:val="001B1A5D"/>
    <w:rsid w:val="001B4822"/>
    <w:rsid w:val="001C1EFE"/>
    <w:rsid w:val="001C2B63"/>
    <w:rsid w:val="001C5E19"/>
    <w:rsid w:val="001D608E"/>
    <w:rsid w:val="001F03FD"/>
    <w:rsid w:val="001F1EE3"/>
    <w:rsid w:val="00202F6E"/>
    <w:rsid w:val="00204214"/>
    <w:rsid w:val="00214B1E"/>
    <w:rsid w:val="0021637E"/>
    <w:rsid w:val="0022126C"/>
    <w:rsid w:val="00223A4E"/>
    <w:rsid w:val="00223C40"/>
    <w:rsid w:val="00225C4C"/>
    <w:rsid w:val="00232601"/>
    <w:rsid w:val="002342A0"/>
    <w:rsid w:val="00242234"/>
    <w:rsid w:val="00250285"/>
    <w:rsid w:val="00253A26"/>
    <w:rsid w:val="00253FE5"/>
    <w:rsid w:val="00256571"/>
    <w:rsid w:val="00257246"/>
    <w:rsid w:val="002600EC"/>
    <w:rsid w:val="002678DD"/>
    <w:rsid w:val="00277600"/>
    <w:rsid w:val="002869A3"/>
    <w:rsid w:val="00293D50"/>
    <w:rsid w:val="002956EC"/>
    <w:rsid w:val="002A12AA"/>
    <w:rsid w:val="002A3CA0"/>
    <w:rsid w:val="002B2BDF"/>
    <w:rsid w:val="002B3108"/>
    <w:rsid w:val="002C5FCE"/>
    <w:rsid w:val="002D0CFD"/>
    <w:rsid w:val="002D1EB4"/>
    <w:rsid w:val="002D28D2"/>
    <w:rsid w:val="002D60FD"/>
    <w:rsid w:val="002E1045"/>
    <w:rsid w:val="002E3395"/>
    <w:rsid w:val="002E3460"/>
    <w:rsid w:val="002E442F"/>
    <w:rsid w:val="002E5F8F"/>
    <w:rsid w:val="002E712E"/>
    <w:rsid w:val="002F436F"/>
    <w:rsid w:val="00302727"/>
    <w:rsid w:val="00315059"/>
    <w:rsid w:val="00316BB0"/>
    <w:rsid w:val="00322AB4"/>
    <w:rsid w:val="003231F0"/>
    <w:rsid w:val="00331BA8"/>
    <w:rsid w:val="00335BA0"/>
    <w:rsid w:val="00347D42"/>
    <w:rsid w:val="00347D7B"/>
    <w:rsid w:val="00354102"/>
    <w:rsid w:val="00363EC5"/>
    <w:rsid w:val="0038091D"/>
    <w:rsid w:val="003865F4"/>
    <w:rsid w:val="00387990"/>
    <w:rsid w:val="003A05BD"/>
    <w:rsid w:val="003A44BB"/>
    <w:rsid w:val="003A7976"/>
    <w:rsid w:val="003C0F49"/>
    <w:rsid w:val="003C3FEE"/>
    <w:rsid w:val="003C4C43"/>
    <w:rsid w:val="003C5BEF"/>
    <w:rsid w:val="003D1645"/>
    <w:rsid w:val="003D28AC"/>
    <w:rsid w:val="003E2250"/>
    <w:rsid w:val="003E525C"/>
    <w:rsid w:val="003E6BEE"/>
    <w:rsid w:val="003F57C3"/>
    <w:rsid w:val="0040314B"/>
    <w:rsid w:val="0041204E"/>
    <w:rsid w:val="00412CFF"/>
    <w:rsid w:val="00413C3D"/>
    <w:rsid w:val="0041740A"/>
    <w:rsid w:val="004209FF"/>
    <w:rsid w:val="00422D07"/>
    <w:rsid w:val="00422D4F"/>
    <w:rsid w:val="00425463"/>
    <w:rsid w:val="00425BF6"/>
    <w:rsid w:val="004268E6"/>
    <w:rsid w:val="00426B68"/>
    <w:rsid w:val="0044360B"/>
    <w:rsid w:val="004533DB"/>
    <w:rsid w:val="00462A34"/>
    <w:rsid w:val="00465C7E"/>
    <w:rsid w:val="0047672A"/>
    <w:rsid w:val="00480BF9"/>
    <w:rsid w:val="00480F95"/>
    <w:rsid w:val="00486545"/>
    <w:rsid w:val="004911B1"/>
    <w:rsid w:val="00497D31"/>
    <w:rsid w:val="004A149B"/>
    <w:rsid w:val="004A5429"/>
    <w:rsid w:val="004B1E77"/>
    <w:rsid w:val="004D136C"/>
    <w:rsid w:val="004D3724"/>
    <w:rsid w:val="004D74CB"/>
    <w:rsid w:val="004E2ADF"/>
    <w:rsid w:val="004E2B5B"/>
    <w:rsid w:val="004E3FD3"/>
    <w:rsid w:val="004F44B7"/>
    <w:rsid w:val="00516CDC"/>
    <w:rsid w:val="00517CA7"/>
    <w:rsid w:val="00530326"/>
    <w:rsid w:val="0053313A"/>
    <w:rsid w:val="0053409B"/>
    <w:rsid w:val="005345BF"/>
    <w:rsid w:val="0053533A"/>
    <w:rsid w:val="00544AC2"/>
    <w:rsid w:val="00553637"/>
    <w:rsid w:val="00553711"/>
    <w:rsid w:val="005565E5"/>
    <w:rsid w:val="00557C7E"/>
    <w:rsid w:val="00563AAE"/>
    <w:rsid w:val="00563B2D"/>
    <w:rsid w:val="00582DA2"/>
    <w:rsid w:val="00584B6F"/>
    <w:rsid w:val="00586262"/>
    <w:rsid w:val="005878F3"/>
    <w:rsid w:val="00591265"/>
    <w:rsid w:val="005924F2"/>
    <w:rsid w:val="005A2474"/>
    <w:rsid w:val="005A34B8"/>
    <w:rsid w:val="005B5C13"/>
    <w:rsid w:val="005D5DFF"/>
    <w:rsid w:val="005E2569"/>
    <w:rsid w:val="005E6A5C"/>
    <w:rsid w:val="005F77C5"/>
    <w:rsid w:val="006246B4"/>
    <w:rsid w:val="00630DF8"/>
    <w:rsid w:val="00634CA7"/>
    <w:rsid w:val="00635607"/>
    <w:rsid w:val="006408E1"/>
    <w:rsid w:val="00641BDE"/>
    <w:rsid w:val="00645A41"/>
    <w:rsid w:val="00645F29"/>
    <w:rsid w:val="006469F1"/>
    <w:rsid w:val="006575CF"/>
    <w:rsid w:val="006657EE"/>
    <w:rsid w:val="00676074"/>
    <w:rsid w:val="00680419"/>
    <w:rsid w:val="00681BEB"/>
    <w:rsid w:val="00682074"/>
    <w:rsid w:val="006921DF"/>
    <w:rsid w:val="00695AD2"/>
    <w:rsid w:val="006970E7"/>
    <w:rsid w:val="006A0107"/>
    <w:rsid w:val="006A1314"/>
    <w:rsid w:val="006D35D2"/>
    <w:rsid w:val="006D392E"/>
    <w:rsid w:val="006D5E79"/>
    <w:rsid w:val="006D71A0"/>
    <w:rsid w:val="006E0B51"/>
    <w:rsid w:val="006E128D"/>
    <w:rsid w:val="006E2375"/>
    <w:rsid w:val="006E2A5C"/>
    <w:rsid w:val="00702005"/>
    <w:rsid w:val="0070266A"/>
    <w:rsid w:val="00702CB9"/>
    <w:rsid w:val="00702D85"/>
    <w:rsid w:val="00706218"/>
    <w:rsid w:val="00714D09"/>
    <w:rsid w:val="00721072"/>
    <w:rsid w:val="007211D2"/>
    <w:rsid w:val="00724E89"/>
    <w:rsid w:val="00751406"/>
    <w:rsid w:val="007576FE"/>
    <w:rsid w:val="0076277B"/>
    <w:rsid w:val="00765C3B"/>
    <w:rsid w:val="00766DCA"/>
    <w:rsid w:val="007701F5"/>
    <w:rsid w:val="007737B0"/>
    <w:rsid w:val="00775741"/>
    <w:rsid w:val="0078020E"/>
    <w:rsid w:val="00780365"/>
    <w:rsid w:val="007815A3"/>
    <w:rsid w:val="007819D3"/>
    <w:rsid w:val="00793CB9"/>
    <w:rsid w:val="007946C1"/>
    <w:rsid w:val="00795F0A"/>
    <w:rsid w:val="007A26BF"/>
    <w:rsid w:val="007A773C"/>
    <w:rsid w:val="007B1E0B"/>
    <w:rsid w:val="007B200F"/>
    <w:rsid w:val="007C0AC3"/>
    <w:rsid w:val="007C3991"/>
    <w:rsid w:val="007C3F87"/>
    <w:rsid w:val="007C7A26"/>
    <w:rsid w:val="007D65EB"/>
    <w:rsid w:val="007E64CC"/>
    <w:rsid w:val="00801F25"/>
    <w:rsid w:val="008119BB"/>
    <w:rsid w:val="00814424"/>
    <w:rsid w:val="0081543D"/>
    <w:rsid w:val="00816328"/>
    <w:rsid w:val="00821776"/>
    <w:rsid w:val="00824950"/>
    <w:rsid w:val="00825AAC"/>
    <w:rsid w:val="00826899"/>
    <w:rsid w:val="00832DB1"/>
    <w:rsid w:val="0084342B"/>
    <w:rsid w:val="00843A75"/>
    <w:rsid w:val="00844560"/>
    <w:rsid w:val="00844B71"/>
    <w:rsid w:val="0085451D"/>
    <w:rsid w:val="0086139C"/>
    <w:rsid w:val="008744FB"/>
    <w:rsid w:val="00876CF3"/>
    <w:rsid w:val="008838C0"/>
    <w:rsid w:val="00895FB2"/>
    <w:rsid w:val="008A0AFD"/>
    <w:rsid w:val="008A0DC0"/>
    <w:rsid w:val="008B0707"/>
    <w:rsid w:val="008B627C"/>
    <w:rsid w:val="008B70DC"/>
    <w:rsid w:val="008C1872"/>
    <w:rsid w:val="008D5B5D"/>
    <w:rsid w:val="008D678C"/>
    <w:rsid w:val="008E1377"/>
    <w:rsid w:val="008F2976"/>
    <w:rsid w:val="008F4A47"/>
    <w:rsid w:val="00911365"/>
    <w:rsid w:val="009120A9"/>
    <w:rsid w:val="00912CBA"/>
    <w:rsid w:val="00914376"/>
    <w:rsid w:val="00917401"/>
    <w:rsid w:val="00926885"/>
    <w:rsid w:val="0093301D"/>
    <w:rsid w:val="00935735"/>
    <w:rsid w:val="00942F2A"/>
    <w:rsid w:val="0094402F"/>
    <w:rsid w:val="00946721"/>
    <w:rsid w:val="00946892"/>
    <w:rsid w:val="009546D6"/>
    <w:rsid w:val="009556DF"/>
    <w:rsid w:val="00956423"/>
    <w:rsid w:val="0095677A"/>
    <w:rsid w:val="00957625"/>
    <w:rsid w:val="00962C09"/>
    <w:rsid w:val="0096448D"/>
    <w:rsid w:val="00972813"/>
    <w:rsid w:val="00976A4D"/>
    <w:rsid w:val="00976F13"/>
    <w:rsid w:val="009827D2"/>
    <w:rsid w:val="00987CEF"/>
    <w:rsid w:val="009B38BB"/>
    <w:rsid w:val="009C3F86"/>
    <w:rsid w:val="009C407F"/>
    <w:rsid w:val="009D14F7"/>
    <w:rsid w:val="009D4102"/>
    <w:rsid w:val="009D6DD7"/>
    <w:rsid w:val="009F302B"/>
    <w:rsid w:val="00A07D8E"/>
    <w:rsid w:val="00A137CA"/>
    <w:rsid w:val="00A2466F"/>
    <w:rsid w:val="00A25780"/>
    <w:rsid w:val="00A331E4"/>
    <w:rsid w:val="00A33289"/>
    <w:rsid w:val="00A335F5"/>
    <w:rsid w:val="00A35D25"/>
    <w:rsid w:val="00A42484"/>
    <w:rsid w:val="00A476FE"/>
    <w:rsid w:val="00A47A29"/>
    <w:rsid w:val="00A53003"/>
    <w:rsid w:val="00A5562C"/>
    <w:rsid w:val="00A61EF0"/>
    <w:rsid w:val="00A64A9F"/>
    <w:rsid w:val="00A71200"/>
    <w:rsid w:val="00A72694"/>
    <w:rsid w:val="00A778ED"/>
    <w:rsid w:val="00A85663"/>
    <w:rsid w:val="00A9044A"/>
    <w:rsid w:val="00A95A3A"/>
    <w:rsid w:val="00AA0DB5"/>
    <w:rsid w:val="00AA0E70"/>
    <w:rsid w:val="00AA144B"/>
    <w:rsid w:val="00AA2D3B"/>
    <w:rsid w:val="00AB0A3C"/>
    <w:rsid w:val="00AB3A57"/>
    <w:rsid w:val="00AB56DC"/>
    <w:rsid w:val="00AB78D0"/>
    <w:rsid w:val="00AC13A3"/>
    <w:rsid w:val="00AD08CC"/>
    <w:rsid w:val="00AD0F51"/>
    <w:rsid w:val="00AE7B48"/>
    <w:rsid w:val="00AF1B97"/>
    <w:rsid w:val="00AF4ADC"/>
    <w:rsid w:val="00AF657F"/>
    <w:rsid w:val="00AF67A6"/>
    <w:rsid w:val="00B05685"/>
    <w:rsid w:val="00B104E4"/>
    <w:rsid w:val="00B13353"/>
    <w:rsid w:val="00B14130"/>
    <w:rsid w:val="00B149D7"/>
    <w:rsid w:val="00B17CE6"/>
    <w:rsid w:val="00B31A7C"/>
    <w:rsid w:val="00B410A8"/>
    <w:rsid w:val="00B433B2"/>
    <w:rsid w:val="00B532D5"/>
    <w:rsid w:val="00B54DC4"/>
    <w:rsid w:val="00B57C44"/>
    <w:rsid w:val="00B679B4"/>
    <w:rsid w:val="00B702AE"/>
    <w:rsid w:val="00B70812"/>
    <w:rsid w:val="00B714E6"/>
    <w:rsid w:val="00B75262"/>
    <w:rsid w:val="00B7596E"/>
    <w:rsid w:val="00B76663"/>
    <w:rsid w:val="00B81C62"/>
    <w:rsid w:val="00B82B4E"/>
    <w:rsid w:val="00B86BAB"/>
    <w:rsid w:val="00B939A9"/>
    <w:rsid w:val="00B9414B"/>
    <w:rsid w:val="00BA578D"/>
    <w:rsid w:val="00BB0AFA"/>
    <w:rsid w:val="00BB5F38"/>
    <w:rsid w:val="00BC37AB"/>
    <w:rsid w:val="00BD66AB"/>
    <w:rsid w:val="00BE23D7"/>
    <w:rsid w:val="00BE5A73"/>
    <w:rsid w:val="00BF3D00"/>
    <w:rsid w:val="00BF41C2"/>
    <w:rsid w:val="00C032EB"/>
    <w:rsid w:val="00C124D1"/>
    <w:rsid w:val="00C20009"/>
    <w:rsid w:val="00C2339B"/>
    <w:rsid w:val="00C33C02"/>
    <w:rsid w:val="00C46DF6"/>
    <w:rsid w:val="00C5369A"/>
    <w:rsid w:val="00C8209D"/>
    <w:rsid w:val="00C83BC8"/>
    <w:rsid w:val="00C87BC2"/>
    <w:rsid w:val="00C91EA6"/>
    <w:rsid w:val="00CA5636"/>
    <w:rsid w:val="00CA7380"/>
    <w:rsid w:val="00CB498B"/>
    <w:rsid w:val="00CB556E"/>
    <w:rsid w:val="00CB574B"/>
    <w:rsid w:val="00CC0AFB"/>
    <w:rsid w:val="00CC4833"/>
    <w:rsid w:val="00CD0ED5"/>
    <w:rsid w:val="00CD2287"/>
    <w:rsid w:val="00CD4D84"/>
    <w:rsid w:val="00CF058B"/>
    <w:rsid w:val="00CF090E"/>
    <w:rsid w:val="00CF66EC"/>
    <w:rsid w:val="00D04972"/>
    <w:rsid w:val="00D072F2"/>
    <w:rsid w:val="00D131BD"/>
    <w:rsid w:val="00D211DF"/>
    <w:rsid w:val="00D2154C"/>
    <w:rsid w:val="00D2349F"/>
    <w:rsid w:val="00D27CFD"/>
    <w:rsid w:val="00D305A9"/>
    <w:rsid w:val="00D33557"/>
    <w:rsid w:val="00D335CC"/>
    <w:rsid w:val="00D428C8"/>
    <w:rsid w:val="00D468B7"/>
    <w:rsid w:val="00D46E93"/>
    <w:rsid w:val="00D50FD2"/>
    <w:rsid w:val="00D51FE2"/>
    <w:rsid w:val="00D52D40"/>
    <w:rsid w:val="00D553ED"/>
    <w:rsid w:val="00D55C90"/>
    <w:rsid w:val="00D5767A"/>
    <w:rsid w:val="00D646AC"/>
    <w:rsid w:val="00D66E33"/>
    <w:rsid w:val="00D6781E"/>
    <w:rsid w:val="00D83AB4"/>
    <w:rsid w:val="00D94B61"/>
    <w:rsid w:val="00D95C50"/>
    <w:rsid w:val="00DC024C"/>
    <w:rsid w:val="00DC71A0"/>
    <w:rsid w:val="00DC79A4"/>
    <w:rsid w:val="00DD0C1F"/>
    <w:rsid w:val="00DD3B75"/>
    <w:rsid w:val="00DE30B1"/>
    <w:rsid w:val="00E000CA"/>
    <w:rsid w:val="00E0103C"/>
    <w:rsid w:val="00E06A1E"/>
    <w:rsid w:val="00E145A8"/>
    <w:rsid w:val="00E16039"/>
    <w:rsid w:val="00E163A7"/>
    <w:rsid w:val="00E20F63"/>
    <w:rsid w:val="00E22D16"/>
    <w:rsid w:val="00E23B5C"/>
    <w:rsid w:val="00E23D35"/>
    <w:rsid w:val="00E30CF9"/>
    <w:rsid w:val="00E314FE"/>
    <w:rsid w:val="00E45D6F"/>
    <w:rsid w:val="00E45E6B"/>
    <w:rsid w:val="00E5324E"/>
    <w:rsid w:val="00E537B8"/>
    <w:rsid w:val="00E65556"/>
    <w:rsid w:val="00E6577C"/>
    <w:rsid w:val="00E70E2F"/>
    <w:rsid w:val="00E726ED"/>
    <w:rsid w:val="00E818C0"/>
    <w:rsid w:val="00E8530A"/>
    <w:rsid w:val="00E864AE"/>
    <w:rsid w:val="00E90C45"/>
    <w:rsid w:val="00E931BF"/>
    <w:rsid w:val="00E951DF"/>
    <w:rsid w:val="00EA0DE2"/>
    <w:rsid w:val="00EA338A"/>
    <w:rsid w:val="00EB4FDE"/>
    <w:rsid w:val="00EB5C8A"/>
    <w:rsid w:val="00EB6930"/>
    <w:rsid w:val="00ED20CA"/>
    <w:rsid w:val="00ED2296"/>
    <w:rsid w:val="00EE6357"/>
    <w:rsid w:val="00EF5B06"/>
    <w:rsid w:val="00F121DA"/>
    <w:rsid w:val="00F13EC7"/>
    <w:rsid w:val="00F240E2"/>
    <w:rsid w:val="00F30FB8"/>
    <w:rsid w:val="00F44B9C"/>
    <w:rsid w:val="00F53ADD"/>
    <w:rsid w:val="00F5419E"/>
    <w:rsid w:val="00F658B0"/>
    <w:rsid w:val="00F65D2A"/>
    <w:rsid w:val="00F732C2"/>
    <w:rsid w:val="00F76C99"/>
    <w:rsid w:val="00F8036E"/>
    <w:rsid w:val="00F8372F"/>
    <w:rsid w:val="00F84303"/>
    <w:rsid w:val="00F97F7E"/>
    <w:rsid w:val="00FC0CCE"/>
    <w:rsid w:val="00FD1FBF"/>
    <w:rsid w:val="00FD7550"/>
    <w:rsid w:val="00FE093C"/>
    <w:rsid w:val="00FF38BC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ED759"/>
  <w15:docId w15:val="{193230D5-155D-4555-832E-71DD95F4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3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6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6CDC"/>
  </w:style>
  <w:style w:type="character" w:styleId="Hyperlink">
    <w:name w:val="Hyperlink"/>
    <w:basedOn w:val="DefaultParagraphFont"/>
    <w:rsid w:val="00516CDC"/>
    <w:rPr>
      <w:color w:val="0000FF"/>
      <w:u w:val="single"/>
    </w:rPr>
  </w:style>
  <w:style w:type="paragraph" w:customStyle="1" w:styleId="Char6">
    <w:name w:val="Char6"/>
    <w:basedOn w:val="Normal"/>
    <w:rsid w:val="00516CD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customStyle="1" w:styleId="FooterChar">
    <w:name w:val="Footer Char"/>
    <w:basedOn w:val="DefaultParagraphFont"/>
    <w:link w:val="Footer"/>
    <w:rsid w:val="00516CDC"/>
    <w:rPr>
      <w:sz w:val="24"/>
      <w:szCs w:val="24"/>
      <w:lang w:val="en-US" w:eastAsia="en-US" w:bidi="ar-SA"/>
    </w:rPr>
  </w:style>
  <w:style w:type="paragraph" w:styleId="NoSpacing">
    <w:name w:val="No Spacing"/>
    <w:qFormat/>
    <w:rsid w:val="00516CDC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516CDC"/>
    <w:pPr>
      <w:tabs>
        <w:tab w:val="left" w:pos="360"/>
        <w:tab w:val="left" w:pos="720"/>
        <w:tab w:val="left" w:pos="1080"/>
      </w:tabs>
      <w:ind w:left="360"/>
    </w:pPr>
    <w:rPr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516CDC"/>
    <w:rPr>
      <w:sz w:val="22"/>
      <w:lang w:val="en-GB" w:eastAsia="en-US" w:bidi="ar-SA"/>
    </w:rPr>
  </w:style>
  <w:style w:type="paragraph" w:styleId="ListParagraph">
    <w:name w:val="List Paragraph"/>
    <w:basedOn w:val="Normal"/>
    <w:qFormat/>
    <w:rsid w:val="00516CDC"/>
    <w:pPr>
      <w:ind w:left="720"/>
      <w:contextualSpacing/>
    </w:pPr>
    <w:rPr>
      <w:szCs w:val="20"/>
      <w:lang w:val="en-GB"/>
    </w:rPr>
  </w:style>
  <w:style w:type="paragraph" w:customStyle="1" w:styleId="mainstyle25style33style34">
    <w:name w:val="main style25 style33 style34"/>
    <w:basedOn w:val="Normal"/>
    <w:rsid w:val="00516CDC"/>
    <w:pPr>
      <w:spacing w:before="100" w:beforeAutospacing="1" w:after="100" w:afterAutospacing="1"/>
    </w:pPr>
  </w:style>
  <w:style w:type="paragraph" w:styleId="NormalWeb">
    <w:name w:val="Normal (Web)"/>
    <w:basedOn w:val="Normal"/>
    <w:rsid w:val="00516CD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1637E"/>
    <w:rPr>
      <w:b/>
      <w:bCs/>
    </w:rPr>
  </w:style>
  <w:style w:type="paragraph" w:customStyle="1" w:styleId="Achievement">
    <w:name w:val="Achievement"/>
    <w:next w:val="ListParagraph"/>
    <w:rsid w:val="00645F29"/>
    <w:pPr>
      <w:numPr>
        <w:numId w:val="4"/>
      </w:numPr>
      <w:tabs>
        <w:tab w:val="clear" w:pos="360"/>
      </w:tabs>
      <w:ind w:left="0" w:right="0" w:firstLine="0"/>
    </w:pPr>
  </w:style>
  <w:style w:type="paragraph" w:styleId="BodyText">
    <w:name w:val="Body Text"/>
    <w:basedOn w:val="Normal"/>
    <w:link w:val="BodyTextChar"/>
    <w:rsid w:val="00645F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5F29"/>
    <w:rPr>
      <w:sz w:val="24"/>
      <w:szCs w:val="24"/>
    </w:rPr>
  </w:style>
  <w:style w:type="character" w:styleId="FollowedHyperlink">
    <w:name w:val="FollowedHyperlink"/>
    <w:basedOn w:val="DefaultParagraphFont"/>
    <w:rsid w:val="00987CEF"/>
    <w:rPr>
      <w:color w:val="800080"/>
      <w:u w:val="single"/>
    </w:rPr>
  </w:style>
  <w:style w:type="paragraph" w:styleId="Header">
    <w:name w:val="header"/>
    <w:basedOn w:val="Normal"/>
    <w:link w:val="HeaderChar"/>
    <w:rsid w:val="00A47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76FE"/>
    <w:rPr>
      <w:sz w:val="24"/>
      <w:szCs w:val="24"/>
    </w:rPr>
  </w:style>
  <w:style w:type="paragraph" w:styleId="ListBullet">
    <w:name w:val="List Bullet"/>
    <w:basedOn w:val="Normal"/>
    <w:uiPriority w:val="36"/>
    <w:unhideWhenUsed/>
    <w:qFormat/>
    <w:rsid w:val="005E6A5C"/>
    <w:pPr>
      <w:numPr>
        <w:numId w:val="6"/>
      </w:numPr>
      <w:spacing w:line="276" w:lineRule="auto"/>
      <w:contextualSpacing/>
    </w:pPr>
    <w:rPr>
      <w:rFonts w:ascii="Calibri" w:eastAsia="Calibri" w:hAnsi="Calibri"/>
      <w:color w:val="000000"/>
      <w:sz w:val="22"/>
      <w:szCs w:val="20"/>
      <w:lang w:eastAsia="ja-JP"/>
    </w:rPr>
  </w:style>
  <w:style w:type="paragraph" w:styleId="ListBullet2">
    <w:name w:val="List Bullet 2"/>
    <w:basedOn w:val="Normal"/>
    <w:uiPriority w:val="36"/>
    <w:unhideWhenUsed/>
    <w:qFormat/>
    <w:rsid w:val="005E6A5C"/>
    <w:pPr>
      <w:numPr>
        <w:numId w:val="7"/>
      </w:numPr>
      <w:spacing w:line="276" w:lineRule="auto"/>
    </w:pPr>
    <w:rPr>
      <w:rFonts w:ascii="Calibri" w:eastAsia="Calibri" w:hAnsi="Calibri"/>
      <w:color w:val="000000"/>
      <w:sz w:val="22"/>
      <w:szCs w:val="20"/>
      <w:lang w:eastAsia="ja-JP"/>
    </w:rPr>
  </w:style>
  <w:style w:type="paragraph" w:styleId="BalloonText">
    <w:name w:val="Balloon Text"/>
    <w:basedOn w:val="Normal"/>
    <w:semiHidden/>
    <w:rsid w:val="00316BB0"/>
    <w:rPr>
      <w:rFonts w:ascii="Tahoma" w:hAnsi="Tahoma" w:cs="Tahoma"/>
      <w:sz w:val="16"/>
      <w:szCs w:val="16"/>
    </w:rPr>
  </w:style>
  <w:style w:type="table" w:styleId="Table3Deffects2">
    <w:name w:val="Table 3D effects 2"/>
    <w:basedOn w:val="TableNormal"/>
    <w:rsid w:val="00154C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54CD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mar777@hotmail.co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1DC5-5D5D-4BD7-A4D7-D14B840B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Seema Marwaha</vt:lpstr>
    </vt:vector>
  </TitlesOfParts>
  <Company>HOME</Company>
  <LinksUpToDate>false</LinksUpToDate>
  <CharactersWithSpaces>9920</CharactersWithSpaces>
  <SharedDoc>false</SharedDoc>
  <HLinks>
    <vt:vector size="6" baseType="variant"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mailto:mkumar777@hotmail.com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Seema Marwaha</dc:title>
  <dc:creator>vamshi prasanna</dc:creator>
  <cp:lastModifiedBy>MAHESH KUMAR</cp:lastModifiedBy>
  <cp:revision>4</cp:revision>
  <dcterms:created xsi:type="dcterms:W3CDTF">2022-01-29T06:36:00Z</dcterms:created>
  <dcterms:modified xsi:type="dcterms:W3CDTF">2022-01-29T06:38:00Z</dcterms:modified>
</cp:coreProperties>
</file>