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-216535</wp:posOffset>
            </wp:positionV>
            <wp:extent cx="1152525" cy="1463040"/>
            <wp:effectExtent l="0" t="0" r="9525" b="41910"/>
            <wp:wrapTight wrapText="bothSides">
              <wp:wrapPolygon>
                <wp:start x="0" y="0"/>
                <wp:lineTo x="0" y="21375"/>
                <wp:lineTo x="21421" y="21375"/>
                <wp:lineTo x="21421" y="0"/>
                <wp:lineTo x="0" y="0"/>
              </wp:wrapPolygon>
            </wp:wrapTight>
            <wp:docPr id="1" name="Picture 1" descr="olatunde p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latunde ph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MICHAEL OLATUNDE DOHERTY</w:t>
      </w:r>
    </w:p>
    <w:p>
      <w:pPr>
        <w:jc w:val="both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Leisure Sales Executive</w:t>
      </w:r>
    </w:p>
    <w:p>
      <w:pPr>
        <w:jc w:val="both"/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Masters Public Administration, Bachelors Accounting Ed.</w:t>
      </w:r>
    </w:p>
    <w:p>
      <w:pPr>
        <w:jc w:val="both"/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UAE Driving Licence Automatic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Company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 xml:space="preserve">Hotel, leisure and 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Area of Responsibility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Sales efforts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to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acco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mplish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business plan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Location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>Abu Dhabi,UAE.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Contact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>0501037548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Email address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eastAsia="sans-serif" w:cs="Times New Roman"/>
          <w:color w:val="auto"/>
          <w:sz w:val="24"/>
          <w:szCs w:val="24"/>
          <w:u w:val="none"/>
          <w:lang w:val="en-US"/>
        </w:rPr>
        <w:t>mdoherty83@yahoo.com</w:t>
      </w:r>
    </w:p>
    <w:p>
      <w:pPr>
        <w:jc w:val="both"/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 xml:space="preserve">Brief Introduction 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I am a competent </w:t>
      </w:r>
      <w:r>
        <w:rPr>
          <w:rFonts w:hint="default" w:ascii="Times New Roman" w:hAnsi="Times New Roman" w:eastAsia="sans-serif" w:cs="Times New Roman"/>
          <w:sz w:val="24"/>
          <w:szCs w:val="24"/>
        </w:rPr>
        <w:t>Sales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Executiv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e with a primary aim to </w:t>
      </w:r>
      <w:r>
        <w:rPr>
          <w:rFonts w:hint="default" w:ascii="Times New Roman" w:hAnsi="Times New Roman" w:eastAsia="sans-serif" w:cs="Times New Roman"/>
          <w:sz w:val="24"/>
          <w:szCs w:val="24"/>
        </w:rPr>
        <w:t>support the Sales team in all leisure sales activities with a specific focus on selling to the hotel’s leisure market.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With my education and experience I place much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emphasis on building a strategy and maintaining relationships within th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market.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Key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Results Areas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•Researches, establishes and assists in writing the Sales Plan incorporating all areas within each property within the group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•Develops relationships with the major clients and establishes new clients for the properties within the group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•Produces the necessary reports required by Sales Director and/or Management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•Ensures that research work is carried out in accordance with the Group policies and procedures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•Keeps the necessary records detailing progress with clients and adheres to the “Chase System”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Organizational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 xml:space="preserve"> Relationships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Liaises with Heads of Department, in particular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•General Managers (when required)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•Front Office Managers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•Reservations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•Food &amp; Beverage Management Team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•Executive Housekeeper (when required)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•Banqueting Departments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•Revenue Team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spacing w:line="240" w:lineRule="auto"/>
        <w:jc w:val="left"/>
        <w:rPr>
          <w:rFonts w:hint="default" w:ascii="Tahoma" w:hAnsi="Tahoma" w:eastAsia="Adobe Fangsong Std R" w:cs="Tahoma"/>
          <w:b w:val="0"/>
          <w:bCs/>
          <w:color w:val="auto"/>
          <w:sz w:val="22"/>
          <w:szCs w:val="22"/>
          <w:lang w:val="en-US"/>
        </w:rPr>
      </w:pPr>
      <w:r>
        <w:rPr>
          <w:rFonts w:hint="default" w:ascii="Times New Roman" w:hAnsi="Times New Roman" w:eastAsia="Adobe Fangsong Std R" w:cs="Times New Roman"/>
          <w:b/>
          <w:bCs w:val="0"/>
          <w:color w:val="000000" w:themeColor="text1"/>
          <w:sz w:val="25"/>
          <w:szCs w:val="25"/>
          <w:shd w:val="clear" w:color="auto" w:fill="auto"/>
          <w:lang w:val="en-US"/>
          <w14:textFill>
            <w14:solidFill>
              <w14:schemeClr w14:val="tx1"/>
            </w14:solidFill>
          </w14:textFill>
        </w:rPr>
        <w:t>Education and certification</w:t>
      </w:r>
      <w:r>
        <w:rPr>
          <w:rFonts w:hint="default" w:ascii="Tahoma" w:hAnsi="Tahoma" w:eastAsia="Adobe Fangsong Std R" w:cs="Tahoma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ahoma" w:hAnsi="Tahoma" w:eastAsia="Adobe Fangsong Std R" w:cs="Tahoma"/>
          <w:b w:val="0"/>
          <w:bCs/>
          <w:color w:val="auto"/>
          <w:sz w:val="22"/>
          <w:szCs w:val="22"/>
          <w:lang w:val="en-US"/>
        </w:rPr>
        <w:tab/>
      </w:r>
    </w:p>
    <w:p>
      <w:pP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 xml:space="preserve">ACCA in view (Student number 4378161) 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4"/>
          <w:szCs w:val="24"/>
          <w:lang w:val="en-US"/>
        </w:rPr>
        <w:t>2020</w:t>
      </w:r>
    </w:p>
    <w:p>
      <w:pP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Nanchang University,China</w:t>
      </w:r>
    </w:p>
    <w:p>
      <w:pPr>
        <w:numPr>
          <w:ilvl w:val="0"/>
          <w:numId w:val="0"/>
        </w:numPr>
        <w:spacing w:line="240" w:lineRule="auto"/>
        <w:ind w:firstLine="420" w:firstLineChars="0"/>
        <w:jc w:val="left"/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 xml:space="preserve">Diploma in Chinese Language 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2019</w:t>
      </w:r>
    </w:p>
    <w:p>
      <w:pP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Adekunle Ajasin University,Nigeria</w:t>
      </w:r>
    </w:p>
    <w:p>
      <w:pPr>
        <w:numPr>
          <w:ilvl w:val="0"/>
          <w:numId w:val="0"/>
        </w:numPr>
        <w:spacing w:line="240" w:lineRule="auto"/>
        <w:ind w:firstLine="420" w:firstLineChars="0"/>
        <w:jc w:val="left"/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MS.c Public Administration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2018</w:t>
      </w:r>
    </w:p>
    <w:p>
      <w:pP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Member: Institute of chartered Accountants of Nigeria (ICAN)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2017</w:t>
      </w:r>
    </w:p>
    <w:p>
      <w:pP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Adekunle Ajasin University</w:t>
      </w:r>
    </w:p>
    <w:p>
      <w:pPr>
        <w:numPr>
          <w:ilvl w:val="0"/>
          <w:numId w:val="0"/>
        </w:numPr>
        <w:spacing w:line="240" w:lineRule="auto"/>
        <w:ind w:firstLine="420" w:firstLineChars="0"/>
        <w:jc w:val="left"/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</w:pP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BSc Ed Accounting</w:t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ab/>
      </w:r>
      <w:r>
        <w:rPr>
          <w:rFonts w:hint="default" w:ascii="Times New Roman" w:hAnsi="Times New Roman" w:eastAsia="Adobe Fangsong Std R" w:cs="Times New Roman"/>
          <w:b w:val="0"/>
          <w:bCs/>
          <w:color w:val="auto"/>
          <w:sz w:val="25"/>
          <w:szCs w:val="25"/>
          <w:lang w:val="en-US"/>
        </w:rPr>
        <w:t>2014</w:t>
      </w:r>
    </w:p>
    <w:p>
      <w:pPr>
        <w:ind w:firstLine="420" w:firstLineChars="0"/>
        <w:rPr>
          <w:rFonts w:hint="default" w:ascii="Times New Roman" w:hAnsi="Times New Roman" w:eastAsia="Adobe Fangsong Std R" w:cs="Times New Roman"/>
          <w:b w:val="0"/>
          <w:bCs/>
          <w:color w:val="000000" w:themeColor="text1"/>
          <w:sz w:val="25"/>
          <w:szCs w:val="25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dobe Fangsong Std R" w:cs="Times New Roman"/>
          <w:b w:val="0"/>
          <w:bCs/>
          <w:color w:val="000000" w:themeColor="text1"/>
          <w:sz w:val="25"/>
          <w:szCs w:val="25"/>
          <w:lang w:val="en-US"/>
          <w14:textFill>
            <w14:solidFill>
              <w14:schemeClr w14:val="tx1"/>
            </w14:solidFill>
          </w14:textFill>
        </w:rPr>
        <w:t xml:space="preserve">Diploma in Economics and statistics </w:t>
      </w:r>
      <w:r>
        <w:rPr>
          <w:rFonts w:hint="default" w:ascii="Times New Roman" w:hAnsi="Times New Roman" w:eastAsia="Adobe Fangsong Std R" w:cs="Times New Roman"/>
          <w:b w:val="0"/>
          <w:bCs/>
          <w:color w:val="000000" w:themeColor="text1"/>
          <w:sz w:val="25"/>
          <w:szCs w:val="25"/>
          <w:lang w:val="en-US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default" w:ascii="Tahoma" w:hAnsi="Tahoma" w:eastAsia="Adobe Fangsong Std R" w:cs="Tahoma"/>
          <w:b w:val="0"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ahoma" w:hAnsi="Tahoma" w:eastAsia="Adobe Fangsong Std R" w:cs="Tahoma"/>
          <w:b w:val="0"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ahoma" w:hAnsi="Tahoma" w:eastAsia="Adobe Fangsong Std R" w:cs="Tahoma"/>
          <w:b w:val="0"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ahoma" w:hAnsi="Tahoma" w:eastAsia="Adobe Fangsong Std R" w:cs="Tahoma"/>
          <w:b w:val="0"/>
          <w:bCs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Experience in Hotel, Hospitality and Leisure Industry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First Central Group of Hotels, Al Barsha, Dubai Internet city. 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>2015-2019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Stop Relax Group of Companies, Abu Dhabi.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ab/>
        <w:t>2019 till date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 xml:space="preserve">Job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Responsibilities</w:t>
      </w:r>
      <w:r>
        <w:rPr>
          <w:rFonts w:hint="default" w:ascii="Times New Roman" w:hAnsi="Times New Roman" w:eastAsia="sans-serif" w:cs="Times New Roman"/>
          <w:sz w:val="24"/>
          <w:szCs w:val="24"/>
        </w:rPr>
        <w:t>: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Sales Administration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•Ensure all account correspondence is kept in updated files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•All actions listed in account files have the appropriate trace dates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and original entry records.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Preparation of a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ll client files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with </w:t>
      </w:r>
      <w:r>
        <w:rPr>
          <w:rFonts w:hint="default" w:ascii="Times New Roman" w:hAnsi="Times New Roman" w:eastAsia="sans-serif" w:cs="Times New Roman"/>
          <w:sz w:val="24"/>
          <w:szCs w:val="24"/>
        </w:rPr>
        <w:t>complete details of contact names, telephone, fax, email etc which must be loaded and kept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up-to-date in the CRM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I undergo </w:t>
      </w:r>
      <w:r>
        <w:rPr>
          <w:rFonts w:hint="default" w:ascii="Times New Roman" w:hAnsi="Times New Roman" w:eastAsia="sans-serif" w:cs="Times New Roman"/>
          <w:sz w:val="24"/>
          <w:szCs w:val="24"/>
        </w:rPr>
        <w:t>research work in accordance with accepted research standards and growing competitor market intelligence (ie. Competitor rates &amp; key accounts)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I </w:t>
      </w:r>
      <w:r>
        <w:rPr>
          <w:rFonts w:hint="default" w:ascii="Times New Roman" w:hAnsi="Times New Roman" w:eastAsia="sans-serif" w:cs="Times New Roman"/>
          <w:sz w:val="24"/>
          <w:szCs w:val="24"/>
        </w:rPr>
        <w:t>Foster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on a </w:t>
      </w:r>
      <w:r>
        <w:rPr>
          <w:rFonts w:hint="default" w:ascii="Times New Roman" w:hAnsi="Times New Roman" w:eastAsia="sans-serif" w:cs="Times New Roman"/>
          <w:sz w:val="24"/>
          <w:szCs w:val="24"/>
        </w:rPr>
        <w:t>good relationships with key contacts &amp; product buyers in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the leisure sector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I always a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ssist in increasing the number of contacts we have recorded on our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t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op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sans-serif" w:cs="Times New Roman"/>
          <w:sz w:val="24"/>
          <w:szCs w:val="24"/>
        </w:rPr>
        <w:t>ccounts and have a plan to send these contacts regular notes and sales information/special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message as necessary.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I often v</w:t>
      </w:r>
      <w:r>
        <w:rPr>
          <w:rFonts w:hint="default" w:ascii="Times New Roman" w:hAnsi="Times New Roman" w:eastAsia="sans-serif" w:cs="Times New Roman"/>
          <w:sz w:val="24"/>
          <w:szCs w:val="24"/>
        </w:rPr>
        <w:t>isit potential clients to sell the facilities within each property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Regularly I a</w:t>
      </w:r>
      <w:r>
        <w:rPr>
          <w:rFonts w:hint="default" w:ascii="Times New Roman" w:hAnsi="Times New Roman" w:eastAsia="sans-serif" w:cs="Times New Roman"/>
          <w:sz w:val="24"/>
          <w:szCs w:val="24"/>
        </w:rPr>
        <w:t>ttend such meetings as deemed necessary by the Sales Director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•Assist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in planning &amp; hosting all necessary FAM/Sales Trips/site inspections to each property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U</w:t>
      </w:r>
      <w:r>
        <w:rPr>
          <w:rFonts w:hint="default" w:ascii="Times New Roman" w:hAnsi="Times New Roman" w:eastAsia="sans-serif" w:cs="Times New Roman"/>
          <w:sz w:val="24"/>
          <w:szCs w:val="24"/>
        </w:rPr>
        <w:t>pdate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and check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as necessary all company rates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•Attend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and assists the Sales Director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in organi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z</w:t>
      </w:r>
      <w:r>
        <w:rPr>
          <w:rFonts w:hint="default" w:ascii="Times New Roman" w:hAnsi="Times New Roman" w:eastAsia="sans-serif" w:cs="Times New Roman"/>
          <w:sz w:val="24"/>
          <w:szCs w:val="24"/>
        </w:rPr>
        <w:t>ing participation at trade exhibitions/workshops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•Perform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all necessary administrative duties as laid out in the Group Operating Procedure Document (SOP)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•Complete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all required reports –daily, weekly, monthly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Account Management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•Maintain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 consistent &amp; qualified sales call plan per week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I studied the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clients booking trends, potential volumes and other preferred properties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Organized all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face-to-face meetings with key influencers and bookers from assigned clients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eastAsia="sans-serif" w:cs="Times New Roman"/>
          <w:sz w:val="24"/>
          <w:szCs w:val="24"/>
        </w:rPr>
        <w:t>et clear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ed all </w:t>
      </w:r>
      <w:r>
        <w:rPr>
          <w:rFonts w:hint="default" w:ascii="Times New Roman" w:hAnsi="Times New Roman" w:eastAsia="sans-serif" w:cs="Times New Roman"/>
          <w:sz w:val="24"/>
          <w:szCs w:val="24"/>
        </w:rPr>
        <w:t>call objectives and complete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detailed call reports for each appointment including follow-up/chase system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Prepared the full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list of account contacts to ensure best possible account penetration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Prepared the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accounts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of </w:t>
      </w:r>
      <w:r>
        <w:rPr>
          <w:rFonts w:hint="default" w:ascii="Times New Roman" w:hAnsi="Times New Roman" w:eastAsia="sans-serif" w:cs="Times New Roman"/>
          <w:sz w:val="24"/>
          <w:szCs w:val="24"/>
        </w:rPr>
        <w:t>company structure and implement a plan to penetrate all relevant divisions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ans-serif" w:cs="Times New Roman"/>
          <w:sz w:val="24"/>
          <w:szCs w:val="24"/>
        </w:rPr>
        <w:t>evelop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profiles for all key influencers, bookers and decision makers and include birthdays, anniversaries, personal preferences etc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•Grad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ed </w:t>
      </w:r>
      <w:r>
        <w:rPr>
          <w:rFonts w:hint="default" w:ascii="Times New Roman" w:hAnsi="Times New Roman" w:eastAsia="sans-serif" w:cs="Times New Roman"/>
          <w:sz w:val="24"/>
          <w:szCs w:val="24"/>
        </w:rPr>
        <w:t>clients for the database as follows: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Aclient:100 –249 room nights per annum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Bclient:25 –99 room nights per annum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Cclient:0 –25 room nights per annum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Business Development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W</w:t>
      </w:r>
      <w:r>
        <w:rPr>
          <w:rFonts w:hint="default" w:ascii="Times New Roman" w:hAnsi="Times New Roman" w:eastAsia="sans-serif" w:cs="Times New Roman"/>
          <w:sz w:val="24"/>
          <w:szCs w:val="24"/>
        </w:rPr>
        <w:t>ork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closely with the Sales Director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to identify our competitors Top Accounts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•With support of the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Sales &amp; Marketing Coordinator, complete research on potential accounts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W</w:t>
      </w:r>
      <w:r>
        <w:rPr>
          <w:rFonts w:hint="default" w:ascii="Times New Roman" w:hAnsi="Times New Roman" w:eastAsia="sans-serif" w:cs="Times New Roman"/>
          <w:sz w:val="24"/>
          <w:szCs w:val="24"/>
        </w:rPr>
        <w:t>ork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ed </w:t>
      </w:r>
      <w:r>
        <w:rPr>
          <w:rFonts w:hint="default" w:ascii="Times New Roman" w:hAnsi="Times New Roman" w:eastAsia="sans-serif" w:cs="Times New Roman"/>
          <w:sz w:val="24"/>
          <w:szCs w:val="24"/>
        </w:rPr>
        <w:t>closely with the Front Desk, Reservations &amp; Banqueting Departments to collect all potential sales leads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eastAsia="sans-serif" w:cs="Times New Roman"/>
          <w:sz w:val="24"/>
          <w:szCs w:val="24"/>
        </w:rPr>
        <w:t>ware of key selling points of all properties within the group and to cross sell these on every relevant opportunity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•Attend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ed </w:t>
      </w:r>
      <w:r>
        <w:rPr>
          <w:rFonts w:hint="default" w:ascii="Times New Roman" w:hAnsi="Times New Roman" w:eastAsia="sans-serif" w:cs="Times New Roman"/>
          <w:sz w:val="24"/>
          <w:szCs w:val="24"/>
        </w:rPr>
        <w:t>all required meetings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•Provide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 weekly sales update to the Sales Director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•Develop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&amp; gr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ew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leisure business from the leisure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markets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•Develop &amp; present a sales strategy &amp; budget for the leisure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markets in conjunction with the Sales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Director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•Perform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ed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any additional duties that may be required or requested by the Sales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Director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Performance Standards &amp; Assessment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•The overall results of the properties in terms of sales volumes and key performance indicators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•Achievement of targets, room nights, conferences, banquets, events and functions sold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•Hotel/property revenue budgets will meet/exceed budgeted expectations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•Development of key clients and leads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•Timekeeping and appearance whilst on duty and representing the company outsideof the properties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sz w:val="24"/>
          <w:szCs w:val="24"/>
        </w:rPr>
        <w:t>•The quality of the administration practiced and the records that are kept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•That Sales &amp; Marketing expenses will be kept in-line with budgeted guidelines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</w:p>
    <w:p>
      <w:pPr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 xml:space="preserve">Skills &amp; Knowledge 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•Computer literate: MS Word, PowerPoint, Excel and Outlook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</w:t>
      </w:r>
      <w:r>
        <w:rPr>
          <w:rFonts w:hint="default" w:ascii="Times New Roman" w:hAnsi="Times New Roman" w:eastAsia="sans-serif" w:cs="Times New Roman"/>
          <w:sz w:val="24"/>
          <w:szCs w:val="24"/>
        </w:rPr>
        <w:t>xcellent interpersonal and communication skills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.</w:t>
      </w:r>
    </w:p>
    <w:p>
      <w:pPr>
        <w:rPr>
          <w:rFonts w:hint="default" w:ascii="Times New Roman" w:hAnsi="Times New Roman" w:eastAsia="sans-serif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Very observant </w:t>
      </w:r>
      <w:r>
        <w:rPr>
          <w:rFonts w:hint="default" w:ascii="Times New Roman" w:hAnsi="Times New Roman" w:eastAsia="sans-serif" w:cs="Times New Roman"/>
          <w:sz w:val="24"/>
          <w:szCs w:val="24"/>
        </w:rPr>
        <w:t>eye for detail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s.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Ability to 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plan, 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prioritize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and work well under pressure, in a dynamic environment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Excellent</w:t>
      </w:r>
      <w:r>
        <w:rPr>
          <w:rFonts w:hint="default" w:ascii="Times New Roman" w:hAnsi="Times New Roman" w:eastAsia="sans-serif" w:cs="Times New Roman"/>
          <w:sz w:val="24"/>
          <w:szCs w:val="24"/>
        </w:rPr>
        <w:t xml:space="preserve"> team player and also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the ability and motivation to work under own instruction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•Excellent sales, influencing and negotiation skills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•Excellent public relations skills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•Ability to conclude contracts</w:t>
      </w:r>
    </w:p>
    <w:p>
      <w:pPr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•Corporate sales knowledge advantageous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ans-serif" w:cs="Times New Roman"/>
          <w:sz w:val="24"/>
          <w:szCs w:val="24"/>
        </w:rPr>
        <w:t>•</w:t>
      </w:r>
      <w:r>
        <w:rPr>
          <w:rFonts w:hint="default" w:ascii="Times New Roman" w:hAnsi="Times New Roman" w:eastAsia="sans-serif" w:cs="Times New Roman"/>
          <w:sz w:val="24"/>
          <w:szCs w:val="24"/>
          <w:lang w:val="en-US"/>
        </w:rPr>
        <w:t>Good presentation skills.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obe Fangsong Std R">
    <w:altName w:val="Malgun Gothic Semilight"/>
    <w:panose1 w:val="00000000000000000000"/>
    <w:charset w:val="80"/>
    <w:family w:val="roman"/>
    <w:pitch w:val="default"/>
    <w:sig w:usb0="00000000" w:usb1="00000000" w:usb2="00000010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umnst777 Cn BT">
    <w:panose1 w:val="020B0506030504020204"/>
    <w:charset w:val="00"/>
    <w:family w:val="auto"/>
    <w:pitch w:val="default"/>
    <w:sig w:usb0="800000AF" w:usb1="1000204A" w:usb2="00000000" w:usb3="00000000" w:csb0="0000001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14F78"/>
    <w:rsid w:val="317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2020-07-18T18:34:00Z</dcterms:created>
  <dc:creator>m_akinwumi</dc:creator>
  <cp:lastModifiedBy>m_akinwumi</cp:lastModifiedBy>
  <dcterms:modified xsi:type="dcterms:W3CDTF">2020-07-18T21:42:04Z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