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1440"/>
      </w:tblGrid>
      <w:tr w:rsidR="00C37718" w:rsidRPr="00E543D0" w:rsidTr="0050254F">
        <w:tc>
          <w:tcPr>
            <w:tcW w:w="8838" w:type="dxa"/>
            <w:shd w:val="clear" w:color="auto" w:fill="DBE5F1" w:themeFill="accent1" w:themeFillTint="33"/>
          </w:tcPr>
          <w:p w:rsidR="00C37718" w:rsidRPr="00E543D0" w:rsidRDefault="00C37718" w:rsidP="0050254F">
            <w:pPr>
              <w:jc w:val="center"/>
              <w:rPr>
                <w:rFonts w:ascii="Maiandra GD" w:hAnsi="Maiandra GD"/>
                <w:b/>
                <w:noProof/>
                <w:color w:val="000000"/>
                <w:sz w:val="40"/>
                <w:szCs w:val="40"/>
              </w:rPr>
            </w:pPr>
            <w:r w:rsidRPr="00E543D0">
              <w:rPr>
                <w:rFonts w:ascii="Maiandra GD" w:hAnsi="Maiandra GD"/>
                <w:b/>
                <w:noProof/>
                <w:color w:val="000000"/>
                <w:sz w:val="40"/>
                <w:szCs w:val="40"/>
              </w:rPr>
              <w:t>Abdul Rahman Khalid</w:t>
            </w:r>
          </w:p>
          <w:p w:rsidR="0050254F" w:rsidRPr="00E543D0" w:rsidRDefault="0050254F" w:rsidP="0050254F">
            <w:pPr>
              <w:rPr>
                <w:sz w:val="20"/>
                <w:szCs w:val="20"/>
              </w:rPr>
            </w:pPr>
            <w:r w:rsidRPr="00E543D0">
              <w:rPr>
                <w:sz w:val="20"/>
                <w:szCs w:val="20"/>
              </w:rPr>
              <w:t>Kuala Lumpur, Malaysia</w:t>
            </w:r>
          </w:p>
          <w:p w:rsidR="0050254F" w:rsidRPr="00E543D0" w:rsidRDefault="0050254F" w:rsidP="0050254F">
            <w:pPr>
              <w:rPr>
                <w:noProof/>
                <w:color w:val="000000"/>
                <w:sz w:val="20"/>
                <w:szCs w:val="18"/>
              </w:rPr>
            </w:pPr>
            <w:r w:rsidRPr="00E543D0">
              <w:rPr>
                <w:b/>
                <w:sz w:val="20"/>
                <w:szCs w:val="20"/>
              </w:rPr>
              <w:t>E-mail</w:t>
            </w:r>
            <w:r w:rsidRPr="00E543D0">
              <w:rPr>
                <w:sz w:val="20"/>
                <w:szCs w:val="20"/>
              </w:rPr>
              <w:t xml:space="preserve">: </w:t>
            </w:r>
            <w:r w:rsidRPr="00E543D0">
              <w:rPr>
                <w:noProof/>
                <w:color w:val="000000"/>
                <w:sz w:val="20"/>
                <w:szCs w:val="18"/>
              </w:rPr>
              <w:t>abdul_khalid56@yahoo.com</w:t>
            </w:r>
          </w:p>
          <w:p w:rsidR="0050254F" w:rsidRPr="00E543D0" w:rsidRDefault="0050254F" w:rsidP="00C37718">
            <w:pPr>
              <w:jc w:val="both"/>
              <w:rPr>
                <w:rFonts w:ascii="Maiandra GD" w:hAnsi="Maiandra GD"/>
                <w:b/>
                <w:sz w:val="40"/>
                <w:szCs w:val="40"/>
              </w:rPr>
            </w:pPr>
            <w:r w:rsidRPr="00E543D0">
              <w:rPr>
                <w:b/>
                <w:noProof/>
                <w:color w:val="000000"/>
                <w:sz w:val="20"/>
                <w:szCs w:val="18"/>
              </w:rPr>
              <w:t>Mobile</w:t>
            </w:r>
            <w:r w:rsidRPr="00E543D0">
              <w:rPr>
                <w:noProof/>
                <w:color w:val="000000"/>
                <w:sz w:val="20"/>
                <w:szCs w:val="18"/>
              </w:rPr>
              <w:t>: +60 122072784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50254F" w:rsidRPr="00E543D0" w:rsidRDefault="0050254F" w:rsidP="00C37718">
            <w:pPr>
              <w:jc w:val="right"/>
              <w:rPr>
                <w:sz w:val="20"/>
                <w:szCs w:val="20"/>
              </w:rPr>
            </w:pPr>
            <w:r w:rsidRPr="00E543D0">
              <w:rPr>
                <w:noProof/>
                <w:lang w:val="en-MY" w:eastAsia="en-MY"/>
              </w:rPr>
              <w:drawing>
                <wp:anchor distT="0" distB="0" distL="0" distR="0" simplePos="0" relativeHeight="251661312" behindDoc="0" locked="0" layoutInCell="1" allowOverlap="1" wp14:anchorId="5B6FB9A2" wp14:editId="68316799">
                  <wp:simplePos x="0" y="0"/>
                  <wp:positionH relativeFrom="page">
                    <wp:posOffset>102413</wp:posOffset>
                  </wp:positionH>
                  <wp:positionV relativeFrom="paragraph">
                    <wp:posOffset>45720</wp:posOffset>
                  </wp:positionV>
                  <wp:extent cx="702259" cy="702259"/>
                  <wp:effectExtent l="0" t="0" r="3175" b="317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7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2259" cy="702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7718" w:rsidRPr="00E543D0" w:rsidRDefault="00C37718" w:rsidP="00C37718">
            <w:pPr>
              <w:jc w:val="right"/>
              <w:rPr>
                <w:sz w:val="20"/>
                <w:szCs w:val="20"/>
              </w:rPr>
            </w:pPr>
          </w:p>
          <w:p w:rsidR="0050254F" w:rsidRPr="00E543D0" w:rsidRDefault="0050254F" w:rsidP="00C37718">
            <w:pPr>
              <w:jc w:val="right"/>
              <w:rPr>
                <w:sz w:val="20"/>
                <w:szCs w:val="20"/>
              </w:rPr>
            </w:pPr>
          </w:p>
          <w:p w:rsidR="0050254F" w:rsidRPr="00E543D0" w:rsidRDefault="0050254F" w:rsidP="00C37718">
            <w:pPr>
              <w:jc w:val="right"/>
              <w:rPr>
                <w:sz w:val="20"/>
                <w:szCs w:val="20"/>
              </w:rPr>
            </w:pPr>
          </w:p>
          <w:p w:rsidR="0050254F" w:rsidRPr="00E543D0" w:rsidRDefault="0050254F" w:rsidP="0050254F">
            <w:pPr>
              <w:rPr>
                <w:sz w:val="20"/>
                <w:szCs w:val="20"/>
              </w:rPr>
            </w:pPr>
          </w:p>
        </w:tc>
      </w:tr>
    </w:tbl>
    <w:p w:rsidR="00395592" w:rsidRPr="00E543D0" w:rsidRDefault="00395592" w:rsidP="00C37718">
      <w:pPr>
        <w:jc w:val="both"/>
        <w:rPr>
          <w:sz w:val="20"/>
          <w:szCs w:val="20"/>
        </w:rPr>
      </w:pPr>
    </w:p>
    <w:p w:rsidR="002D513E" w:rsidRPr="00E543D0" w:rsidRDefault="002D513E" w:rsidP="002D513E">
      <w:pPr>
        <w:jc w:val="center"/>
        <w:rPr>
          <w:i/>
          <w:sz w:val="20"/>
          <w:szCs w:val="20"/>
        </w:rPr>
      </w:pPr>
      <w:r w:rsidRPr="00E543D0">
        <w:rPr>
          <w:i/>
          <w:sz w:val="20"/>
          <w:szCs w:val="20"/>
        </w:rPr>
        <w:t>Versatile accomplished business development director with highly successful career across multiple business verticals seeks a senior leadership assignment to leverage multifaceted competencies &amp; deliver outstanding value-adding results aligned to corporate goals &amp; objectives</w:t>
      </w:r>
    </w:p>
    <w:p w:rsidR="002D513E" w:rsidRPr="00E543D0" w:rsidRDefault="002D513E" w:rsidP="002D513E">
      <w:pPr>
        <w:jc w:val="center"/>
        <w:rPr>
          <w:sz w:val="20"/>
          <w:szCs w:val="20"/>
        </w:rPr>
      </w:pPr>
    </w:p>
    <w:p w:rsidR="00586788" w:rsidRPr="00E543D0" w:rsidRDefault="00BE1A50" w:rsidP="00BE1A50">
      <w:pPr>
        <w:pBdr>
          <w:bottom w:val="single" w:sz="12" w:space="1" w:color="A6A6A6" w:themeColor="background1" w:themeShade="A6"/>
        </w:pBdr>
        <w:jc w:val="both"/>
        <w:rPr>
          <w:rFonts w:ascii="Maiandra GD" w:hAnsi="Maiandra GD"/>
          <w:b/>
          <w:sz w:val="20"/>
          <w:szCs w:val="20"/>
        </w:rPr>
      </w:pPr>
      <w:r w:rsidRPr="00E543D0">
        <w:rPr>
          <w:rFonts w:ascii="Maiandra GD" w:hAnsi="Maiandra GD"/>
          <w:b/>
          <w:sz w:val="20"/>
          <w:szCs w:val="20"/>
        </w:rPr>
        <w:t xml:space="preserve">Core Competencies </w:t>
      </w:r>
    </w:p>
    <w:p w:rsidR="00BE1A50" w:rsidRPr="00E543D0" w:rsidRDefault="00BE1A50" w:rsidP="002D513E">
      <w:pPr>
        <w:shd w:val="clear" w:color="auto" w:fill="DBE5F1" w:themeFill="accent1" w:themeFillTint="33"/>
        <w:jc w:val="both"/>
        <w:rPr>
          <w:sz w:val="20"/>
          <w:szCs w:val="20"/>
        </w:rPr>
      </w:pPr>
    </w:p>
    <w:p w:rsidR="00BE1A50" w:rsidRPr="00E543D0" w:rsidRDefault="00BE1A50" w:rsidP="002D513E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sz w:val="20"/>
          <w:szCs w:val="20"/>
        </w:rPr>
        <w:t xml:space="preserve">Business Development </w:t>
      </w:r>
      <w:r w:rsidRPr="00E543D0">
        <w:rPr>
          <w:rFonts w:cstheme="minorHAnsi"/>
          <w:sz w:val="20"/>
          <w:szCs w:val="20"/>
        </w:rPr>
        <w:t>│</w:t>
      </w:r>
      <w:r w:rsidRPr="00E543D0">
        <w:rPr>
          <w:sz w:val="20"/>
          <w:szCs w:val="20"/>
        </w:rPr>
        <w:t xml:space="preserve">Sales Management </w:t>
      </w:r>
      <w:r w:rsidRPr="00E543D0">
        <w:rPr>
          <w:rFonts w:cstheme="minorHAnsi"/>
          <w:sz w:val="20"/>
          <w:szCs w:val="20"/>
        </w:rPr>
        <w:t>│</w:t>
      </w:r>
      <w:r w:rsidRPr="00E543D0">
        <w:rPr>
          <w:sz w:val="20"/>
          <w:szCs w:val="20"/>
        </w:rPr>
        <w:t xml:space="preserve">Key Account Management </w:t>
      </w:r>
      <w:r w:rsidRPr="00E543D0">
        <w:rPr>
          <w:rFonts w:cstheme="minorHAnsi"/>
          <w:sz w:val="20"/>
          <w:szCs w:val="20"/>
        </w:rPr>
        <w:t xml:space="preserve">│Proposal Engineering │Project Management </w:t>
      </w:r>
    </w:p>
    <w:p w:rsidR="00BE1A50" w:rsidRPr="00E543D0" w:rsidRDefault="00BE1A50" w:rsidP="002D513E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Market Research &amp; Analysis │Marketing &amp; Promotions │Technical/Solution Selling │C-level Customer Engagement </w:t>
      </w:r>
    </w:p>
    <w:p w:rsidR="002D513E" w:rsidRPr="00E543D0" w:rsidRDefault="00BE1A50" w:rsidP="002D513E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Business Forecasting &amp; Planning │Budgeting &amp; Financial Performance │Organization Design &amp; Development │Continuous Improvement Programs │Total Quality Management │</w:t>
      </w:r>
      <w:r w:rsidR="002D513E" w:rsidRPr="00E543D0">
        <w:rPr>
          <w:rFonts w:cstheme="minorHAnsi"/>
          <w:sz w:val="20"/>
          <w:szCs w:val="20"/>
        </w:rPr>
        <w:t>Change Management │Risk Management │Staff Management</w:t>
      </w:r>
    </w:p>
    <w:p w:rsidR="002D513E" w:rsidRPr="00E543D0" w:rsidRDefault="002D513E" w:rsidP="002D513E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Strategy Planning &amp; Execution │Negotiation &amp; Deal Closing │Stakeholder Relations │Teamwork &amp; Leadership</w:t>
      </w:r>
    </w:p>
    <w:p w:rsidR="00BE1A50" w:rsidRPr="00E543D0" w:rsidRDefault="002D513E" w:rsidP="00C37718">
      <w:pPr>
        <w:jc w:val="both"/>
        <w:rPr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  </w:t>
      </w:r>
      <w:r w:rsidR="00BE1A50" w:rsidRPr="00E543D0">
        <w:rPr>
          <w:rFonts w:cstheme="minorHAnsi"/>
          <w:sz w:val="20"/>
          <w:szCs w:val="20"/>
        </w:rPr>
        <w:t xml:space="preserve">  </w:t>
      </w:r>
      <w:r w:rsidR="00BE1A50" w:rsidRPr="00E543D0">
        <w:rPr>
          <w:sz w:val="20"/>
          <w:szCs w:val="20"/>
        </w:rPr>
        <w:t xml:space="preserve"> </w:t>
      </w:r>
    </w:p>
    <w:p w:rsidR="00BE1A50" w:rsidRPr="00E543D0" w:rsidRDefault="00BE1A50" w:rsidP="00BE1A50">
      <w:pPr>
        <w:pBdr>
          <w:bottom w:val="single" w:sz="12" w:space="1" w:color="A6A6A6" w:themeColor="background1" w:themeShade="A6"/>
        </w:pBdr>
        <w:jc w:val="both"/>
        <w:rPr>
          <w:rFonts w:ascii="Maiandra GD" w:hAnsi="Maiandra GD"/>
          <w:b/>
          <w:sz w:val="20"/>
          <w:szCs w:val="20"/>
        </w:rPr>
      </w:pPr>
      <w:r w:rsidRPr="00E543D0">
        <w:rPr>
          <w:rFonts w:ascii="Maiandra GD" w:hAnsi="Maiandra GD"/>
          <w:b/>
          <w:sz w:val="20"/>
          <w:szCs w:val="20"/>
        </w:rPr>
        <w:t>Executive Synopsis</w:t>
      </w:r>
    </w:p>
    <w:p w:rsidR="00586788" w:rsidRPr="00E543D0" w:rsidRDefault="00586788" w:rsidP="00C37718">
      <w:pPr>
        <w:jc w:val="both"/>
        <w:rPr>
          <w:sz w:val="20"/>
          <w:szCs w:val="20"/>
        </w:rPr>
      </w:pPr>
    </w:p>
    <w:p w:rsidR="00592CFD" w:rsidRPr="00E543D0" w:rsidRDefault="002D513E" w:rsidP="002D513E">
      <w:pPr>
        <w:pStyle w:val="ListParagraph"/>
        <w:numPr>
          <w:ilvl w:val="0"/>
          <w:numId w:val="9"/>
        </w:numPr>
        <w:ind w:left="270" w:hanging="27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Competent professional with 35+ years of </w:t>
      </w:r>
      <w:r w:rsidR="00592CFD" w:rsidRPr="00E543D0">
        <w:rPr>
          <w:sz w:val="20"/>
          <w:szCs w:val="20"/>
        </w:rPr>
        <w:t>rich experience in management of business development, sales &amp; marketing across technology-driven business including electrical energy, renewable/green energy and ICT sector in South East Asia &amp; ASEAN regions.</w:t>
      </w:r>
    </w:p>
    <w:p w:rsidR="00592CFD" w:rsidRPr="00E543D0" w:rsidRDefault="00592CFD" w:rsidP="002D513E">
      <w:pPr>
        <w:pStyle w:val="ListParagraph"/>
        <w:numPr>
          <w:ilvl w:val="0"/>
          <w:numId w:val="9"/>
        </w:numPr>
        <w:ind w:left="270" w:hanging="27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Proven competence in management of complex assignments covering multi-country regions in competitive markets, collaborating with internal &amp; external stakeholders, building, leading &amp; motivating professional teams, revamping organizations &amp; processes and delivering all business goals &amp; objectives through effective strategizing, planning, resourcing and executing.</w:t>
      </w:r>
    </w:p>
    <w:p w:rsidR="00592CFD" w:rsidRPr="00E543D0" w:rsidRDefault="00592CFD" w:rsidP="002D513E">
      <w:pPr>
        <w:pStyle w:val="ListParagraph"/>
        <w:numPr>
          <w:ilvl w:val="0"/>
          <w:numId w:val="9"/>
        </w:numPr>
        <w:ind w:left="270" w:hanging="27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Proactive, achievement driven professional with strong work ethic, integrity and excellent communicating, coordinating, problem solving, decision making, planning and implementing skills</w:t>
      </w:r>
      <w:r w:rsidR="00D323E0" w:rsidRPr="00E543D0">
        <w:rPr>
          <w:sz w:val="20"/>
          <w:szCs w:val="20"/>
        </w:rPr>
        <w:t>.</w:t>
      </w:r>
    </w:p>
    <w:p w:rsidR="002D513E" w:rsidRPr="00E543D0" w:rsidRDefault="00592CFD" w:rsidP="00592CFD">
      <w:pPr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    </w:t>
      </w:r>
    </w:p>
    <w:p w:rsidR="00586788" w:rsidRPr="00E543D0" w:rsidRDefault="00586788" w:rsidP="00F84271">
      <w:pPr>
        <w:pBdr>
          <w:bottom w:val="single" w:sz="12" w:space="1" w:color="A6A6A6" w:themeColor="background1" w:themeShade="A6"/>
        </w:pBdr>
        <w:jc w:val="both"/>
        <w:rPr>
          <w:rFonts w:ascii="Maiandra GD" w:hAnsi="Maiandra GD"/>
          <w:b/>
          <w:sz w:val="20"/>
          <w:szCs w:val="20"/>
        </w:rPr>
      </w:pPr>
      <w:r w:rsidRPr="00E543D0">
        <w:rPr>
          <w:rFonts w:ascii="Maiandra GD" w:hAnsi="Maiandra GD"/>
          <w:b/>
          <w:sz w:val="20"/>
          <w:szCs w:val="20"/>
        </w:rPr>
        <w:t xml:space="preserve">Professional Experience </w:t>
      </w:r>
    </w:p>
    <w:p w:rsidR="00586788" w:rsidRPr="00E543D0" w:rsidRDefault="00586788" w:rsidP="00C37718">
      <w:pPr>
        <w:jc w:val="both"/>
        <w:rPr>
          <w:sz w:val="20"/>
          <w:szCs w:val="20"/>
        </w:rPr>
      </w:pPr>
    </w:p>
    <w:p w:rsidR="00586788" w:rsidRPr="00E543D0" w:rsidRDefault="00586788" w:rsidP="005565F8">
      <w:pPr>
        <w:shd w:val="clear" w:color="auto" w:fill="DBE5F1" w:themeFill="accent1" w:themeFillTint="33"/>
        <w:jc w:val="both"/>
        <w:rPr>
          <w:noProof/>
          <w:color w:val="000000"/>
          <w:sz w:val="20"/>
          <w:szCs w:val="18"/>
        </w:rPr>
      </w:pPr>
      <w:r w:rsidRPr="00E543D0">
        <w:rPr>
          <w:b/>
          <w:noProof/>
          <w:color w:val="000000"/>
          <w:sz w:val="20"/>
          <w:szCs w:val="18"/>
        </w:rPr>
        <w:t>KT System Sdn Bhd</w:t>
      </w:r>
      <w:r w:rsidRPr="00E543D0">
        <w:rPr>
          <w:noProof/>
          <w:color w:val="000000"/>
          <w:sz w:val="20"/>
          <w:szCs w:val="18"/>
        </w:rPr>
        <w:t xml:space="preserve"> </w:t>
      </w:r>
      <w:r w:rsidRPr="00E543D0">
        <w:rPr>
          <w:rFonts w:cstheme="minorHAnsi"/>
          <w:noProof/>
          <w:color w:val="000000"/>
          <w:sz w:val="20"/>
          <w:szCs w:val="18"/>
        </w:rPr>
        <w:t>│</w:t>
      </w:r>
      <w:r w:rsidRPr="00E543D0">
        <w:rPr>
          <w:noProof/>
          <w:color w:val="000000"/>
          <w:sz w:val="20"/>
          <w:szCs w:val="18"/>
        </w:rPr>
        <w:t xml:space="preserve"> Petaling Jaya</w:t>
      </w:r>
      <w:r w:rsidR="002E4CFD" w:rsidRPr="00E543D0">
        <w:rPr>
          <w:noProof/>
          <w:color w:val="000000"/>
          <w:sz w:val="20"/>
          <w:szCs w:val="18"/>
        </w:rPr>
        <w:t>,</w:t>
      </w:r>
      <w:r w:rsidRPr="00E543D0">
        <w:rPr>
          <w:noProof/>
          <w:color w:val="000000"/>
          <w:sz w:val="20"/>
          <w:szCs w:val="18"/>
        </w:rPr>
        <w:t xml:space="preserve"> Malaysia </w:t>
      </w:r>
      <w:r w:rsidRPr="00E543D0">
        <w:rPr>
          <w:rFonts w:cstheme="minorHAnsi"/>
          <w:noProof/>
          <w:color w:val="000000"/>
          <w:sz w:val="20"/>
          <w:szCs w:val="18"/>
        </w:rPr>
        <w:t>│</w:t>
      </w:r>
      <w:r w:rsidRPr="00E543D0">
        <w:rPr>
          <w:noProof/>
          <w:color w:val="000000"/>
          <w:sz w:val="20"/>
          <w:szCs w:val="18"/>
        </w:rPr>
        <w:t>August 2015 to date</w:t>
      </w:r>
    </w:p>
    <w:p w:rsidR="00586788" w:rsidRPr="00E543D0" w:rsidRDefault="00586788" w:rsidP="005565F8">
      <w:pPr>
        <w:shd w:val="clear" w:color="auto" w:fill="DBE5F1" w:themeFill="accent1" w:themeFillTint="33"/>
        <w:jc w:val="both"/>
        <w:rPr>
          <w:i/>
          <w:noProof/>
          <w:color w:val="000000"/>
          <w:sz w:val="20"/>
          <w:szCs w:val="18"/>
        </w:rPr>
      </w:pPr>
      <w:r w:rsidRPr="00E543D0">
        <w:rPr>
          <w:i/>
          <w:noProof/>
          <w:color w:val="000000"/>
          <w:sz w:val="20"/>
          <w:szCs w:val="18"/>
        </w:rPr>
        <w:t>KT System is a leader</w:t>
      </w:r>
      <w:r w:rsidR="008251ED" w:rsidRPr="00E543D0">
        <w:rPr>
          <w:i/>
          <w:noProof/>
          <w:color w:val="000000"/>
          <w:sz w:val="20"/>
          <w:szCs w:val="18"/>
        </w:rPr>
        <w:t xml:space="preserve"> </w:t>
      </w:r>
      <w:r w:rsidRPr="00E543D0">
        <w:rPr>
          <w:i/>
          <w:noProof/>
          <w:color w:val="000000"/>
          <w:sz w:val="20"/>
          <w:szCs w:val="18"/>
        </w:rPr>
        <w:t>in the field of power protection dealing with construction, testing, commissioning &amp; maintenance of electrical installations up to 500 KV http://</w:t>
      </w:r>
      <w:r w:rsidR="00C50A38" w:rsidRPr="00E543D0">
        <w:rPr>
          <w:i/>
          <w:noProof/>
          <w:color w:val="000000"/>
          <w:sz w:val="20"/>
          <w:szCs w:val="18"/>
        </w:rPr>
        <w:t>www.</w:t>
      </w:r>
      <w:r w:rsidRPr="00E543D0">
        <w:rPr>
          <w:i/>
          <w:noProof/>
          <w:color w:val="000000"/>
          <w:sz w:val="20"/>
          <w:szCs w:val="18"/>
        </w:rPr>
        <w:t xml:space="preserve">ktsystem.com.my/ </w:t>
      </w:r>
    </w:p>
    <w:p w:rsidR="00586788" w:rsidRPr="00E543D0" w:rsidRDefault="00586788" w:rsidP="005565F8">
      <w:pPr>
        <w:shd w:val="clear" w:color="auto" w:fill="DBE5F1" w:themeFill="accent1" w:themeFillTint="33"/>
        <w:jc w:val="both"/>
        <w:rPr>
          <w:b/>
          <w:sz w:val="20"/>
          <w:szCs w:val="20"/>
        </w:rPr>
      </w:pPr>
      <w:r w:rsidRPr="00E543D0">
        <w:rPr>
          <w:b/>
          <w:sz w:val="20"/>
          <w:szCs w:val="20"/>
        </w:rPr>
        <w:t>Business Development Director</w:t>
      </w:r>
    </w:p>
    <w:p w:rsidR="00F84271" w:rsidRPr="00E543D0" w:rsidRDefault="00F84271" w:rsidP="005565F8">
      <w:pPr>
        <w:shd w:val="clear" w:color="auto" w:fill="DBE5F1" w:themeFill="accent1" w:themeFillTint="33"/>
        <w:jc w:val="both"/>
        <w:rPr>
          <w:sz w:val="20"/>
          <w:szCs w:val="20"/>
        </w:rPr>
      </w:pPr>
      <w:r w:rsidRPr="00E543D0">
        <w:rPr>
          <w:sz w:val="20"/>
          <w:szCs w:val="20"/>
          <w:u w:val="single"/>
        </w:rPr>
        <w:t>Report to</w:t>
      </w:r>
      <w:r w:rsidRPr="00E543D0">
        <w:rPr>
          <w:sz w:val="20"/>
          <w:szCs w:val="20"/>
        </w:rPr>
        <w:t xml:space="preserve">: Chairman </w:t>
      </w:r>
      <w:r w:rsidRPr="00E543D0">
        <w:rPr>
          <w:sz w:val="20"/>
          <w:szCs w:val="20"/>
          <w:u w:val="single"/>
        </w:rPr>
        <w:t>Team</w:t>
      </w:r>
      <w:r w:rsidRPr="00E543D0">
        <w:rPr>
          <w:sz w:val="20"/>
          <w:szCs w:val="20"/>
        </w:rPr>
        <w:t>: 14</w:t>
      </w:r>
    </w:p>
    <w:p w:rsidR="00B1105E" w:rsidRPr="00E543D0" w:rsidRDefault="00B1105E" w:rsidP="00C37718">
      <w:pPr>
        <w:jc w:val="both"/>
        <w:rPr>
          <w:sz w:val="10"/>
          <w:szCs w:val="10"/>
        </w:rPr>
      </w:pPr>
    </w:p>
    <w:p w:rsidR="00F84271" w:rsidRPr="00E543D0" w:rsidRDefault="00F84271" w:rsidP="00C37718">
      <w:pPr>
        <w:jc w:val="both"/>
        <w:rPr>
          <w:b/>
          <w:sz w:val="20"/>
          <w:szCs w:val="20"/>
        </w:rPr>
      </w:pPr>
      <w:r w:rsidRPr="00E543D0">
        <w:rPr>
          <w:b/>
          <w:sz w:val="20"/>
          <w:szCs w:val="20"/>
        </w:rPr>
        <w:t xml:space="preserve">Responsibilities </w:t>
      </w:r>
    </w:p>
    <w:p w:rsidR="00F84271" w:rsidRPr="00E543D0" w:rsidRDefault="00F84271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Lead the team dealing with all aspects of business development &amp; sales covering the company’s portfolio of products &amp; services including green energy and testing &amp; commission</w:t>
      </w:r>
      <w:r w:rsidR="00D323E0" w:rsidRPr="00E543D0">
        <w:rPr>
          <w:sz w:val="20"/>
          <w:szCs w:val="20"/>
        </w:rPr>
        <w:t>ing of electrical installations across Malaysia.</w:t>
      </w:r>
    </w:p>
    <w:p w:rsidR="00A107CF" w:rsidRPr="00E543D0" w:rsidRDefault="00A107CF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Coordinate preparation of annual sales &amp; revenue forecasts, prepare annual business plans and direct effective execution to deliver business goals &amp; objectives.</w:t>
      </w:r>
    </w:p>
    <w:p w:rsidR="00A107CF" w:rsidRPr="00E543D0" w:rsidRDefault="00A107CF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Manage end-to-end sales operations including generation of leads, participation in tenders, RFPs/RFQs, evaluation of customer needs, development &amp; submission of proposals/bids and negotiation with customers to close business deals.</w:t>
      </w:r>
    </w:p>
    <w:p w:rsidR="00E45677" w:rsidRPr="00E543D0" w:rsidRDefault="00F160D3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>
        <w:rPr>
          <w:sz w:val="20"/>
          <w:szCs w:val="20"/>
        </w:rPr>
        <w:t>//</w:t>
      </w:r>
      <w:r w:rsidR="00A107CF" w:rsidRPr="00E543D0">
        <w:rPr>
          <w:sz w:val="20"/>
          <w:szCs w:val="20"/>
        </w:rPr>
        <w:t>Track markets to identify new technologies/products, evaluate potential and lead initiatives for introduction of suitable new business lines</w:t>
      </w:r>
      <w:r w:rsidR="00D323E0" w:rsidRPr="00E543D0">
        <w:rPr>
          <w:sz w:val="20"/>
          <w:szCs w:val="20"/>
        </w:rPr>
        <w:t xml:space="preserve"> &amp; products</w:t>
      </w:r>
      <w:r w:rsidR="00A107CF" w:rsidRPr="00E543D0">
        <w:rPr>
          <w:sz w:val="20"/>
          <w:szCs w:val="20"/>
        </w:rPr>
        <w:t>/technologies in the market.</w:t>
      </w:r>
    </w:p>
    <w:p w:rsidR="00E45677" w:rsidRPr="00E543D0" w:rsidRDefault="00E45677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Build &amp; reinforce customer relations through engagement with C-level leadership in key organizations, ensuring consistent high quality of service &amp; support, provision of cost effective solutions and resolution of issues.</w:t>
      </w:r>
    </w:p>
    <w:p w:rsidR="00E45677" w:rsidRPr="00E543D0" w:rsidRDefault="00E45677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Coordinate planning &amp; execution of all ongoing projects ensuring on time within budget deliveries meeting client expectations.</w:t>
      </w:r>
    </w:p>
    <w:p w:rsidR="00E45677" w:rsidRPr="00E543D0" w:rsidRDefault="00E45677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Supervise sales &amp; operations staff and provide guidance &amp; training to improve competencies and enhance efficiency and productivity.</w:t>
      </w:r>
    </w:p>
    <w:p w:rsidR="00E45677" w:rsidRPr="00E543D0" w:rsidRDefault="00E45677" w:rsidP="00E45677">
      <w:pPr>
        <w:jc w:val="both"/>
        <w:rPr>
          <w:sz w:val="10"/>
          <w:szCs w:val="10"/>
        </w:rPr>
      </w:pPr>
    </w:p>
    <w:p w:rsidR="00E45677" w:rsidRPr="00E543D0" w:rsidRDefault="00E45677" w:rsidP="00E45677">
      <w:pPr>
        <w:jc w:val="both"/>
        <w:rPr>
          <w:b/>
          <w:sz w:val="20"/>
          <w:szCs w:val="20"/>
        </w:rPr>
      </w:pPr>
      <w:r w:rsidRPr="00E543D0">
        <w:rPr>
          <w:b/>
          <w:sz w:val="20"/>
          <w:szCs w:val="20"/>
        </w:rPr>
        <w:t>Highlights</w:t>
      </w:r>
    </w:p>
    <w:p w:rsidR="00E45677" w:rsidRPr="00E543D0" w:rsidRDefault="00E45677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Leading a team of professionals for </w:t>
      </w:r>
      <w:r w:rsidRPr="00E543D0">
        <w:rPr>
          <w:b/>
          <w:sz w:val="20"/>
          <w:szCs w:val="20"/>
        </w:rPr>
        <w:t>sales and project implementa</w:t>
      </w:r>
      <w:r w:rsidR="008251ED" w:rsidRPr="00E543D0">
        <w:rPr>
          <w:b/>
          <w:sz w:val="20"/>
          <w:szCs w:val="20"/>
        </w:rPr>
        <w:t>t</w:t>
      </w:r>
      <w:r w:rsidRPr="00E543D0">
        <w:rPr>
          <w:b/>
          <w:sz w:val="20"/>
          <w:szCs w:val="20"/>
        </w:rPr>
        <w:t>ion of both AC &amp; DC solar power projects</w:t>
      </w:r>
      <w:r w:rsidRPr="00E543D0">
        <w:rPr>
          <w:sz w:val="20"/>
          <w:szCs w:val="20"/>
        </w:rPr>
        <w:t xml:space="preserve"> in Malaysia </w:t>
      </w:r>
    </w:p>
    <w:p w:rsidR="008D75DF" w:rsidRPr="00E543D0" w:rsidRDefault="008D75DF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Successful in maintaining </w:t>
      </w:r>
      <w:r w:rsidRPr="00E543D0">
        <w:rPr>
          <w:b/>
          <w:sz w:val="20"/>
          <w:szCs w:val="20"/>
        </w:rPr>
        <w:t>strong business relationships with leading business/industrial organizations</w:t>
      </w:r>
      <w:r w:rsidRPr="00E543D0">
        <w:rPr>
          <w:sz w:val="20"/>
          <w:szCs w:val="20"/>
        </w:rPr>
        <w:t xml:space="preserve"> including TNB, the national power utility and PETRONAS, the national oil &amp; gas company.</w:t>
      </w:r>
    </w:p>
    <w:p w:rsidR="00D85AED" w:rsidRPr="00E543D0" w:rsidRDefault="00D85AED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Established a joint venture with Tenaga Switchgear </w:t>
      </w:r>
      <w:proofErr w:type="spellStart"/>
      <w:r w:rsidRPr="00E543D0">
        <w:rPr>
          <w:sz w:val="20"/>
          <w:szCs w:val="20"/>
        </w:rPr>
        <w:t>Sdn</w:t>
      </w:r>
      <w:proofErr w:type="spellEnd"/>
      <w:r w:rsidRPr="00E543D0">
        <w:rPr>
          <w:sz w:val="20"/>
          <w:szCs w:val="20"/>
        </w:rPr>
        <w:t xml:space="preserve"> </w:t>
      </w:r>
      <w:proofErr w:type="spellStart"/>
      <w:r w:rsidRPr="00E543D0">
        <w:rPr>
          <w:sz w:val="20"/>
          <w:szCs w:val="20"/>
        </w:rPr>
        <w:t>Bhd</w:t>
      </w:r>
      <w:proofErr w:type="spellEnd"/>
      <w:r w:rsidRPr="00E543D0">
        <w:rPr>
          <w:sz w:val="20"/>
          <w:szCs w:val="20"/>
        </w:rPr>
        <w:t xml:space="preserve"> (a subsidiary of Tenaga Nasional </w:t>
      </w:r>
      <w:proofErr w:type="spellStart"/>
      <w:r w:rsidRPr="00E543D0">
        <w:rPr>
          <w:sz w:val="20"/>
          <w:szCs w:val="20"/>
        </w:rPr>
        <w:t>Berhad</w:t>
      </w:r>
      <w:proofErr w:type="spellEnd"/>
      <w:r w:rsidRPr="00E543D0">
        <w:rPr>
          <w:sz w:val="20"/>
          <w:szCs w:val="20"/>
        </w:rPr>
        <w:t xml:space="preserve">) for a </w:t>
      </w:r>
      <w:r w:rsidRPr="00E543D0">
        <w:rPr>
          <w:b/>
          <w:sz w:val="20"/>
          <w:szCs w:val="20"/>
        </w:rPr>
        <w:t>30 MW solar farm</w:t>
      </w:r>
      <w:r w:rsidRPr="00E543D0">
        <w:rPr>
          <w:sz w:val="20"/>
          <w:szCs w:val="20"/>
        </w:rPr>
        <w:t xml:space="preserve"> in the state of Kedah. The key scope of KT System included AC transformers, switchgear, cabling and testing &amp; commissioning</w:t>
      </w:r>
      <w:r w:rsidR="00D323E0" w:rsidRPr="00E543D0">
        <w:rPr>
          <w:color w:val="FF0000"/>
          <w:sz w:val="20"/>
          <w:szCs w:val="20"/>
        </w:rPr>
        <w:t xml:space="preserve"> </w:t>
      </w:r>
      <w:r w:rsidR="00D323E0" w:rsidRPr="00E543D0">
        <w:rPr>
          <w:sz w:val="20"/>
          <w:szCs w:val="20"/>
        </w:rPr>
        <w:t>works.</w:t>
      </w:r>
    </w:p>
    <w:p w:rsidR="00D85AED" w:rsidRPr="00E543D0" w:rsidRDefault="00D85AED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Won a MYR 2 million project for </w:t>
      </w:r>
      <w:r w:rsidRPr="00E543D0">
        <w:rPr>
          <w:b/>
          <w:sz w:val="20"/>
          <w:szCs w:val="20"/>
        </w:rPr>
        <w:t>testing &amp; commissioning of switchgear &amp; relays</w:t>
      </w:r>
      <w:r w:rsidRPr="00E543D0">
        <w:rPr>
          <w:sz w:val="20"/>
          <w:szCs w:val="20"/>
        </w:rPr>
        <w:t xml:space="preserve"> complying with standards of the Energy Commission of Malaysia</w:t>
      </w:r>
    </w:p>
    <w:p w:rsidR="00D85AED" w:rsidRPr="00E543D0" w:rsidRDefault="00D85AED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lastRenderedPageBreak/>
        <w:t xml:space="preserve">Executed project for </w:t>
      </w:r>
      <w:r w:rsidRPr="00E543D0">
        <w:rPr>
          <w:b/>
          <w:sz w:val="20"/>
          <w:szCs w:val="20"/>
        </w:rPr>
        <w:t>electrical testing &amp; commissioning for a 1 MW AC solar power plant</w:t>
      </w:r>
      <w:r w:rsidRPr="00E543D0">
        <w:rPr>
          <w:sz w:val="20"/>
          <w:szCs w:val="20"/>
        </w:rPr>
        <w:t xml:space="preserve"> to ensure connectivity &amp; injection of power to TNB grid, project value MYR 1.4 million, 2018</w:t>
      </w:r>
    </w:p>
    <w:p w:rsidR="002A779E" w:rsidRPr="00E543D0" w:rsidRDefault="002A779E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Secured a MYR 1.1 million project from Genting </w:t>
      </w:r>
      <w:proofErr w:type="spellStart"/>
      <w:r w:rsidRPr="00E543D0">
        <w:rPr>
          <w:sz w:val="20"/>
          <w:szCs w:val="20"/>
        </w:rPr>
        <w:t>Berhad</w:t>
      </w:r>
      <w:proofErr w:type="spellEnd"/>
      <w:r w:rsidRPr="00E543D0">
        <w:rPr>
          <w:sz w:val="20"/>
          <w:szCs w:val="20"/>
        </w:rPr>
        <w:t xml:space="preserve"> for </w:t>
      </w:r>
      <w:r w:rsidRPr="00E543D0">
        <w:rPr>
          <w:b/>
          <w:sz w:val="20"/>
          <w:szCs w:val="20"/>
        </w:rPr>
        <w:t>testing &amp; commissioning of switchgear &amp; relays for 132 KV &amp; 11 KV substations</w:t>
      </w:r>
    </w:p>
    <w:p w:rsidR="002A779E" w:rsidRPr="00E543D0" w:rsidRDefault="002A779E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>Developed business for LED lighting to clients in various industries – factories &amp; warehouses, local municipalities, hotels, golf clubs, oil &amp; gas and amusement parks with cumulative project value of MYR 2.5 million in FY2018</w:t>
      </w:r>
    </w:p>
    <w:p w:rsidR="008D75DF" w:rsidRPr="00E543D0" w:rsidRDefault="008D75DF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Obtained </w:t>
      </w:r>
      <w:r w:rsidRPr="00E543D0">
        <w:rPr>
          <w:b/>
          <w:sz w:val="20"/>
          <w:szCs w:val="20"/>
        </w:rPr>
        <w:t>master distributorships for protective coatings from LINE-X</w:t>
      </w:r>
      <w:r w:rsidRPr="00E543D0">
        <w:rPr>
          <w:sz w:val="20"/>
          <w:szCs w:val="20"/>
        </w:rPr>
        <w:t>, USA to meet requirements of clients in diverse industries in Malaysia.</w:t>
      </w:r>
    </w:p>
    <w:p w:rsidR="00B86D44" w:rsidRPr="00E543D0" w:rsidRDefault="00B86D44" w:rsidP="00B86D44">
      <w:pPr>
        <w:jc w:val="both"/>
        <w:rPr>
          <w:sz w:val="20"/>
          <w:szCs w:val="20"/>
          <w:u w:val="single"/>
        </w:rPr>
      </w:pPr>
      <w:r w:rsidRPr="00E543D0">
        <w:rPr>
          <w:sz w:val="20"/>
          <w:szCs w:val="20"/>
          <w:u w:val="single"/>
        </w:rPr>
        <w:t>Key Projects</w:t>
      </w:r>
    </w:p>
    <w:p w:rsidR="00B86D44" w:rsidRPr="00E543D0" w:rsidRDefault="00B86D44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b/>
          <w:sz w:val="20"/>
          <w:szCs w:val="20"/>
        </w:rPr>
        <w:t>Coating of offshore drilling vessel</w:t>
      </w:r>
      <w:r w:rsidRPr="00E543D0">
        <w:rPr>
          <w:sz w:val="20"/>
          <w:szCs w:val="20"/>
        </w:rPr>
        <w:t xml:space="preserve"> at Keppel Port, Singapore – Pilot project to gauge benefits of LINE-X coating vs. conventional epoxy paint in harsh marine environment Client: Sapura Energy (SapuraKencana</w:t>
      </w:r>
      <w:r w:rsidR="00B60CE8" w:rsidRPr="00E543D0">
        <w:rPr>
          <w:sz w:val="20"/>
          <w:szCs w:val="20"/>
        </w:rPr>
        <w:t xml:space="preserve">, </w:t>
      </w:r>
      <w:r w:rsidR="00E512B6" w:rsidRPr="00E543D0">
        <w:rPr>
          <w:sz w:val="20"/>
          <w:szCs w:val="20"/>
        </w:rPr>
        <w:t xml:space="preserve"> f</w:t>
      </w:r>
      <w:r w:rsidR="00B97773" w:rsidRPr="00E543D0">
        <w:rPr>
          <w:sz w:val="20"/>
          <w:szCs w:val="20"/>
        </w:rPr>
        <w:t>or Offshore vessels in the ASEAN region)</w:t>
      </w:r>
    </w:p>
    <w:p w:rsidR="00B86D44" w:rsidRPr="00E543D0" w:rsidRDefault="00B86D44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b/>
          <w:sz w:val="20"/>
          <w:szCs w:val="20"/>
        </w:rPr>
        <w:t>LINE-X coating</w:t>
      </w:r>
      <w:r w:rsidRPr="00E543D0">
        <w:rPr>
          <w:sz w:val="20"/>
          <w:szCs w:val="20"/>
        </w:rPr>
        <w:t xml:space="preserve"> for hangar floor (Client: Sapura Aero); </w:t>
      </w:r>
      <w:r w:rsidR="00E512B6" w:rsidRPr="00E543D0">
        <w:rPr>
          <w:sz w:val="20"/>
          <w:szCs w:val="20"/>
        </w:rPr>
        <w:t xml:space="preserve">Including </w:t>
      </w:r>
      <w:r w:rsidRPr="00E543D0">
        <w:rPr>
          <w:sz w:val="20"/>
          <w:szCs w:val="20"/>
        </w:rPr>
        <w:t xml:space="preserve">Sunway Lagoon Water Park &amp; Lost World of </w:t>
      </w:r>
      <w:proofErr w:type="spellStart"/>
      <w:r w:rsidRPr="00E543D0">
        <w:rPr>
          <w:sz w:val="20"/>
          <w:szCs w:val="20"/>
        </w:rPr>
        <w:t>Tambun</w:t>
      </w:r>
      <w:proofErr w:type="spellEnd"/>
      <w:r w:rsidRPr="00E543D0">
        <w:rPr>
          <w:sz w:val="20"/>
          <w:szCs w:val="20"/>
        </w:rPr>
        <w:t xml:space="preserve"> Water Park</w:t>
      </w:r>
      <w:r w:rsidR="00E512B6" w:rsidRPr="00E543D0">
        <w:rPr>
          <w:sz w:val="20"/>
          <w:szCs w:val="20"/>
        </w:rPr>
        <w:t>.</w:t>
      </w:r>
    </w:p>
    <w:p w:rsidR="00B86D44" w:rsidRPr="00E543D0" w:rsidRDefault="00B86D44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trike/>
          <w:sz w:val="20"/>
          <w:szCs w:val="20"/>
        </w:rPr>
      </w:pPr>
      <w:r w:rsidRPr="00E543D0">
        <w:rPr>
          <w:b/>
          <w:sz w:val="20"/>
          <w:szCs w:val="20"/>
        </w:rPr>
        <w:t>Anti-slip, waterproofing &amp; surface protection works</w:t>
      </w:r>
      <w:r w:rsidRPr="00E543D0">
        <w:rPr>
          <w:sz w:val="20"/>
          <w:szCs w:val="20"/>
        </w:rPr>
        <w:t xml:space="preserve"> at Bukit </w:t>
      </w:r>
      <w:proofErr w:type="spellStart"/>
      <w:r w:rsidRPr="00E543D0">
        <w:rPr>
          <w:sz w:val="20"/>
          <w:szCs w:val="20"/>
        </w:rPr>
        <w:t>Gamban</w:t>
      </w:r>
      <w:r w:rsidR="00C50A38" w:rsidRPr="00E543D0">
        <w:rPr>
          <w:sz w:val="20"/>
          <w:szCs w:val="20"/>
        </w:rPr>
        <w:t>g</w:t>
      </w:r>
      <w:proofErr w:type="spellEnd"/>
      <w:r w:rsidRPr="00E543D0">
        <w:rPr>
          <w:sz w:val="20"/>
          <w:szCs w:val="20"/>
        </w:rPr>
        <w:t xml:space="preserve"> Water Park Value: MYR 3.8 million</w:t>
      </w:r>
      <w:r w:rsidR="00E512B6" w:rsidRPr="00E543D0">
        <w:rPr>
          <w:sz w:val="20"/>
          <w:szCs w:val="20"/>
        </w:rPr>
        <w:t>.</w:t>
      </w:r>
    </w:p>
    <w:p w:rsidR="00B86D44" w:rsidRPr="00E543D0" w:rsidRDefault="00B86D44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b/>
          <w:sz w:val="20"/>
          <w:szCs w:val="20"/>
        </w:rPr>
        <w:t>Relay Calibration Works</w:t>
      </w:r>
      <w:r w:rsidRPr="00E543D0">
        <w:rPr>
          <w:sz w:val="20"/>
          <w:szCs w:val="20"/>
        </w:rPr>
        <w:t xml:space="preserve"> – PETRONAS Chemical, Terengganu; TNB REMACO, </w:t>
      </w:r>
      <w:proofErr w:type="spellStart"/>
      <w:r w:rsidRPr="00E543D0">
        <w:rPr>
          <w:sz w:val="20"/>
          <w:szCs w:val="20"/>
        </w:rPr>
        <w:t>Manjung</w:t>
      </w:r>
      <w:proofErr w:type="spellEnd"/>
      <w:r w:rsidRPr="00E543D0">
        <w:rPr>
          <w:sz w:val="20"/>
          <w:szCs w:val="20"/>
        </w:rPr>
        <w:t xml:space="preserve"> Perak; TNB-PPSMB, Melaka; </w:t>
      </w:r>
      <w:r w:rsidR="00B60CE8" w:rsidRPr="00E543D0">
        <w:rPr>
          <w:sz w:val="20"/>
          <w:szCs w:val="20"/>
        </w:rPr>
        <w:t xml:space="preserve">PETRONAS </w:t>
      </w:r>
      <w:proofErr w:type="spellStart"/>
      <w:r w:rsidR="00B60CE8" w:rsidRPr="00E543D0">
        <w:rPr>
          <w:sz w:val="20"/>
          <w:szCs w:val="20"/>
        </w:rPr>
        <w:t>Pengerang</w:t>
      </w:r>
      <w:proofErr w:type="spellEnd"/>
      <w:r w:rsidR="00B60CE8" w:rsidRPr="00E543D0">
        <w:rPr>
          <w:sz w:val="20"/>
          <w:szCs w:val="20"/>
        </w:rPr>
        <w:t xml:space="preserve"> Johor, TNB REMACO Port Dickson &amp; Genting </w:t>
      </w:r>
      <w:proofErr w:type="spellStart"/>
      <w:r w:rsidR="00B60CE8" w:rsidRPr="00E543D0">
        <w:rPr>
          <w:sz w:val="20"/>
          <w:szCs w:val="20"/>
        </w:rPr>
        <w:t>Berhad</w:t>
      </w:r>
      <w:proofErr w:type="spellEnd"/>
      <w:r w:rsidR="00B60CE8" w:rsidRPr="00E543D0">
        <w:rPr>
          <w:sz w:val="20"/>
          <w:szCs w:val="20"/>
        </w:rPr>
        <w:t xml:space="preserve"> Total Value: MYR 3 million, 2019-2020</w:t>
      </w:r>
    </w:p>
    <w:p w:rsidR="00B60CE8" w:rsidRPr="00E543D0" w:rsidRDefault="00B86D44" w:rsidP="00F84271">
      <w:pPr>
        <w:pStyle w:val="ListParagraph"/>
        <w:numPr>
          <w:ilvl w:val="0"/>
          <w:numId w:val="6"/>
        </w:numPr>
        <w:ind w:left="270" w:hanging="180"/>
        <w:jc w:val="both"/>
        <w:rPr>
          <w:sz w:val="20"/>
          <w:szCs w:val="20"/>
        </w:rPr>
      </w:pPr>
      <w:r w:rsidRPr="00E543D0">
        <w:rPr>
          <w:b/>
          <w:sz w:val="20"/>
          <w:szCs w:val="20"/>
        </w:rPr>
        <w:t>Servicing of 100V DC lines</w:t>
      </w:r>
      <w:r w:rsidRPr="00E543D0">
        <w:rPr>
          <w:sz w:val="20"/>
          <w:szCs w:val="20"/>
        </w:rPr>
        <w:t xml:space="preserve"> in northern, central &amp; eastern regions for TNB Value: MYR 1.5 million, 2020   </w:t>
      </w:r>
      <w:r w:rsidR="008D75DF" w:rsidRPr="00E543D0">
        <w:rPr>
          <w:sz w:val="20"/>
          <w:szCs w:val="20"/>
        </w:rPr>
        <w:t xml:space="preserve"> </w:t>
      </w:r>
      <w:r w:rsidR="002A779E" w:rsidRPr="00E543D0">
        <w:rPr>
          <w:sz w:val="20"/>
          <w:szCs w:val="20"/>
        </w:rPr>
        <w:t xml:space="preserve"> </w:t>
      </w:r>
    </w:p>
    <w:p w:rsidR="00F84271" w:rsidRPr="00E543D0" w:rsidRDefault="002A779E" w:rsidP="00B60CE8">
      <w:pPr>
        <w:jc w:val="both"/>
        <w:rPr>
          <w:sz w:val="20"/>
          <w:szCs w:val="20"/>
        </w:rPr>
      </w:pPr>
      <w:r w:rsidRPr="00E543D0">
        <w:rPr>
          <w:sz w:val="20"/>
          <w:szCs w:val="20"/>
        </w:rPr>
        <w:t xml:space="preserve"> </w:t>
      </w:r>
      <w:r w:rsidR="00D85AED" w:rsidRPr="00E543D0">
        <w:rPr>
          <w:sz w:val="20"/>
          <w:szCs w:val="20"/>
        </w:rPr>
        <w:t xml:space="preserve">  </w:t>
      </w:r>
      <w:r w:rsidR="00E45677" w:rsidRPr="00E543D0">
        <w:rPr>
          <w:sz w:val="20"/>
          <w:szCs w:val="20"/>
        </w:rPr>
        <w:t xml:space="preserve"> </w:t>
      </w:r>
      <w:r w:rsidR="00A107CF" w:rsidRPr="00E543D0">
        <w:rPr>
          <w:sz w:val="20"/>
          <w:szCs w:val="20"/>
        </w:rPr>
        <w:t xml:space="preserve">        </w:t>
      </w:r>
    </w:p>
    <w:p w:rsidR="002E4CFD" w:rsidRPr="00E543D0" w:rsidRDefault="002E4CFD" w:rsidP="002E4CFD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b/>
          <w:sz w:val="20"/>
          <w:szCs w:val="20"/>
        </w:rPr>
        <w:t>Hanergy Holding Group Ltd</w:t>
      </w:r>
      <w:r w:rsidRPr="00E543D0">
        <w:rPr>
          <w:sz w:val="20"/>
          <w:szCs w:val="20"/>
        </w:rPr>
        <w:t xml:space="preserve"> </w:t>
      </w:r>
      <w:r w:rsidRPr="00E543D0">
        <w:rPr>
          <w:rFonts w:cstheme="minorHAnsi"/>
          <w:sz w:val="20"/>
          <w:szCs w:val="20"/>
        </w:rPr>
        <w:t>│Kuala Lumpur, Malaysia │August 2014 – August 2015</w:t>
      </w:r>
    </w:p>
    <w:p w:rsidR="002E4CFD" w:rsidRPr="00E543D0" w:rsidRDefault="002E4CFD" w:rsidP="002E4CFD">
      <w:pPr>
        <w:shd w:val="clear" w:color="auto" w:fill="DBE5F1" w:themeFill="accent1" w:themeFillTint="33"/>
        <w:jc w:val="both"/>
        <w:rPr>
          <w:rFonts w:cstheme="minorHAnsi"/>
          <w:i/>
          <w:sz w:val="20"/>
          <w:szCs w:val="20"/>
        </w:rPr>
      </w:pPr>
      <w:r w:rsidRPr="00E543D0">
        <w:rPr>
          <w:rFonts w:cstheme="minorHAnsi"/>
          <w:i/>
          <w:sz w:val="20"/>
          <w:szCs w:val="20"/>
        </w:rPr>
        <w:t>Hanergy Holding Group is a multinational clean energy company as well as the world’s leading thin-film solar power company https://www.hanergy.eu/</w:t>
      </w:r>
    </w:p>
    <w:p w:rsidR="002E4CFD" w:rsidRPr="00E543D0" w:rsidRDefault="002E4CFD" w:rsidP="002E4CFD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Head of Sales – Malaysia</w:t>
      </w:r>
    </w:p>
    <w:p w:rsidR="00B60CE8" w:rsidRPr="00E543D0" w:rsidRDefault="00B60CE8" w:rsidP="002E4CFD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  <w:u w:val="single"/>
        </w:rPr>
        <w:t>Reported to</w:t>
      </w:r>
      <w:r w:rsidRPr="00E543D0">
        <w:rPr>
          <w:rFonts w:cstheme="minorHAnsi"/>
          <w:sz w:val="20"/>
          <w:szCs w:val="20"/>
        </w:rPr>
        <w:t xml:space="preserve">: Regional Manager in Hong Kong </w:t>
      </w:r>
      <w:r w:rsidR="001B22FF" w:rsidRPr="00E543D0">
        <w:rPr>
          <w:rFonts w:cstheme="minorHAnsi"/>
          <w:sz w:val="20"/>
          <w:szCs w:val="20"/>
          <w:u w:val="single"/>
        </w:rPr>
        <w:t>Team</w:t>
      </w:r>
      <w:r w:rsidR="001B22FF" w:rsidRPr="00E543D0">
        <w:rPr>
          <w:rFonts w:cstheme="minorHAnsi"/>
          <w:sz w:val="20"/>
          <w:szCs w:val="20"/>
        </w:rPr>
        <w:t>: 2</w:t>
      </w:r>
    </w:p>
    <w:p w:rsidR="002E4CFD" w:rsidRPr="00E543D0" w:rsidRDefault="002E4CFD" w:rsidP="00C37718">
      <w:pPr>
        <w:jc w:val="both"/>
        <w:rPr>
          <w:rFonts w:cstheme="minorHAnsi"/>
          <w:sz w:val="10"/>
          <w:szCs w:val="10"/>
        </w:rPr>
      </w:pPr>
    </w:p>
    <w:p w:rsidR="001B22FF" w:rsidRPr="00E543D0" w:rsidRDefault="001B22FF" w:rsidP="00C37718">
      <w:pPr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Responsibilities</w:t>
      </w:r>
    </w:p>
    <w:p w:rsidR="00CB4E27" w:rsidRPr="00E543D0" w:rsidRDefault="001B22FF" w:rsidP="001B22FF">
      <w:pPr>
        <w:pStyle w:val="ListParagraph"/>
        <w:numPr>
          <w:ilvl w:val="0"/>
          <w:numId w:val="7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Managed business development &amp; sales for the company’s range of thin film solar power solutions in Malaysia </w:t>
      </w:r>
      <w:r w:rsidR="00CB4E27" w:rsidRPr="00E543D0">
        <w:rPr>
          <w:rFonts w:cstheme="minorHAnsi"/>
          <w:sz w:val="20"/>
          <w:szCs w:val="20"/>
        </w:rPr>
        <w:t>&amp; ASEAN markets.</w:t>
      </w:r>
    </w:p>
    <w:p w:rsidR="00CB4E27" w:rsidRPr="00E543D0" w:rsidRDefault="00CB4E27" w:rsidP="001B22FF">
      <w:pPr>
        <w:pStyle w:val="ListParagraph"/>
        <w:numPr>
          <w:ilvl w:val="0"/>
          <w:numId w:val="7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Identified &amp; appointed partners/distributors in Malaysia &amp; ASEAN countries to build reach and improve penetration of the company’s brand in the region.</w:t>
      </w:r>
    </w:p>
    <w:p w:rsidR="00CB4E27" w:rsidRPr="00E543D0" w:rsidRDefault="00CB4E27" w:rsidP="001B22FF">
      <w:pPr>
        <w:pStyle w:val="ListParagraph"/>
        <w:numPr>
          <w:ilvl w:val="0"/>
          <w:numId w:val="7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Developed and implemented annual strategic business plans to achieve projected sales volumes, revenues and growth objectives.</w:t>
      </w:r>
    </w:p>
    <w:p w:rsidR="001B22FF" w:rsidRPr="00E543D0" w:rsidRDefault="00CB4E27" w:rsidP="001B22FF">
      <w:pPr>
        <w:pStyle w:val="ListParagraph"/>
        <w:numPr>
          <w:ilvl w:val="0"/>
          <w:numId w:val="7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Led the entire sales process to acquire business in commercial, industrial &amp; residential markets</w:t>
      </w:r>
      <w:r w:rsidR="00EF2C50" w:rsidRPr="00E543D0">
        <w:rPr>
          <w:rFonts w:cstheme="minorHAnsi"/>
          <w:sz w:val="20"/>
          <w:szCs w:val="20"/>
        </w:rPr>
        <w:t xml:space="preserve"> covering all stages from lead generation to bidding against tenders/RFPs/RFQs, negotiating &amp; closing deals to execution and closeout of projects </w:t>
      </w:r>
      <w:r w:rsidRPr="00E543D0">
        <w:rPr>
          <w:rFonts w:cstheme="minorHAnsi"/>
          <w:sz w:val="20"/>
          <w:szCs w:val="20"/>
        </w:rPr>
        <w:t xml:space="preserve"> </w:t>
      </w:r>
    </w:p>
    <w:p w:rsidR="00A34EB9" w:rsidRPr="00E543D0" w:rsidRDefault="00CB4E27" w:rsidP="001B22FF">
      <w:pPr>
        <w:pStyle w:val="ListParagraph"/>
        <w:numPr>
          <w:ilvl w:val="0"/>
          <w:numId w:val="7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Leveraged benefits of the company’s products based on CIGS solar cells compared to conventional mono/polycrystalline PV cells for promoting sales for </w:t>
      </w:r>
      <w:r w:rsidRPr="00E543D0">
        <w:rPr>
          <w:rFonts w:cstheme="minorHAnsi"/>
          <w:b/>
          <w:sz w:val="20"/>
          <w:szCs w:val="20"/>
        </w:rPr>
        <w:t>building façade &amp; rooftop applications</w:t>
      </w:r>
      <w:r w:rsidR="00A34EB9" w:rsidRPr="00E543D0">
        <w:rPr>
          <w:rFonts w:cstheme="minorHAnsi"/>
          <w:b/>
          <w:sz w:val="20"/>
          <w:szCs w:val="20"/>
        </w:rPr>
        <w:t xml:space="preserve"> including high end</w:t>
      </w:r>
      <w:r w:rsidR="00A34EB9" w:rsidRPr="00E543D0">
        <w:rPr>
          <w:rFonts w:cstheme="minorHAnsi"/>
          <w:sz w:val="20"/>
          <w:szCs w:val="20"/>
        </w:rPr>
        <w:t xml:space="preserve"> – condominiums/apartments, malls &amp; shopping complexes &amp; residences. Promoted </w:t>
      </w:r>
      <w:r w:rsidR="00A34EB9" w:rsidRPr="00E543D0">
        <w:rPr>
          <w:rFonts w:cstheme="minorHAnsi"/>
          <w:b/>
          <w:sz w:val="20"/>
          <w:szCs w:val="20"/>
        </w:rPr>
        <w:t>low end roll-on/portable thin film PV solutions</w:t>
      </w:r>
      <w:r w:rsidR="00A34EB9" w:rsidRPr="00E543D0">
        <w:rPr>
          <w:rFonts w:cstheme="minorHAnsi"/>
          <w:sz w:val="20"/>
          <w:szCs w:val="20"/>
        </w:rPr>
        <w:t xml:space="preserve"> for the mass market including outdoor/camping, rooftops of vans and government agencies like military, polic</w:t>
      </w:r>
      <w:r w:rsidR="008251ED" w:rsidRPr="00E543D0">
        <w:rPr>
          <w:rFonts w:cstheme="minorHAnsi"/>
          <w:sz w:val="20"/>
          <w:szCs w:val="20"/>
        </w:rPr>
        <w:t>i</w:t>
      </w:r>
      <w:r w:rsidR="00A34EB9" w:rsidRPr="00E543D0">
        <w:rPr>
          <w:rFonts w:cstheme="minorHAnsi"/>
          <w:sz w:val="20"/>
          <w:szCs w:val="20"/>
        </w:rPr>
        <w:t>es and search &amp; rescue organizations.</w:t>
      </w:r>
    </w:p>
    <w:p w:rsidR="00EF2C50" w:rsidRPr="00E543D0" w:rsidRDefault="00EF2C50" w:rsidP="00EF2C50">
      <w:pPr>
        <w:jc w:val="both"/>
        <w:rPr>
          <w:rFonts w:cstheme="minorHAnsi"/>
          <w:sz w:val="10"/>
          <w:szCs w:val="10"/>
        </w:rPr>
      </w:pPr>
    </w:p>
    <w:p w:rsidR="00EF2C50" w:rsidRPr="00E543D0" w:rsidRDefault="00EF2C50" w:rsidP="00EF2C50">
      <w:pPr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Highlight</w:t>
      </w:r>
    </w:p>
    <w:p w:rsidR="00EF2C50" w:rsidRPr="00E543D0" w:rsidRDefault="00EF2C50" w:rsidP="001B22FF">
      <w:pPr>
        <w:pStyle w:val="ListParagraph"/>
        <w:numPr>
          <w:ilvl w:val="0"/>
          <w:numId w:val="7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Secured the company’s </w:t>
      </w:r>
      <w:r w:rsidRPr="00E543D0">
        <w:rPr>
          <w:rFonts w:cstheme="minorHAnsi"/>
          <w:b/>
          <w:sz w:val="20"/>
          <w:szCs w:val="20"/>
        </w:rPr>
        <w:t>first project in Malaysia – a 200 KW off-grid system for agricultural applications</w:t>
      </w:r>
      <w:r w:rsidRPr="00E543D0">
        <w:rPr>
          <w:rFonts w:cstheme="minorHAnsi"/>
          <w:sz w:val="20"/>
          <w:szCs w:val="20"/>
        </w:rPr>
        <w:t>.</w:t>
      </w:r>
    </w:p>
    <w:p w:rsidR="00CB4E27" w:rsidRPr="00E543D0" w:rsidRDefault="00A34EB9" w:rsidP="00A34EB9">
      <w:pPr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  </w:t>
      </w:r>
      <w:r w:rsidR="00CB4E27" w:rsidRPr="00E543D0">
        <w:rPr>
          <w:rFonts w:cstheme="minorHAnsi"/>
          <w:sz w:val="20"/>
          <w:szCs w:val="20"/>
        </w:rPr>
        <w:t xml:space="preserve">  </w:t>
      </w:r>
    </w:p>
    <w:p w:rsidR="00F74610" w:rsidRPr="00E543D0" w:rsidRDefault="003012F5" w:rsidP="008A4AE2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Q CELLS Malaysia</w:t>
      </w:r>
      <w:r w:rsidRPr="00E543D0">
        <w:rPr>
          <w:rFonts w:cstheme="minorHAnsi"/>
          <w:sz w:val="20"/>
          <w:szCs w:val="20"/>
        </w:rPr>
        <w:t xml:space="preserve"> │</w:t>
      </w:r>
      <w:r w:rsidRPr="00E543D0">
        <w:rPr>
          <w:noProof/>
          <w:color w:val="000000"/>
          <w:sz w:val="20"/>
          <w:szCs w:val="18"/>
        </w:rPr>
        <w:t xml:space="preserve"> Putrajaya, Selangor, Malaysia</w:t>
      </w:r>
      <w:r w:rsidR="002E4CFD" w:rsidRPr="00E543D0">
        <w:rPr>
          <w:rFonts w:cstheme="minorHAnsi"/>
          <w:sz w:val="20"/>
          <w:szCs w:val="20"/>
        </w:rPr>
        <w:t xml:space="preserve"> </w:t>
      </w:r>
      <w:r w:rsidRPr="00E543D0">
        <w:rPr>
          <w:rFonts w:cstheme="minorHAnsi"/>
          <w:sz w:val="20"/>
          <w:szCs w:val="20"/>
        </w:rPr>
        <w:t>│February 2011 – July 2014</w:t>
      </w:r>
    </w:p>
    <w:p w:rsidR="003012F5" w:rsidRPr="00E543D0" w:rsidRDefault="003012F5" w:rsidP="008A4AE2">
      <w:pPr>
        <w:shd w:val="clear" w:color="auto" w:fill="DBE5F1" w:themeFill="accent1" w:themeFillTint="33"/>
        <w:jc w:val="both"/>
        <w:rPr>
          <w:rFonts w:cstheme="minorHAnsi"/>
          <w:i/>
          <w:sz w:val="20"/>
          <w:szCs w:val="20"/>
        </w:rPr>
      </w:pPr>
      <w:r w:rsidRPr="00E543D0">
        <w:rPr>
          <w:rFonts w:cstheme="minorHAnsi"/>
          <w:i/>
          <w:sz w:val="20"/>
          <w:szCs w:val="20"/>
        </w:rPr>
        <w:t xml:space="preserve">Q CELLS – now Hanwa Q Cells – is a major player in the field of solar power. The company develops &amp; produces photovoltaic cells &amp; solar panels, produces &amp; installs PV systems for commercial, industrial &amp; residential applications and provides EPC services for large-scale solar power plants https://www.q-cells.com/en/ </w:t>
      </w:r>
    </w:p>
    <w:p w:rsidR="003012F5" w:rsidRPr="00E543D0" w:rsidRDefault="003012F5" w:rsidP="008A4AE2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 xml:space="preserve">Head of Sales – ASEAN </w:t>
      </w:r>
    </w:p>
    <w:p w:rsidR="00A34EB9" w:rsidRPr="00E543D0" w:rsidRDefault="00A34EB9" w:rsidP="008A4AE2">
      <w:pPr>
        <w:shd w:val="clear" w:color="auto" w:fill="DBE5F1" w:themeFill="accent1" w:themeFillTint="33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  <w:u w:val="single"/>
        </w:rPr>
        <w:t>Report to</w:t>
      </w:r>
      <w:r w:rsidRPr="00E543D0">
        <w:rPr>
          <w:rFonts w:cstheme="minorHAnsi"/>
          <w:sz w:val="20"/>
          <w:szCs w:val="20"/>
        </w:rPr>
        <w:t xml:space="preserve">: VP – Sales in Germany </w:t>
      </w:r>
      <w:r w:rsidRPr="00E543D0">
        <w:rPr>
          <w:rFonts w:cstheme="minorHAnsi"/>
          <w:sz w:val="20"/>
          <w:szCs w:val="20"/>
          <w:u w:val="single"/>
        </w:rPr>
        <w:t>Team</w:t>
      </w:r>
      <w:r w:rsidRPr="00E543D0">
        <w:rPr>
          <w:rFonts w:cstheme="minorHAnsi"/>
          <w:sz w:val="20"/>
          <w:szCs w:val="20"/>
        </w:rPr>
        <w:t>: 15</w:t>
      </w:r>
    </w:p>
    <w:p w:rsidR="003012F5" w:rsidRPr="00E543D0" w:rsidRDefault="003012F5" w:rsidP="00C37718">
      <w:pPr>
        <w:jc w:val="both"/>
        <w:rPr>
          <w:rFonts w:cstheme="minorHAnsi"/>
          <w:sz w:val="10"/>
          <w:szCs w:val="10"/>
        </w:rPr>
      </w:pPr>
    </w:p>
    <w:p w:rsidR="00A34EB9" w:rsidRPr="00E543D0" w:rsidRDefault="00A34EB9" w:rsidP="00C37718">
      <w:pPr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 xml:space="preserve">Responsibilities </w:t>
      </w:r>
    </w:p>
    <w:p w:rsidR="00F7778E" w:rsidRPr="00E543D0" w:rsidRDefault="00EF2C50" w:rsidP="00A34EB9">
      <w:pPr>
        <w:pStyle w:val="ListParagraph"/>
        <w:numPr>
          <w:ilvl w:val="0"/>
          <w:numId w:val="8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Managed sales of Q CELLS products across Malaysia and ASEAN countries – Indonesia, Thailand, Singapore, Philippines </w:t>
      </w:r>
      <w:r w:rsidR="00F7778E" w:rsidRPr="00E543D0">
        <w:rPr>
          <w:rFonts w:cstheme="minorHAnsi"/>
          <w:sz w:val="20"/>
          <w:szCs w:val="20"/>
        </w:rPr>
        <w:t>&amp; Vietnam during the initial phases of penetration and also enabled expansion in to markets in Myanmar, Laos &amp; Brunei.</w:t>
      </w:r>
    </w:p>
    <w:p w:rsidR="00F7778E" w:rsidRPr="00E543D0" w:rsidRDefault="00F7778E" w:rsidP="00A34EB9">
      <w:pPr>
        <w:pStyle w:val="ListParagraph"/>
        <w:numPr>
          <w:ilvl w:val="0"/>
          <w:numId w:val="8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Led the team across all stages in the sales cycle from cold calling through lead generation, scoping, presenting, proposal &amp; negotiation, deal</w:t>
      </w:r>
      <w:r w:rsidR="00E512B6" w:rsidRPr="00E543D0">
        <w:rPr>
          <w:rFonts w:cstheme="minorHAnsi"/>
          <w:sz w:val="20"/>
          <w:szCs w:val="20"/>
        </w:rPr>
        <w:t xml:space="preserve"> closing and project management.</w:t>
      </w:r>
    </w:p>
    <w:p w:rsidR="00F7778E" w:rsidRPr="00E543D0" w:rsidRDefault="00F7778E" w:rsidP="00A34EB9">
      <w:pPr>
        <w:pStyle w:val="ListParagraph"/>
        <w:numPr>
          <w:ilvl w:val="0"/>
          <w:numId w:val="8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Managed strategic planning &amp; execution to drive sales for on-grid &amp; off-grid solar power projects ranging from </w:t>
      </w:r>
      <w:proofErr w:type="spellStart"/>
      <w:r w:rsidRPr="00E543D0">
        <w:rPr>
          <w:rFonts w:cstheme="minorHAnsi"/>
          <w:sz w:val="20"/>
          <w:szCs w:val="20"/>
        </w:rPr>
        <w:t>KWp</w:t>
      </w:r>
      <w:proofErr w:type="spellEnd"/>
      <w:r w:rsidRPr="00E543D0">
        <w:rPr>
          <w:rFonts w:cstheme="minorHAnsi"/>
          <w:sz w:val="20"/>
          <w:szCs w:val="20"/>
        </w:rPr>
        <w:t xml:space="preserve"> to MW class for residential, commercial &amp; industrial applications</w:t>
      </w:r>
      <w:r w:rsidR="00E512B6" w:rsidRPr="00E543D0">
        <w:rPr>
          <w:rFonts w:cstheme="minorHAnsi"/>
          <w:sz w:val="20"/>
          <w:szCs w:val="20"/>
        </w:rPr>
        <w:t>.</w:t>
      </w:r>
      <w:r w:rsidRPr="00E543D0">
        <w:rPr>
          <w:rFonts w:cstheme="minorHAnsi"/>
          <w:sz w:val="20"/>
          <w:szCs w:val="20"/>
        </w:rPr>
        <w:t xml:space="preserve"> </w:t>
      </w:r>
    </w:p>
    <w:p w:rsidR="00D55808" w:rsidRPr="00E543D0" w:rsidRDefault="00D55808" w:rsidP="00D55808">
      <w:pPr>
        <w:jc w:val="both"/>
        <w:rPr>
          <w:rFonts w:cstheme="minorHAnsi"/>
          <w:sz w:val="10"/>
          <w:szCs w:val="10"/>
        </w:rPr>
      </w:pPr>
    </w:p>
    <w:p w:rsidR="00F7778E" w:rsidRPr="00E543D0" w:rsidRDefault="00F7778E" w:rsidP="00D55808">
      <w:pPr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Highlights</w:t>
      </w:r>
    </w:p>
    <w:p w:rsidR="00F7778E" w:rsidRPr="00E543D0" w:rsidRDefault="00F7778E" w:rsidP="00A34EB9">
      <w:pPr>
        <w:pStyle w:val="ListParagraph"/>
        <w:numPr>
          <w:ilvl w:val="0"/>
          <w:numId w:val="8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Achieved </w:t>
      </w:r>
      <w:r w:rsidRPr="00E543D0">
        <w:rPr>
          <w:rFonts w:cstheme="minorHAnsi"/>
          <w:b/>
          <w:sz w:val="20"/>
          <w:szCs w:val="20"/>
        </w:rPr>
        <w:t>sales for solar power projects for a total capacity of 16 MW and value of MYR 95 million</w:t>
      </w:r>
      <w:r w:rsidRPr="00E543D0">
        <w:rPr>
          <w:rFonts w:cstheme="minorHAnsi"/>
          <w:sz w:val="20"/>
          <w:szCs w:val="20"/>
        </w:rPr>
        <w:t>.</w:t>
      </w:r>
    </w:p>
    <w:p w:rsidR="00D55808" w:rsidRPr="00E543D0" w:rsidRDefault="00D55808" w:rsidP="00A34EB9">
      <w:pPr>
        <w:pStyle w:val="ListParagraph"/>
        <w:numPr>
          <w:ilvl w:val="0"/>
          <w:numId w:val="8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Identified &amp; appointed key </w:t>
      </w:r>
      <w:r w:rsidRPr="00E543D0">
        <w:rPr>
          <w:rFonts w:cstheme="minorHAnsi"/>
          <w:b/>
          <w:sz w:val="20"/>
          <w:szCs w:val="20"/>
        </w:rPr>
        <w:t>EPC partners for various markets</w:t>
      </w:r>
      <w:r w:rsidRPr="00E543D0">
        <w:rPr>
          <w:rFonts w:cstheme="minorHAnsi"/>
          <w:sz w:val="20"/>
          <w:szCs w:val="20"/>
        </w:rPr>
        <w:t xml:space="preserve"> including Malaysia, Thailand, Indonesia, Philippines &amp; Vietnam</w:t>
      </w:r>
    </w:p>
    <w:p w:rsidR="00592CFD" w:rsidRPr="00E543D0" w:rsidRDefault="00D55808" w:rsidP="00D55808">
      <w:pPr>
        <w:pStyle w:val="ListParagraph"/>
        <w:numPr>
          <w:ilvl w:val="0"/>
          <w:numId w:val="8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Participated in collaboration with a local partner for </w:t>
      </w:r>
      <w:r w:rsidRPr="00E543D0">
        <w:rPr>
          <w:rFonts w:cstheme="minorHAnsi"/>
          <w:b/>
          <w:sz w:val="20"/>
          <w:szCs w:val="20"/>
        </w:rPr>
        <w:t>148 MW of solar power projects across 80 sites under feed-in tariff (FIT) scheme</w:t>
      </w:r>
      <w:r w:rsidRPr="00E543D0">
        <w:rPr>
          <w:rFonts w:cstheme="minorHAnsi"/>
          <w:sz w:val="20"/>
          <w:szCs w:val="20"/>
        </w:rPr>
        <w:t xml:space="preserve"> launched by EDSM, Indonesia   </w:t>
      </w:r>
      <w:r w:rsidR="00F7778E" w:rsidRPr="00E543D0">
        <w:rPr>
          <w:rFonts w:cstheme="minorHAnsi"/>
          <w:sz w:val="20"/>
          <w:szCs w:val="20"/>
        </w:rPr>
        <w:t xml:space="preserve">   </w:t>
      </w:r>
    </w:p>
    <w:p w:rsidR="00E07AAD" w:rsidRPr="00E543D0" w:rsidRDefault="00E07AAD" w:rsidP="00C76140">
      <w:pPr>
        <w:shd w:val="clear" w:color="auto" w:fill="DBE5F1" w:themeFill="accent1" w:themeFillTint="33"/>
        <w:jc w:val="both"/>
        <w:rPr>
          <w:rFonts w:cstheme="minorHAnsi"/>
          <w:b/>
          <w:sz w:val="20"/>
          <w:szCs w:val="20"/>
        </w:rPr>
      </w:pPr>
    </w:p>
    <w:p w:rsidR="003012F5" w:rsidRPr="00E543D0" w:rsidRDefault="003012F5" w:rsidP="00C76140">
      <w:pPr>
        <w:shd w:val="clear" w:color="auto" w:fill="DBE5F1" w:themeFill="accent1" w:themeFillTint="33"/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lastRenderedPageBreak/>
        <w:t>Early Career Highlights</w:t>
      </w:r>
    </w:p>
    <w:p w:rsidR="003012F5" w:rsidRPr="00E543D0" w:rsidRDefault="003012F5" w:rsidP="00C37718">
      <w:pPr>
        <w:jc w:val="both"/>
        <w:rPr>
          <w:rFonts w:cstheme="minorHAnsi"/>
          <w:sz w:val="20"/>
          <w:szCs w:val="20"/>
        </w:rPr>
      </w:pPr>
    </w:p>
    <w:p w:rsidR="008A4AE2" w:rsidRPr="00E543D0" w:rsidRDefault="008A4AE2" w:rsidP="00C37718">
      <w:pPr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 xml:space="preserve">KT System </w:t>
      </w:r>
      <w:proofErr w:type="spellStart"/>
      <w:r w:rsidRPr="00E543D0">
        <w:rPr>
          <w:rFonts w:cstheme="minorHAnsi"/>
          <w:b/>
          <w:sz w:val="20"/>
          <w:szCs w:val="20"/>
        </w:rPr>
        <w:t>Sdn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</w:t>
      </w:r>
      <w:proofErr w:type="spellStart"/>
      <w:r w:rsidRPr="00E543D0">
        <w:rPr>
          <w:rFonts w:cstheme="minorHAnsi"/>
          <w:b/>
          <w:sz w:val="20"/>
          <w:szCs w:val="20"/>
        </w:rPr>
        <w:t>Bhd</w:t>
      </w:r>
      <w:proofErr w:type="spellEnd"/>
      <w:r w:rsidRPr="00E543D0">
        <w:rPr>
          <w:rFonts w:cstheme="minorHAnsi"/>
          <w:sz w:val="20"/>
          <w:szCs w:val="20"/>
        </w:rPr>
        <w:t xml:space="preserve"> │</w:t>
      </w:r>
      <w:proofErr w:type="spellStart"/>
      <w:r w:rsidRPr="00E543D0">
        <w:rPr>
          <w:rFonts w:cstheme="minorHAnsi"/>
          <w:sz w:val="20"/>
          <w:szCs w:val="20"/>
        </w:rPr>
        <w:t>Petaling</w:t>
      </w:r>
      <w:proofErr w:type="spellEnd"/>
      <w:r w:rsidRPr="00E543D0">
        <w:rPr>
          <w:rFonts w:cstheme="minorHAnsi"/>
          <w:sz w:val="20"/>
          <w:szCs w:val="20"/>
        </w:rPr>
        <w:t xml:space="preserve"> Jaya, Malaysia │ </w:t>
      </w:r>
      <w:r w:rsidRPr="00E543D0">
        <w:rPr>
          <w:rFonts w:cstheme="minorHAnsi"/>
          <w:b/>
          <w:sz w:val="20"/>
          <w:szCs w:val="20"/>
        </w:rPr>
        <w:t>Business Development Director</w:t>
      </w:r>
      <w:r w:rsidRPr="00E543D0">
        <w:rPr>
          <w:rFonts w:cstheme="minorHAnsi"/>
          <w:sz w:val="20"/>
          <w:szCs w:val="20"/>
        </w:rPr>
        <w:t xml:space="preserve"> │February 2009 – January 2011 </w:t>
      </w:r>
    </w:p>
    <w:p w:rsidR="00EC7FD3" w:rsidRPr="00E543D0" w:rsidRDefault="00EC7FD3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Led business development initiatives in the </w:t>
      </w:r>
      <w:r w:rsidRPr="00E543D0">
        <w:rPr>
          <w:rFonts w:cstheme="minorHAnsi"/>
          <w:b/>
          <w:sz w:val="20"/>
          <w:szCs w:val="20"/>
        </w:rPr>
        <w:t>green energy domain covering solar, LED &amp; hybrid technologies</w:t>
      </w:r>
      <w:r w:rsidRPr="00E543D0">
        <w:rPr>
          <w:rFonts w:cstheme="minorHAnsi"/>
          <w:sz w:val="20"/>
          <w:szCs w:val="20"/>
        </w:rPr>
        <w:t xml:space="preserve"> and penetrated major accounts in government &amp; private sectors.</w:t>
      </w:r>
    </w:p>
    <w:p w:rsidR="00C76140" w:rsidRPr="00E543D0" w:rsidRDefault="002F452A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Developed proposal for </w:t>
      </w:r>
      <w:r w:rsidRPr="00E543D0">
        <w:rPr>
          <w:rFonts w:cstheme="minorHAnsi"/>
          <w:b/>
          <w:sz w:val="20"/>
          <w:szCs w:val="20"/>
        </w:rPr>
        <w:t>solar farm technology based on feed-in tariff scheme</w:t>
      </w:r>
      <w:r w:rsidRPr="00E543D0">
        <w:rPr>
          <w:rFonts w:cstheme="minorHAnsi"/>
          <w:sz w:val="20"/>
          <w:szCs w:val="20"/>
        </w:rPr>
        <w:t xml:space="preserve"> for submission to government agencies for promotion of renewable energy.</w:t>
      </w:r>
      <w:r w:rsidR="00EC7FD3" w:rsidRPr="00E543D0">
        <w:rPr>
          <w:rFonts w:cstheme="minorHAnsi"/>
          <w:sz w:val="20"/>
          <w:szCs w:val="20"/>
        </w:rPr>
        <w:t xml:space="preserve"> </w:t>
      </w:r>
    </w:p>
    <w:p w:rsidR="002F452A" w:rsidRPr="00E543D0" w:rsidRDefault="006520A4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Worked as the </w:t>
      </w:r>
      <w:r w:rsidRPr="00E543D0">
        <w:rPr>
          <w:rFonts w:cstheme="minorHAnsi"/>
          <w:b/>
          <w:sz w:val="20"/>
          <w:szCs w:val="20"/>
        </w:rPr>
        <w:t>key person for initiating green energy business</w:t>
      </w:r>
      <w:r w:rsidRPr="00E543D0">
        <w:rPr>
          <w:rFonts w:cstheme="minorHAnsi"/>
          <w:sz w:val="20"/>
          <w:szCs w:val="20"/>
        </w:rPr>
        <w:t xml:space="preserve"> including development of technology offerings, educating potential customers, delivering presentations, proposals, negotiation &amp; closing of business deals to management of projects.</w:t>
      </w:r>
    </w:p>
    <w:p w:rsidR="006520A4" w:rsidRPr="00E543D0" w:rsidRDefault="006520A4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Conducted </w:t>
      </w:r>
      <w:r w:rsidRPr="00E543D0">
        <w:rPr>
          <w:rFonts w:cstheme="minorHAnsi"/>
          <w:b/>
          <w:sz w:val="20"/>
          <w:szCs w:val="20"/>
        </w:rPr>
        <w:t>field studies a</w:t>
      </w:r>
      <w:r w:rsidR="00E07AAD" w:rsidRPr="00E543D0">
        <w:rPr>
          <w:rFonts w:cstheme="minorHAnsi"/>
          <w:b/>
          <w:sz w:val="20"/>
          <w:szCs w:val="20"/>
        </w:rPr>
        <w:t>n</w:t>
      </w:r>
      <w:r w:rsidRPr="00E543D0">
        <w:rPr>
          <w:rFonts w:cstheme="minorHAnsi"/>
          <w:b/>
          <w:sz w:val="20"/>
          <w:szCs w:val="20"/>
        </w:rPr>
        <w:t>d assessed customer requirements</w:t>
      </w:r>
      <w:r w:rsidRPr="00E543D0">
        <w:rPr>
          <w:rFonts w:cstheme="minorHAnsi"/>
          <w:sz w:val="20"/>
          <w:szCs w:val="20"/>
        </w:rPr>
        <w:t xml:space="preserve"> in the areas of solar energy, wind turbine energy</w:t>
      </w:r>
      <w:r w:rsidR="00E512B6" w:rsidRPr="00E543D0">
        <w:rPr>
          <w:rFonts w:cstheme="minorHAnsi"/>
          <w:sz w:val="20"/>
          <w:szCs w:val="20"/>
        </w:rPr>
        <w:t>(VAWT)</w:t>
      </w:r>
      <w:r w:rsidRPr="00E543D0">
        <w:rPr>
          <w:rFonts w:cstheme="minorHAnsi"/>
          <w:sz w:val="20"/>
          <w:szCs w:val="20"/>
        </w:rPr>
        <w:t xml:space="preserve"> and LED systems.</w:t>
      </w:r>
    </w:p>
    <w:p w:rsidR="00581425" w:rsidRPr="00E543D0" w:rsidRDefault="00581425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Secured a project for a </w:t>
      </w:r>
      <w:r w:rsidRPr="00E543D0">
        <w:rPr>
          <w:rFonts w:cstheme="minorHAnsi"/>
          <w:b/>
          <w:sz w:val="20"/>
          <w:szCs w:val="20"/>
        </w:rPr>
        <w:t>5 MW solar farm</w:t>
      </w:r>
      <w:r w:rsidRPr="00E543D0">
        <w:rPr>
          <w:rFonts w:cstheme="minorHAnsi"/>
          <w:sz w:val="20"/>
          <w:szCs w:val="20"/>
        </w:rPr>
        <w:t xml:space="preserve"> in Sungai Bari, Terengganu with value of </w:t>
      </w:r>
      <w:r w:rsidRPr="00E543D0">
        <w:rPr>
          <w:rFonts w:cstheme="minorHAnsi"/>
          <w:b/>
          <w:sz w:val="20"/>
          <w:szCs w:val="20"/>
        </w:rPr>
        <w:t>MYR 30 million</w:t>
      </w:r>
      <w:r w:rsidR="00E512B6" w:rsidRPr="00E543D0">
        <w:rPr>
          <w:rFonts w:cstheme="minorHAnsi"/>
          <w:b/>
          <w:sz w:val="20"/>
          <w:szCs w:val="20"/>
        </w:rPr>
        <w:t>. Pioneer project in Malaysia</w:t>
      </w:r>
    </w:p>
    <w:p w:rsidR="006520A4" w:rsidRPr="00E543D0" w:rsidRDefault="00581425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Identified </w:t>
      </w:r>
      <w:r w:rsidRPr="00E543D0">
        <w:rPr>
          <w:rFonts w:cstheme="minorHAnsi"/>
          <w:b/>
          <w:sz w:val="20"/>
          <w:szCs w:val="20"/>
        </w:rPr>
        <w:t>potential business pipeline of MYR 30 million</w:t>
      </w:r>
      <w:r w:rsidRPr="00E543D0">
        <w:rPr>
          <w:rFonts w:cstheme="minorHAnsi"/>
          <w:sz w:val="20"/>
          <w:szCs w:val="20"/>
        </w:rPr>
        <w:t xml:space="preserve"> and achieved </w:t>
      </w:r>
      <w:r w:rsidRPr="00E543D0">
        <w:rPr>
          <w:rFonts w:cstheme="minorHAnsi"/>
          <w:b/>
          <w:sz w:val="20"/>
          <w:szCs w:val="20"/>
        </w:rPr>
        <w:t>sales target of MYR 12 million</w:t>
      </w:r>
      <w:r w:rsidRPr="00E543D0">
        <w:rPr>
          <w:rFonts w:cstheme="minorHAnsi"/>
          <w:sz w:val="20"/>
          <w:szCs w:val="20"/>
        </w:rPr>
        <w:t xml:space="preserve"> in FY2010, the first year of operation.</w:t>
      </w:r>
    </w:p>
    <w:p w:rsidR="00831FF9" w:rsidRPr="00E543D0" w:rsidRDefault="00581425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Facilitated inorganic growth by setting up the </w:t>
      </w:r>
      <w:r w:rsidRPr="00E543D0">
        <w:rPr>
          <w:rFonts w:cstheme="minorHAnsi"/>
          <w:b/>
          <w:sz w:val="20"/>
          <w:szCs w:val="20"/>
        </w:rPr>
        <w:t>company’s office in Indonesia</w:t>
      </w:r>
      <w:r w:rsidR="00831FF9" w:rsidRPr="00E543D0">
        <w:rPr>
          <w:rFonts w:cstheme="minorHAnsi"/>
          <w:sz w:val="20"/>
          <w:szCs w:val="20"/>
        </w:rPr>
        <w:t xml:space="preserve"> and building </w:t>
      </w:r>
      <w:r w:rsidR="00831FF9" w:rsidRPr="00E543D0">
        <w:rPr>
          <w:rFonts w:cstheme="minorHAnsi"/>
          <w:b/>
          <w:sz w:val="20"/>
          <w:szCs w:val="20"/>
        </w:rPr>
        <w:t>business pipeline of MYR 5 million</w:t>
      </w:r>
      <w:r w:rsidR="00831FF9" w:rsidRPr="00E543D0">
        <w:rPr>
          <w:rFonts w:cstheme="minorHAnsi"/>
          <w:sz w:val="20"/>
          <w:szCs w:val="20"/>
        </w:rPr>
        <w:t xml:space="preserve"> in FY2011</w:t>
      </w:r>
    </w:p>
    <w:p w:rsidR="001D2CAA" w:rsidRPr="00E543D0" w:rsidRDefault="00DC5B7F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Achieved </w:t>
      </w:r>
      <w:r w:rsidRPr="00E543D0">
        <w:rPr>
          <w:rFonts w:cstheme="minorHAnsi"/>
          <w:b/>
          <w:sz w:val="20"/>
          <w:szCs w:val="20"/>
        </w:rPr>
        <w:t>sales of MYR</w:t>
      </w:r>
      <w:r w:rsidR="00604083" w:rsidRPr="00E543D0">
        <w:rPr>
          <w:rFonts w:cstheme="minorHAnsi"/>
          <w:b/>
          <w:sz w:val="20"/>
          <w:szCs w:val="20"/>
        </w:rPr>
        <w:t xml:space="preserve"> 8.1 million for electrical testing &amp; commissioning works</w:t>
      </w:r>
      <w:r w:rsidR="00604083" w:rsidRPr="00E543D0">
        <w:rPr>
          <w:rFonts w:cstheme="minorHAnsi"/>
          <w:sz w:val="20"/>
          <w:szCs w:val="20"/>
        </w:rPr>
        <w:t xml:space="preserve"> from </w:t>
      </w:r>
      <w:r w:rsidR="000014CF" w:rsidRPr="00E543D0">
        <w:rPr>
          <w:rFonts w:cstheme="minorHAnsi"/>
          <w:sz w:val="20"/>
          <w:szCs w:val="20"/>
        </w:rPr>
        <w:t xml:space="preserve">Tenaga Nasional </w:t>
      </w:r>
      <w:proofErr w:type="spellStart"/>
      <w:r w:rsidR="000014CF" w:rsidRPr="00E543D0">
        <w:rPr>
          <w:rFonts w:cstheme="minorHAnsi"/>
          <w:sz w:val="20"/>
          <w:szCs w:val="20"/>
        </w:rPr>
        <w:t>Berhad</w:t>
      </w:r>
      <w:proofErr w:type="spellEnd"/>
      <w:r w:rsidR="000014CF" w:rsidRPr="00E543D0">
        <w:rPr>
          <w:rFonts w:cstheme="minorHAnsi"/>
          <w:sz w:val="20"/>
          <w:szCs w:val="20"/>
        </w:rPr>
        <w:t>, the incumbent</w:t>
      </w:r>
      <w:r w:rsidR="00604083" w:rsidRPr="00E543D0">
        <w:rPr>
          <w:rFonts w:cstheme="minorHAnsi"/>
          <w:sz w:val="20"/>
          <w:szCs w:val="20"/>
        </w:rPr>
        <w:t xml:space="preserve"> electric utility company in Peninsular Malaysia </w:t>
      </w:r>
    </w:p>
    <w:p w:rsidR="00C43CB9" w:rsidRPr="00E543D0" w:rsidRDefault="00C43CB9" w:rsidP="00C43CB9">
      <w:pPr>
        <w:jc w:val="both"/>
        <w:rPr>
          <w:rFonts w:cstheme="minorHAnsi"/>
          <w:sz w:val="10"/>
          <w:szCs w:val="10"/>
        </w:rPr>
      </w:pPr>
    </w:p>
    <w:p w:rsidR="00424E02" w:rsidRPr="00E543D0" w:rsidRDefault="001D2CAA" w:rsidP="00C43CB9">
      <w:pPr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 xml:space="preserve">Cisco Malaysia </w:t>
      </w:r>
      <w:proofErr w:type="spellStart"/>
      <w:r w:rsidRPr="00E543D0">
        <w:rPr>
          <w:rFonts w:cstheme="minorHAnsi"/>
          <w:b/>
          <w:sz w:val="20"/>
          <w:szCs w:val="20"/>
        </w:rPr>
        <w:t>Sdn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</w:t>
      </w:r>
      <w:proofErr w:type="spellStart"/>
      <w:r w:rsidRPr="00E543D0">
        <w:rPr>
          <w:rFonts w:cstheme="minorHAnsi"/>
          <w:b/>
          <w:sz w:val="20"/>
          <w:szCs w:val="20"/>
        </w:rPr>
        <w:t>Bhd</w:t>
      </w:r>
      <w:proofErr w:type="spellEnd"/>
      <w:r w:rsidRPr="00E543D0">
        <w:rPr>
          <w:rFonts w:cstheme="minorHAnsi"/>
          <w:sz w:val="20"/>
          <w:szCs w:val="20"/>
        </w:rPr>
        <w:t xml:space="preserve"> │Kuala Lumpur, Malaysia │</w:t>
      </w:r>
      <w:r w:rsidRPr="00E543D0">
        <w:rPr>
          <w:rFonts w:cstheme="minorHAnsi"/>
          <w:b/>
          <w:sz w:val="20"/>
          <w:szCs w:val="20"/>
        </w:rPr>
        <w:t>Regional Manager</w:t>
      </w:r>
      <w:r w:rsidRPr="00E543D0">
        <w:rPr>
          <w:rFonts w:cstheme="minorHAnsi"/>
          <w:sz w:val="20"/>
          <w:szCs w:val="20"/>
        </w:rPr>
        <w:t xml:space="preserve"> │March 2007 – January 2009</w:t>
      </w:r>
    </w:p>
    <w:p w:rsidR="00424E02" w:rsidRPr="00E543D0" w:rsidRDefault="00424E02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Led a team of 10 including sales managers &amp; technical specialists and drove sales strategies to achieve annual quota of MYR 100+ million covering the </w:t>
      </w:r>
      <w:r w:rsidRPr="00E543D0">
        <w:rPr>
          <w:rFonts w:cstheme="minorHAnsi"/>
          <w:b/>
          <w:sz w:val="20"/>
          <w:szCs w:val="20"/>
        </w:rPr>
        <w:t>full suite of Cisco offerings</w:t>
      </w:r>
      <w:r w:rsidRPr="00E543D0">
        <w:rPr>
          <w:rFonts w:cstheme="minorHAnsi"/>
          <w:sz w:val="20"/>
          <w:szCs w:val="20"/>
        </w:rPr>
        <w:t xml:space="preserve"> including networking, security, fiber optics, software &amp; training.</w:t>
      </w:r>
    </w:p>
    <w:p w:rsidR="00581425" w:rsidRPr="00E543D0" w:rsidRDefault="00424E02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Managed </w:t>
      </w:r>
      <w:r w:rsidRPr="00E543D0">
        <w:rPr>
          <w:rFonts w:cstheme="minorHAnsi"/>
          <w:b/>
          <w:sz w:val="20"/>
          <w:szCs w:val="20"/>
        </w:rPr>
        <w:t>sales focusing on public sector markets</w:t>
      </w:r>
      <w:r w:rsidRPr="00E543D0">
        <w:rPr>
          <w:rFonts w:cstheme="minorHAnsi"/>
          <w:sz w:val="20"/>
          <w:szCs w:val="20"/>
        </w:rPr>
        <w:t xml:space="preserve"> – National Resources &amp; Environment (E-Tanah) project,</w:t>
      </w:r>
      <w:r w:rsidR="00C43CB9" w:rsidRPr="00E543D0">
        <w:rPr>
          <w:rFonts w:cstheme="minorHAnsi"/>
          <w:sz w:val="20"/>
          <w:szCs w:val="20"/>
        </w:rPr>
        <w:t xml:space="preserve"> Ministry of Health hospital package, Royal Malaysian Police Force ITD upgrade, Royal Malaysian broadband, Royal Malaysian E-solutions, Royal Malaysian Police LAN upgrade, Royal Transport Department, Malaysian airport project &amp; Malaysia Technology Park</w:t>
      </w:r>
      <w:r w:rsidRPr="00E543D0">
        <w:rPr>
          <w:rFonts w:cstheme="minorHAnsi"/>
          <w:sz w:val="20"/>
          <w:szCs w:val="20"/>
        </w:rPr>
        <w:t xml:space="preserve"> </w:t>
      </w:r>
      <w:r w:rsidR="00C43CB9" w:rsidRPr="00E543D0">
        <w:rPr>
          <w:rFonts w:cstheme="minorHAnsi"/>
          <w:sz w:val="20"/>
          <w:szCs w:val="20"/>
        </w:rPr>
        <w:t xml:space="preserve"> –</w:t>
      </w:r>
      <w:r w:rsidRPr="00E543D0">
        <w:rPr>
          <w:rFonts w:cstheme="minorHAnsi"/>
          <w:sz w:val="20"/>
          <w:szCs w:val="20"/>
        </w:rPr>
        <w:t xml:space="preserve"> with</w:t>
      </w:r>
      <w:r w:rsidR="00C43CB9" w:rsidRPr="00E543D0">
        <w:rPr>
          <w:rFonts w:cstheme="minorHAnsi"/>
          <w:sz w:val="20"/>
          <w:szCs w:val="20"/>
        </w:rPr>
        <w:t xml:space="preserve"> </w:t>
      </w:r>
      <w:r w:rsidRPr="00E543D0">
        <w:rPr>
          <w:rFonts w:cstheme="minorHAnsi"/>
          <w:sz w:val="20"/>
          <w:szCs w:val="20"/>
        </w:rPr>
        <w:t xml:space="preserve"> </w:t>
      </w:r>
      <w:r w:rsidRPr="00E543D0">
        <w:rPr>
          <w:rFonts w:cstheme="minorHAnsi"/>
          <w:b/>
          <w:sz w:val="20"/>
          <w:szCs w:val="20"/>
        </w:rPr>
        <w:t>cumulative sales of MYR 119.3 million</w:t>
      </w:r>
      <w:r w:rsidRPr="00E543D0">
        <w:rPr>
          <w:rFonts w:cstheme="minorHAnsi"/>
          <w:sz w:val="20"/>
          <w:szCs w:val="20"/>
        </w:rPr>
        <w:t xml:space="preserve"> </w:t>
      </w:r>
    </w:p>
    <w:p w:rsidR="00A37CF5" w:rsidRPr="00E543D0" w:rsidRDefault="00A37CF5" w:rsidP="00A37CF5">
      <w:pPr>
        <w:jc w:val="both"/>
        <w:rPr>
          <w:rFonts w:cstheme="minorHAnsi"/>
          <w:sz w:val="10"/>
          <w:szCs w:val="10"/>
        </w:rPr>
      </w:pPr>
    </w:p>
    <w:p w:rsidR="00274669" w:rsidRPr="00E543D0" w:rsidRDefault="00274669" w:rsidP="00A37CF5">
      <w:pPr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 xml:space="preserve">Maxis Communications </w:t>
      </w:r>
      <w:proofErr w:type="spellStart"/>
      <w:r w:rsidRPr="00E543D0">
        <w:rPr>
          <w:rFonts w:cstheme="minorHAnsi"/>
          <w:b/>
          <w:sz w:val="20"/>
          <w:szCs w:val="20"/>
        </w:rPr>
        <w:t>Berhad</w:t>
      </w:r>
      <w:proofErr w:type="spellEnd"/>
      <w:r w:rsidR="004E1513" w:rsidRPr="00E543D0">
        <w:rPr>
          <w:rFonts w:cstheme="minorHAnsi"/>
          <w:sz w:val="20"/>
          <w:szCs w:val="20"/>
        </w:rPr>
        <w:t xml:space="preserve"> │Kuala Lumpur Malaysia │</w:t>
      </w:r>
      <w:r w:rsidR="004E1513" w:rsidRPr="00E543D0">
        <w:rPr>
          <w:rFonts w:cstheme="minorHAnsi"/>
          <w:b/>
          <w:sz w:val="20"/>
          <w:szCs w:val="20"/>
        </w:rPr>
        <w:t>Head of Public Sector Unit</w:t>
      </w:r>
      <w:r w:rsidR="004E1513" w:rsidRPr="00E543D0">
        <w:rPr>
          <w:rFonts w:cstheme="minorHAnsi"/>
          <w:sz w:val="20"/>
          <w:szCs w:val="20"/>
        </w:rPr>
        <w:t xml:space="preserve"> │January 2003 – February 2007</w:t>
      </w:r>
    </w:p>
    <w:p w:rsidR="00F5278C" w:rsidRPr="00E543D0" w:rsidRDefault="00F5278C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Led a team of 14 consisting of sales managers &amp; technical specialists and managed sales of Maxis portfolio of products to clients in the public sector including ministries, government agencies and government-linked companies (GLC) across Malaysia.</w:t>
      </w:r>
    </w:p>
    <w:p w:rsidR="00F5278C" w:rsidRPr="00E543D0" w:rsidRDefault="00F5278C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Drove sales of postpaid packages to government sector, 3G voice &amp; data packages for network migration from GSM</w:t>
      </w:r>
      <w:r w:rsidR="00231064" w:rsidRPr="00E543D0">
        <w:rPr>
          <w:rFonts w:cstheme="minorHAnsi"/>
          <w:sz w:val="20"/>
          <w:szCs w:val="20"/>
        </w:rPr>
        <w:t>,</w:t>
      </w:r>
      <w:r w:rsidR="00D424CE" w:rsidRPr="00E543D0">
        <w:rPr>
          <w:rFonts w:cstheme="minorHAnsi"/>
          <w:sz w:val="20"/>
          <w:szCs w:val="20"/>
        </w:rPr>
        <w:t xml:space="preserve"> </w:t>
      </w:r>
      <w:r w:rsidR="00231064" w:rsidRPr="00E543D0">
        <w:rPr>
          <w:rFonts w:cstheme="minorHAnsi"/>
          <w:sz w:val="20"/>
          <w:szCs w:val="20"/>
        </w:rPr>
        <w:t>GPRS,</w:t>
      </w:r>
      <w:r w:rsidR="00D424CE" w:rsidRPr="00E543D0">
        <w:rPr>
          <w:rFonts w:cstheme="minorHAnsi"/>
          <w:sz w:val="20"/>
          <w:szCs w:val="20"/>
        </w:rPr>
        <w:t xml:space="preserve"> </w:t>
      </w:r>
      <w:r w:rsidR="00231064" w:rsidRPr="00E543D0">
        <w:rPr>
          <w:rFonts w:cstheme="minorHAnsi"/>
          <w:sz w:val="20"/>
          <w:szCs w:val="20"/>
        </w:rPr>
        <w:t>3G</w:t>
      </w:r>
      <w:r w:rsidRPr="00E543D0">
        <w:rPr>
          <w:rFonts w:cstheme="minorHAnsi"/>
          <w:sz w:val="20"/>
          <w:szCs w:val="20"/>
        </w:rPr>
        <w:t xml:space="preserve"> </w:t>
      </w:r>
      <w:r w:rsidR="00F85FA3" w:rsidRPr="00E543D0">
        <w:rPr>
          <w:rFonts w:cstheme="minorHAnsi"/>
          <w:sz w:val="20"/>
          <w:szCs w:val="20"/>
        </w:rPr>
        <w:t>Corporate</w:t>
      </w:r>
      <w:r w:rsidR="00F85FA3" w:rsidRPr="00E543D0">
        <w:rPr>
          <w:rFonts w:cstheme="minorHAnsi"/>
          <w:color w:val="FF0000"/>
          <w:sz w:val="20"/>
          <w:szCs w:val="20"/>
        </w:rPr>
        <w:t xml:space="preserve"> </w:t>
      </w:r>
      <w:r w:rsidR="00D424CE" w:rsidRPr="00E543D0">
        <w:rPr>
          <w:rFonts w:cstheme="minorHAnsi"/>
          <w:sz w:val="20"/>
          <w:szCs w:val="20"/>
        </w:rPr>
        <w:t>leased lines</w:t>
      </w:r>
      <w:r w:rsidRPr="00E543D0">
        <w:rPr>
          <w:rFonts w:cstheme="minorHAnsi"/>
          <w:sz w:val="20"/>
          <w:szCs w:val="20"/>
        </w:rPr>
        <w:t xml:space="preserve">, VSAT offerings to Ministry of Education </w:t>
      </w:r>
      <w:r w:rsidR="00F85FA3" w:rsidRPr="00E543D0">
        <w:rPr>
          <w:rFonts w:cstheme="minorHAnsi"/>
          <w:sz w:val="20"/>
          <w:szCs w:val="20"/>
        </w:rPr>
        <w:t xml:space="preserve">servicing </w:t>
      </w:r>
      <w:r w:rsidRPr="00E543D0">
        <w:rPr>
          <w:rFonts w:cstheme="minorHAnsi"/>
          <w:sz w:val="20"/>
          <w:szCs w:val="20"/>
        </w:rPr>
        <w:t xml:space="preserve">rural &amp; remote students and dedicated optic fiber lines with high speed bandwidth for </w:t>
      </w:r>
      <w:r w:rsidR="00F85FA3" w:rsidRPr="00E543D0">
        <w:rPr>
          <w:rFonts w:cstheme="minorHAnsi"/>
          <w:sz w:val="20"/>
          <w:szCs w:val="20"/>
        </w:rPr>
        <w:t xml:space="preserve">leading </w:t>
      </w:r>
      <w:r w:rsidRPr="00E543D0">
        <w:rPr>
          <w:rFonts w:cstheme="minorHAnsi"/>
          <w:sz w:val="20"/>
          <w:szCs w:val="20"/>
        </w:rPr>
        <w:t>corporations</w:t>
      </w:r>
      <w:r w:rsidR="00F85FA3" w:rsidRPr="00E543D0">
        <w:rPr>
          <w:rFonts w:cstheme="minorHAnsi"/>
          <w:sz w:val="20"/>
          <w:szCs w:val="20"/>
        </w:rPr>
        <w:t xml:space="preserve"> in Malaysia</w:t>
      </w:r>
      <w:r w:rsidRPr="00E543D0">
        <w:rPr>
          <w:rFonts w:cstheme="minorHAnsi"/>
          <w:sz w:val="20"/>
          <w:szCs w:val="20"/>
        </w:rPr>
        <w:t>.</w:t>
      </w:r>
    </w:p>
    <w:p w:rsidR="00A37CF5" w:rsidRPr="00E543D0" w:rsidRDefault="00A37CF5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Managed a portfolio of key accounts </w:t>
      </w:r>
      <w:r w:rsidRPr="00E543D0">
        <w:rPr>
          <w:rFonts w:cstheme="minorHAnsi"/>
          <w:b/>
          <w:sz w:val="20"/>
          <w:szCs w:val="20"/>
        </w:rPr>
        <w:t>28 key ministries and 300 public sector agencies &amp; GLCs</w:t>
      </w:r>
      <w:r w:rsidRPr="00E543D0">
        <w:rPr>
          <w:rFonts w:cstheme="minorHAnsi"/>
          <w:sz w:val="20"/>
          <w:szCs w:val="20"/>
        </w:rPr>
        <w:t xml:space="preserve"> and delivered annual </w:t>
      </w:r>
      <w:r w:rsidRPr="00E543D0">
        <w:rPr>
          <w:rFonts w:cstheme="minorHAnsi"/>
          <w:b/>
          <w:sz w:val="20"/>
          <w:szCs w:val="20"/>
        </w:rPr>
        <w:t>sales targets of MYR 30 million in FY2005 &amp; MYR 50 million in FY2006</w:t>
      </w:r>
    </w:p>
    <w:p w:rsidR="00A1279D" w:rsidRPr="00E543D0" w:rsidRDefault="00A37CF5" w:rsidP="00D33BC4">
      <w:pPr>
        <w:pStyle w:val="ListParagraph"/>
        <w:numPr>
          <w:ilvl w:val="0"/>
          <w:numId w:val="2"/>
        </w:numPr>
        <w:ind w:left="45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Sales achieved in 2005 included </w:t>
      </w:r>
      <w:proofErr w:type="spellStart"/>
      <w:r w:rsidR="00A42347" w:rsidRPr="00E543D0">
        <w:rPr>
          <w:rFonts w:cstheme="minorHAnsi"/>
          <w:sz w:val="20"/>
          <w:szCs w:val="20"/>
        </w:rPr>
        <w:t>Khazanah</w:t>
      </w:r>
      <w:proofErr w:type="spellEnd"/>
      <w:r w:rsidR="00A42347" w:rsidRPr="00E543D0">
        <w:rPr>
          <w:rFonts w:cstheme="minorHAnsi"/>
          <w:sz w:val="20"/>
          <w:szCs w:val="20"/>
        </w:rPr>
        <w:t xml:space="preserve"> Nasional </w:t>
      </w:r>
      <w:proofErr w:type="spellStart"/>
      <w:r w:rsidR="00A42347" w:rsidRPr="00E543D0">
        <w:rPr>
          <w:rFonts w:cstheme="minorHAnsi"/>
          <w:sz w:val="20"/>
          <w:szCs w:val="20"/>
        </w:rPr>
        <w:t>Berhad</w:t>
      </w:r>
      <w:proofErr w:type="spellEnd"/>
      <w:r w:rsidR="00A42347" w:rsidRPr="00E543D0">
        <w:rPr>
          <w:rFonts w:cstheme="minorHAnsi"/>
          <w:sz w:val="20"/>
          <w:szCs w:val="20"/>
        </w:rPr>
        <w:t xml:space="preserve"> (Blackberry, DPLC &amp; mobile packages), Malaysia Airlines </w:t>
      </w:r>
      <w:proofErr w:type="spellStart"/>
      <w:r w:rsidR="00A42347" w:rsidRPr="00E543D0">
        <w:rPr>
          <w:rFonts w:cstheme="minorHAnsi"/>
          <w:sz w:val="20"/>
          <w:szCs w:val="20"/>
        </w:rPr>
        <w:t>Berhad</w:t>
      </w:r>
      <w:proofErr w:type="spellEnd"/>
      <w:r w:rsidR="00A42347" w:rsidRPr="00E543D0">
        <w:rPr>
          <w:rFonts w:cstheme="minorHAnsi"/>
          <w:sz w:val="20"/>
          <w:szCs w:val="20"/>
        </w:rPr>
        <w:t xml:space="preserve"> (Blackberry, DPLC &amp; SMSP packages), </w:t>
      </w:r>
      <w:r w:rsidR="000D2F57" w:rsidRPr="00E543D0">
        <w:rPr>
          <w:rFonts w:cstheme="minorHAnsi"/>
          <w:sz w:val="20"/>
          <w:szCs w:val="20"/>
        </w:rPr>
        <w:t xml:space="preserve">Malaysia Airport </w:t>
      </w:r>
      <w:proofErr w:type="spellStart"/>
      <w:r w:rsidR="000D2F57" w:rsidRPr="00E543D0">
        <w:rPr>
          <w:rFonts w:cstheme="minorHAnsi"/>
          <w:sz w:val="20"/>
          <w:szCs w:val="20"/>
        </w:rPr>
        <w:t>Berhad</w:t>
      </w:r>
      <w:proofErr w:type="spellEnd"/>
      <w:r w:rsidR="000D2F57" w:rsidRPr="00E543D0">
        <w:rPr>
          <w:rFonts w:cstheme="minorHAnsi"/>
          <w:sz w:val="20"/>
          <w:szCs w:val="20"/>
        </w:rPr>
        <w:t xml:space="preserve"> (VSAT, DPLC, Blackberry &amp; mobile packages), Ministry of Defense (VSAT, Blackberry, mobile &amp; SMS)</w:t>
      </w:r>
      <w:r w:rsidR="00A1279D" w:rsidRPr="00E543D0">
        <w:rPr>
          <w:rFonts w:cstheme="minorHAnsi"/>
          <w:sz w:val="20"/>
          <w:szCs w:val="20"/>
        </w:rPr>
        <w:t xml:space="preserve"> &amp; Malaysian Highway Authority (VSAT &amp; wireless broadband)</w:t>
      </w:r>
      <w:r w:rsidRPr="00E543D0">
        <w:rPr>
          <w:rFonts w:cstheme="minorHAnsi"/>
          <w:sz w:val="20"/>
          <w:szCs w:val="20"/>
        </w:rPr>
        <w:t xml:space="preserve"> </w:t>
      </w:r>
    </w:p>
    <w:p w:rsidR="00CD031A" w:rsidRPr="00E543D0" w:rsidRDefault="00A1279D" w:rsidP="00D33BC4">
      <w:pPr>
        <w:pStyle w:val="ListParagraph"/>
        <w:numPr>
          <w:ilvl w:val="0"/>
          <w:numId w:val="2"/>
        </w:numPr>
        <w:ind w:left="45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Sales achieved in 2006 included Immigration Department (VSAT, DPLC, BGAN</w:t>
      </w:r>
      <w:r w:rsidR="00CD031A" w:rsidRPr="00E543D0">
        <w:rPr>
          <w:rFonts w:cstheme="minorHAnsi"/>
          <w:sz w:val="20"/>
          <w:szCs w:val="20"/>
        </w:rPr>
        <w:t xml:space="preserve"> &amp; RFID) and Ministry of Defense (VSAT, DPLC &amp; mobile packages)</w:t>
      </w:r>
    </w:p>
    <w:p w:rsidR="00ED277B" w:rsidRPr="00E543D0" w:rsidRDefault="00ED277B" w:rsidP="00ED277B">
      <w:pPr>
        <w:jc w:val="both"/>
        <w:rPr>
          <w:rFonts w:cstheme="minorHAnsi"/>
          <w:sz w:val="10"/>
          <w:szCs w:val="10"/>
        </w:rPr>
      </w:pPr>
    </w:p>
    <w:p w:rsidR="00CD031A" w:rsidRPr="00E543D0" w:rsidRDefault="00CD031A" w:rsidP="00ED277B">
      <w:pPr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Lucent Technologies</w:t>
      </w:r>
      <w:r w:rsidRPr="00E543D0">
        <w:rPr>
          <w:rFonts w:cstheme="minorHAnsi"/>
          <w:sz w:val="20"/>
          <w:szCs w:val="20"/>
        </w:rPr>
        <w:t xml:space="preserve"> │Brunei │</w:t>
      </w:r>
      <w:r w:rsidRPr="00E543D0">
        <w:rPr>
          <w:rFonts w:cstheme="minorHAnsi"/>
          <w:b/>
          <w:sz w:val="20"/>
          <w:szCs w:val="20"/>
        </w:rPr>
        <w:t>Sales Director</w:t>
      </w:r>
      <w:r w:rsidRPr="00E543D0">
        <w:rPr>
          <w:rFonts w:cstheme="minorHAnsi"/>
          <w:sz w:val="20"/>
          <w:szCs w:val="20"/>
        </w:rPr>
        <w:t xml:space="preserve"> │January 1998 – November 2002</w:t>
      </w:r>
    </w:p>
    <w:p w:rsidR="00BF047B" w:rsidRPr="00E543D0" w:rsidRDefault="001106E3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Led a team of 16 technical specialists based in Brunei, Singapore &amp; Kuala Lumpur</w:t>
      </w:r>
      <w:r w:rsidR="00BF047B" w:rsidRPr="00E543D0">
        <w:rPr>
          <w:rFonts w:cstheme="minorHAnsi"/>
          <w:sz w:val="20"/>
          <w:szCs w:val="20"/>
        </w:rPr>
        <w:t xml:space="preserve"> and managed sales of the company’s </w:t>
      </w:r>
      <w:r w:rsidR="00BF047B" w:rsidRPr="00E543D0">
        <w:rPr>
          <w:rFonts w:cstheme="minorHAnsi"/>
          <w:b/>
          <w:sz w:val="20"/>
          <w:szCs w:val="20"/>
        </w:rPr>
        <w:t>leading-edge offerings for the telecom sector</w:t>
      </w:r>
      <w:r w:rsidR="00BF047B" w:rsidRPr="00E543D0">
        <w:rPr>
          <w:rFonts w:cstheme="minorHAnsi"/>
          <w:sz w:val="20"/>
          <w:szCs w:val="20"/>
        </w:rPr>
        <w:t>.</w:t>
      </w:r>
    </w:p>
    <w:p w:rsidR="00ED277B" w:rsidRPr="00E543D0" w:rsidRDefault="00ED277B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Formulated &amp; executed strategic sales plans which delivered </w:t>
      </w:r>
      <w:r w:rsidRPr="00E543D0">
        <w:rPr>
          <w:rFonts w:cstheme="minorHAnsi"/>
          <w:b/>
          <w:sz w:val="20"/>
          <w:szCs w:val="20"/>
        </w:rPr>
        <w:t>sales turnover of MYR 55 million</w:t>
      </w:r>
      <w:r w:rsidRPr="00E543D0">
        <w:rPr>
          <w:rFonts w:cstheme="minorHAnsi"/>
          <w:sz w:val="20"/>
          <w:szCs w:val="20"/>
        </w:rPr>
        <w:t xml:space="preserve"> against a target of MYR 50 million</w:t>
      </w:r>
    </w:p>
    <w:p w:rsidR="00602848" w:rsidRPr="00E543D0" w:rsidRDefault="00602848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Drove </w:t>
      </w:r>
      <w:r w:rsidRPr="00E543D0">
        <w:rPr>
          <w:rFonts w:cstheme="minorHAnsi"/>
          <w:b/>
          <w:sz w:val="20"/>
          <w:szCs w:val="20"/>
        </w:rPr>
        <w:t>quality improvement &amp; associated change management initiatives</w:t>
      </w:r>
      <w:r w:rsidRPr="00E543D0">
        <w:rPr>
          <w:rFonts w:cstheme="minorHAnsi"/>
          <w:sz w:val="20"/>
          <w:szCs w:val="20"/>
        </w:rPr>
        <w:t xml:space="preserve"> </w:t>
      </w:r>
      <w:r w:rsidR="001F75B4" w:rsidRPr="00E543D0">
        <w:rPr>
          <w:rFonts w:cstheme="minorHAnsi"/>
          <w:sz w:val="20"/>
          <w:szCs w:val="20"/>
        </w:rPr>
        <w:t xml:space="preserve">related to technical support </w:t>
      </w:r>
      <w:r w:rsidRPr="00E543D0">
        <w:rPr>
          <w:rFonts w:cstheme="minorHAnsi"/>
          <w:sz w:val="20"/>
          <w:szCs w:val="20"/>
        </w:rPr>
        <w:t xml:space="preserve">which reduced </w:t>
      </w:r>
      <w:r w:rsidRPr="00E543D0">
        <w:rPr>
          <w:rFonts w:cstheme="minorHAnsi"/>
          <w:b/>
          <w:sz w:val="20"/>
          <w:szCs w:val="20"/>
        </w:rPr>
        <w:t>cycle time for project delivery by 35%</w:t>
      </w:r>
      <w:r w:rsidRPr="00E543D0">
        <w:rPr>
          <w:rFonts w:cstheme="minorHAnsi"/>
          <w:sz w:val="20"/>
          <w:szCs w:val="20"/>
        </w:rPr>
        <w:t xml:space="preserve"> and achieved </w:t>
      </w:r>
      <w:r w:rsidRPr="00E543D0">
        <w:rPr>
          <w:rFonts w:cstheme="minorHAnsi"/>
          <w:b/>
          <w:sz w:val="20"/>
          <w:szCs w:val="20"/>
        </w:rPr>
        <w:t>50% cost reduction</w:t>
      </w:r>
      <w:r w:rsidRPr="00E543D0">
        <w:rPr>
          <w:rFonts w:cstheme="minorHAnsi"/>
          <w:sz w:val="20"/>
          <w:szCs w:val="20"/>
        </w:rPr>
        <w:t>.</w:t>
      </w:r>
    </w:p>
    <w:p w:rsidR="00602848" w:rsidRPr="00E543D0" w:rsidRDefault="00602848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Facilitated </w:t>
      </w:r>
      <w:r w:rsidRPr="00E543D0">
        <w:rPr>
          <w:rFonts w:cstheme="minorHAnsi"/>
          <w:b/>
          <w:sz w:val="20"/>
          <w:szCs w:val="20"/>
        </w:rPr>
        <w:t>30% annual revenue growth in a mature market</w:t>
      </w:r>
      <w:r w:rsidRPr="00E543D0">
        <w:rPr>
          <w:rFonts w:cstheme="minorHAnsi"/>
          <w:sz w:val="20"/>
          <w:szCs w:val="20"/>
        </w:rPr>
        <w:t xml:space="preserve"> by co-developing &amp; implementing effective marketing strategies.</w:t>
      </w:r>
    </w:p>
    <w:p w:rsidR="00D96605" w:rsidRPr="00E543D0" w:rsidRDefault="00D96605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Led </w:t>
      </w:r>
      <w:r w:rsidRPr="00E543D0">
        <w:rPr>
          <w:rFonts w:cstheme="minorHAnsi"/>
          <w:b/>
          <w:sz w:val="20"/>
          <w:szCs w:val="20"/>
        </w:rPr>
        <w:t>operational improvements &amp; change management in R&amp;D division</w:t>
      </w:r>
      <w:r w:rsidRPr="00E543D0">
        <w:rPr>
          <w:rFonts w:cstheme="minorHAnsi"/>
          <w:sz w:val="20"/>
          <w:szCs w:val="20"/>
        </w:rPr>
        <w:t xml:space="preserve"> of GPRS which </w:t>
      </w:r>
      <w:r w:rsidRPr="00E543D0">
        <w:rPr>
          <w:rFonts w:cstheme="minorHAnsi"/>
          <w:b/>
          <w:sz w:val="20"/>
          <w:szCs w:val="20"/>
        </w:rPr>
        <w:t>reduced development time by 20% &amp; development cost by 12%</w:t>
      </w:r>
      <w:r w:rsidR="009452BF" w:rsidRPr="00E543D0">
        <w:rPr>
          <w:rFonts w:cstheme="minorHAnsi"/>
          <w:b/>
          <w:sz w:val="20"/>
          <w:szCs w:val="20"/>
        </w:rPr>
        <w:t>.</w:t>
      </w:r>
    </w:p>
    <w:p w:rsidR="008F299F" w:rsidRPr="00E543D0" w:rsidRDefault="000A2B4D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Identified training needs of sales &amp; technical staff and provided development training to </w:t>
      </w:r>
      <w:r w:rsidRPr="00E543D0">
        <w:rPr>
          <w:rFonts w:cstheme="minorHAnsi"/>
          <w:b/>
          <w:sz w:val="20"/>
          <w:szCs w:val="20"/>
        </w:rPr>
        <w:t>reinforce sales &amp; service focus</w:t>
      </w:r>
      <w:r w:rsidRPr="00E543D0">
        <w:rPr>
          <w:rFonts w:cstheme="minorHAnsi"/>
          <w:sz w:val="20"/>
          <w:szCs w:val="20"/>
        </w:rPr>
        <w:t xml:space="preserve"> and </w:t>
      </w:r>
      <w:r w:rsidR="008F299F" w:rsidRPr="00E543D0">
        <w:rPr>
          <w:rFonts w:cstheme="minorHAnsi"/>
          <w:sz w:val="20"/>
          <w:szCs w:val="20"/>
        </w:rPr>
        <w:t xml:space="preserve">improved </w:t>
      </w:r>
      <w:r w:rsidR="008F299F" w:rsidRPr="00E543D0">
        <w:rPr>
          <w:rFonts w:cstheme="minorHAnsi"/>
          <w:b/>
          <w:sz w:val="20"/>
          <w:szCs w:val="20"/>
        </w:rPr>
        <w:t>staff productivity by 13%</w:t>
      </w:r>
      <w:r w:rsidR="009452BF" w:rsidRPr="00E543D0">
        <w:rPr>
          <w:rFonts w:cstheme="minorHAnsi"/>
          <w:sz w:val="20"/>
          <w:szCs w:val="20"/>
        </w:rPr>
        <w:t>.</w:t>
      </w:r>
      <w:r w:rsidRPr="00E543D0">
        <w:rPr>
          <w:rFonts w:cstheme="minorHAnsi"/>
          <w:sz w:val="20"/>
          <w:szCs w:val="20"/>
        </w:rPr>
        <w:t xml:space="preserve"> </w:t>
      </w:r>
    </w:p>
    <w:p w:rsidR="00865394" w:rsidRPr="00E543D0" w:rsidRDefault="008F299F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Secured a </w:t>
      </w:r>
      <w:r w:rsidRPr="00E543D0">
        <w:rPr>
          <w:rFonts w:cstheme="minorHAnsi"/>
          <w:b/>
          <w:sz w:val="20"/>
          <w:szCs w:val="20"/>
        </w:rPr>
        <w:t>business deal of MYR 35 million for upgrade of GSM to 3G and expansion across Brunei from Data Stream Technologies (DST)</w:t>
      </w:r>
      <w:r w:rsidRPr="00E543D0">
        <w:rPr>
          <w:rFonts w:cstheme="minorHAnsi"/>
          <w:sz w:val="20"/>
          <w:szCs w:val="20"/>
        </w:rPr>
        <w:t xml:space="preserve">. Enabled attendance of DST team at CEBIT events in </w:t>
      </w:r>
      <w:r w:rsidR="00865394" w:rsidRPr="00E543D0">
        <w:rPr>
          <w:rFonts w:cstheme="minorHAnsi"/>
          <w:sz w:val="20"/>
          <w:szCs w:val="20"/>
        </w:rPr>
        <w:t>Germany, Cannes France &amp; New York USA to provide deep understanding of Lucent offerings &amp; benefits.</w:t>
      </w:r>
      <w:r w:rsidRPr="00E543D0">
        <w:rPr>
          <w:rFonts w:cstheme="minorHAnsi"/>
          <w:sz w:val="20"/>
          <w:szCs w:val="20"/>
        </w:rPr>
        <w:t xml:space="preserve">  </w:t>
      </w:r>
    </w:p>
    <w:p w:rsidR="00865394" w:rsidRPr="00E543D0" w:rsidRDefault="00865394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Secured sales of</w:t>
      </w:r>
      <w:r w:rsidRPr="00E543D0">
        <w:rPr>
          <w:rFonts w:cstheme="minorHAnsi"/>
          <w:b/>
          <w:sz w:val="20"/>
          <w:szCs w:val="20"/>
        </w:rPr>
        <w:t xml:space="preserve"> MYR 14 million from </w:t>
      </w:r>
      <w:proofErr w:type="spellStart"/>
      <w:r w:rsidRPr="00E543D0">
        <w:rPr>
          <w:rFonts w:cstheme="minorHAnsi"/>
          <w:b/>
          <w:sz w:val="20"/>
          <w:szCs w:val="20"/>
        </w:rPr>
        <w:t>Logica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for system upgrade for prepaid, SMSC &amp; PSA system solutions</w:t>
      </w:r>
      <w:r w:rsidRPr="00E543D0">
        <w:rPr>
          <w:rFonts w:cstheme="minorHAnsi"/>
          <w:sz w:val="20"/>
          <w:szCs w:val="20"/>
        </w:rPr>
        <w:t xml:space="preserve"> for catering to expansion from 80,000 to 120,000 subscribers </w:t>
      </w:r>
    </w:p>
    <w:p w:rsidR="00CD4E3E" w:rsidRPr="00E543D0" w:rsidRDefault="00F671CA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Clinched </w:t>
      </w:r>
      <w:r w:rsidRPr="00E543D0">
        <w:rPr>
          <w:rFonts w:cstheme="minorHAnsi"/>
          <w:b/>
          <w:sz w:val="20"/>
          <w:szCs w:val="20"/>
        </w:rPr>
        <w:t>orders from DST</w:t>
      </w:r>
      <w:r w:rsidRPr="00E543D0">
        <w:rPr>
          <w:rFonts w:cstheme="minorHAnsi"/>
          <w:sz w:val="20"/>
          <w:szCs w:val="20"/>
        </w:rPr>
        <w:t xml:space="preserve"> </w:t>
      </w:r>
      <w:r w:rsidR="00EC2D5B" w:rsidRPr="00E543D0">
        <w:rPr>
          <w:rFonts w:cstheme="minorHAnsi"/>
          <w:sz w:val="20"/>
          <w:szCs w:val="20"/>
        </w:rPr>
        <w:t>of MYR</w:t>
      </w:r>
      <w:r w:rsidRPr="00E543D0">
        <w:rPr>
          <w:rFonts w:cstheme="minorHAnsi"/>
          <w:sz w:val="20"/>
          <w:szCs w:val="20"/>
        </w:rPr>
        <w:t xml:space="preserve"> 2.4 million for MSC upgrade, MYR 2 million for 130 km fiber optic network</w:t>
      </w:r>
      <w:r w:rsidR="00EC2D5B" w:rsidRPr="00E543D0">
        <w:rPr>
          <w:rFonts w:cstheme="minorHAnsi"/>
          <w:sz w:val="20"/>
          <w:szCs w:val="20"/>
        </w:rPr>
        <w:t xml:space="preserve"> &amp; MYR 1.6 million for MSC circuit pack replacement.</w:t>
      </w:r>
      <w:r w:rsidR="00865394" w:rsidRPr="00E543D0">
        <w:rPr>
          <w:rFonts w:cstheme="minorHAnsi"/>
          <w:sz w:val="20"/>
          <w:szCs w:val="20"/>
        </w:rPr>
        <w:t xml:space="preserve"> </w:t>
      </w:r>
    </w:p>
    <w:p w:rsidR="00194602" w:rsidRPr="00E543D0" w:rsidRDefault="00F8099C" w:rsidP="008C5124">
      <w:pPr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lastRenderedPageBreak/>
        <w:t xml:space="preserve">Digital Equipment </w:t>
      </w:r>
      <w:proofErr w:type="spellStart"/>
      <w:r w:rsidRPr="00E543D0">
        <w:rPr>
          <w:rFonts w:cstheme="minorHAnsi"/>
          <w:b/>
          <w:sz w:val="20"/>
          <w:szCs w:val="20"/>
        </w:rPr>
        <w:t>Sdn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</w:t>
      </w:r>
      <w:proofErr w:type="spellStart"/>
      <w:r w:rsidRPr="00E543D0">
        <w:rPr>
          <w:rFonts w:cstheme="minorHAnsi"/>
          <w:b/>
          <w:sz w:val="20"/>
          <w:szCs w:val="20"/>
        </w:rPr>
        <w:t>Bhd</w:t>
      </w:r>
      <w:proofErr w:type="spellEnd"/>
      <w:r w:rsidR="00194602" w:rsidRPr="00E543D0">
        <w:rPr>
          <w:rFonts w:cstheme="minorHAnsi"/>
          <w:sz w:val="20"/>
          <w:szCs w:val="20"/>
        </w:rPr>
        <w:t xml:space="preserve"> │Malaysia │</w:t>
      </w:r>
      <w:r w:rsidR="00194602" w:rsidRPr="00E543D0">
        <w:rPr>
          <w:rFonts w:cstheme="minorHAnsi"/>
          <w:b/>
          <w:sz w:val="20"/>
          <w:szCs w:val="20"/>
        </w:rPr>
        <w:t>Key Account Manager</w:t>
      </w:r>
      <w:r w:rsidR="00194602" w:rsidRPr="00E543D0">
        <w:rPr>
          <w:rFonts w:cstheme="minorHAnsi"/>
          <w:sz w:val="20"/>
          <w:szCs w:val="20"/>
        </w:rPr>
        <w:t xml:space="preserve"> │January 1995 – December 1997</w:t>
      </w:r>
    </w:p>
    <w:p w:rsidR="008C5124" w:rsidRPr="00E543D0" w:rsidRDefault="00360952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Worked as </w:t>
      </w:r>
      <w:r w:rsidRPr="00E543D0">
        <w:rPr>
          <w:rFonts w:cstheme="minorHAnsi"/>
          <w:b/>
          <w:sz w:val="20"/>
          <w:szCs w:val="20"/>
        </w:rPr>
        <w:t xml:space="preserve">key salesperson for the account </w:t>
      </w:r>
      <w:proofErr w:type="spellStart"/>
      <w:r w:rsidR="008C5124" w:rsidRPr="00E543D0">
        <w:rPr>
          <w:rFonts w:cstheme="minorHAnsi"/>
          <w:b/>
          <w:sz w:val="20"/>
          <w:szCs w:val="20"/>
        </w:rPr>
        <w:t>Binariang</w:t>
      </w:r>
      <w:proofErr w:type="spellEnd"/>
      <w:r w:rsidR="008C5124" w:rsidRPr="00E543D0">
        <w:rPr>
          <w:rFonts w:cstheme="minorHAnsi"/>
          <w:b/>
          <w:sz w:val="20"/>
          <w:szCs w:val="20"/>
        </w:rPr>
        <w:t xml:space="preserve"> </w:t>
      </w:r>
      <w:proofErr w:type="spellStart"/>
      <w:r w:rsidR="008C5124" w:rsidRPr="00E543D0">
        <w:rPr>
          <w:rFonts w:cstheme="minorHAnsi"/>
          <w:b/>
          <w:sz w:val="20"/>
          <w:szCs w:val="20"/>
        </w:rPr>
        <w:t>Sdn</w:t>
      </w:r>
      <w:proofErr w:type="spellEnd"/>
      <w:r w:rsidR="008C5124" w:rsidRPr="00E543D0">
        <w:rPr>
          <w:rFonts w:cstheme="minorHAnsi"/>
          <w:b/>
          <w:sz w:val="20"/>
          <w:szCs w:val="20"/>
        </w:rPr>
        <w:t xml:space="preserve"> </w:t>
      </w:r>
      <w:proofErr w:type="spellStart"/>
      <w:r w:rsidR="008C5124" w:rsidRPr="00E543D0">
        <w:rPr>
          <w:rFonts w:cstheme="minorHAnsi"/>
          <w:b/>
          <w:sz w:val="20"/>
          <w:szCs w:val="20"/>
        </w:rPr>
        <w:t>Bhd</w:t>
      </w:r>
      <w:proofErr w:type="spellEnd"/>
      <w:r w:rsidR="008C5124" w:rsidRPr="00E543D0">
        <w:rPr>
          <w:rFonts w:cstheme="minorHAnsi"/>
          <w:sz w:val="20"/>
          <w:szCs w:val="20"/>
        </w:rPr>
        <w:t xml:space="preserve"> (now known as Maxis Communications </w:t>
      </w:r>
      <w:proofErr w:type="spellStart"/>
      <w:r w:rsidR="008C5124" w:rsidRPr="00E543D0">
        <w:rPr>
          <w:rFonts w:cstheme="minorHAnsi"/>
          <w:sz w:val="20"/>
          <w:szCs w:val="20"/>
        </w:rPr>
        <w:t>Berhad</w:t>
      </w:r>
      <w:proofErr w:type="spellEnd"/>
      <w:r w:rsidR="008C5124" w:rsidRPr="00E543D0">
        <w:rPr>
          <w:rFonts w:cstheme="minorHAnsi"/>
          <w:sz w:val="20"/>
          <w:szCs w:val="20"/>
        </w:rPr>
        <w:t xml:space="preserve">) and delivered </w:t>
      </w:r>
      <w:r w:rsidR="008C5124" w:rsidRPr="00E543D0">
        <w:rPr>
          <w:rFonts w:cstheme="minorHAnsi"/>
          <w:b/>
          <w:sz w:val="20"/>
          <w:szCs w:val="20"/>
        </w:rPr>
        <w:t>sales of MYR 45 million, surpassing the target of MYR 30 million</w:t>
      </w:r>
    </w:p>
    <w:p w:rsidR="009D3DC9" w:rsidRPr="00E543D0" w:rsidRDefault="006A2C48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Led a team of 30 to provide </w:t>
      </w:r>
      <w:r w:rsidRPr="00E543D0">
        <w:rPr>
          <w:rFonts w:cstheme="minorHAnsi"/>
          <w:b/>
          <w:sz w:val="20"/>
          <w:szCs w:val="20"/>
        </w:rPr>
        <w:t>desktop &amp; UNIX technical support</w:t>
      </w:r>
      <w:r w:rsidRPr="00E543D0">
        <w:rPr>
          <w:rFonts w:cstheme="minorHAnsi"/>
          <w:sz w:val="20"/>
          <w:szCs w:val="20"/>
        </w:rPr>
        <w:t xml:space="preserve"> to the client including implementa</w:t>
      </w:r>
      <w:r w:rsidR="008251ED" w:rsidRPr="00E543D0">
        <w:rPr>
          <w:rFonts w:cstheme="minorHAnsi"/>
          <w:sz w:val="20"/>
          <w:szCs w:val="20"/>
        </w:rPr>
        <w:t>t</w:t>
      </w:r>
      <w:r w:rsidRPr="00E543D0">
        <w:rPr>
          <w:rFonts w:cstheme="minorHAnsi"/>
          <w:sz w:val="20"/>
          <w:szCs w:val="20"/>
        </w:rPr>
        <w:t xml:space="preserve">ion of a 3-year technology roadmap, operational &amp; technology strategy, technology architecture &amp; redesign, disaster recovery &amp; </w:t>
      </w:r>
      <w:r w:rsidR="009D3DC9" w:rsidRPr="00E543D0">
        <w:rPr>
          <w:rFonts w:cstheme="minorHAnsi"/>
          <w:sz w:val="20"/>
          <w:szCs w:val="20"/>
        </w:rPr>
        <w:t>business continuity &amp; management information systems.</w:t>
      </w:r>
    </w:p>
    <w:p w:rsidR="009D3DC9" w:rsidRPr="00E543D0" w:rsidRDefault="009D3DC9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Developed &amp; implemented annual manpower plans for the </w:t>
      </w:r>
      <w:r w:rsidRPr="00E543D0">
        <w:rPr>
          <w:rFonts w:cstheme="minorHAnsi"/>
          <w:b/>
          <w:sz w:val="20"/>
          <w:szCs w:val="20"/>
        </w:rPr>
        <w:t>desktop outsourcing contract</w:t>
      </w:r>
      <w:r w:rsidRPr="00E543D0">
        <w:rPr>
          <w:rFonts w:cstheme="minorHAnsi"/>
          <w:sz w:val="20"/>
          <w:szCs w:val="20"/>
        </w:rPr>
        <w:t xml:space="preserve"> covering the client’s 2 major corporate offices.</w:t>
      </w:r>
    </w:p>
    <w:p w:rsidR="009D3DC9" w:rsidRPr="00E543D0" w:rsidRDefault="009D3DC9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Facilitated a major </w:t>
      </w:r>
      <w:r w:rsidRPr="00E543D0">
        <w:rPr>
          <w:rFonts w:cstheme="minorHAnsi"/>
          <w:b/>
          <w:sz w:val="20"/>
          <w:szCs w:val="20"/>
        </w:rPr>
        <w:t>PC outsourcing deal between the company &amp; Microsoft</w:t>
      </w:r>
      <w:r w:rsidRPr="00E543D0">
        <w:rPr>
          <w:rFonts w:cstheme="minorHAnsi"/>
          <w:sz w:val="20"/>
          <w:szCs w:val="20"/>
        </w:rPr>
        <w:t xml:space="preserve"> for hardware worth MYR 20 million and managed delivery of </w:t>
      </w:r>
      <w:r w:rsidRPr="00E543D0">
        <w:rPr>
          <w:rFonts w:cstheme="minorHAnsi"/>
          <w:b/>
          <w:sz w:val="20"/>
          <w:szCs w:val="20"/>
        </w:rPr>
        <w:t xml:space="preserve">mission critical hardware, software &amp; services to </w:t>
      </w:r>
      <w:proofErr w:type="spellStart"/>
      <w:r w:rsidRPr="00E543D0">
        <w:rPr>
          <w:rFonts w:cstheme="minorHAnsi"/>
          <w:b/>
          <w:sz w:val="20"/>
          <w:szCs w:val="20"/>
        </w:rPr>
        <w:t>Binariang</w:t>
      </w:r>
      <w:proofErr w:type="spellEnd"/>
      <w:r w:rsidRPr="00E543D0">
        <w:rPr>
          <w:rFonts w:cstheme="minorHAnsi"/>
          <w:sz w:val="20"/>
          <w:szCs w:val="20"/>
        </w:rPr>
        <w:t xml:space="preserve"> generating sales revenue of MYR 45 million. </w:t>
      </w:r>
    </w:p>
    <w:p w:rsidR="00705CA6" w:rsidRPr="00E543D0" w:rsidRDefault="009D3DC9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Conducted studies and submitted </w:t>
      </w:r>
      <w:r w:rsidRPr="00E543D0">
        <w:rPr>
          <w:rFonts w:cstheme="minorHAnsi"/>
          <w:b/>
          <w:sz w:val="20"/>
          <w:szCs w:val="20"/>
        </w:rPr>
        <w:t>proposals to the client</w:t>
      </w:r>
      <w:r w:rsidRPr="00E543D0">
        <w:rPr>
          <w:rFonts w:cstheme="minorHAnsi"/>
          <w:sz w:val="20"/>
          <w:szCs w:val="20"/>
        </w:rPr>
        <w:t xml:space="preserve"> for </w:t>
      </w:r>
      <w:r w:rsidR="00705CA6" w:rsidRPr="00E543D0">
        <w:rPr>
          <w:rFonts w:cstheme="minorHAnsi"/>
          <w:sz w:val="20"/>
          <w:szCs w:val="20"/>
        </w:rPr>
        <w:t xml:space="preserve">enhancement of data center operations, business continuity/disaster recovery, multi-vendor support plans and served as the </w:t>
      </w:r>
      <w:r w:rsidR="00705CA6" w:rsidRPr="00E543D0">
        <w:rPr>
          <w:rFonts w:cstheme="minorHAnsi"/>
          <w:b/>
          <w:sz w:val="20"/>
          <w:szCs w:val="20"/>
        </w:rPr>
        <w:t>single point of contact</w:t>
      </w:r>
      <w:r w:rsidR="00705CA6" w:rsidRPr="00E543D0">
        <w:rPr>
          <w:rFonts w:cstheme="minorHAnsi"/>
          <w:sz w:val="20"/>
          <w:szCs w:val="20"/>
        </w:rPr>
        <w:t xml:space="preserve"> for the </w:t>
      </w:r>
      <w:proofErr w:type="gramStart"/>
      <w:r w:rsidR="00705CA6" w:rsidRPr="00E543D0">
        <w:rPr>
          <w:rFonts w:cstheme="minorHAnsi"/>
          <w:sz w:val="20"/>
          <w:szCs w:val="20"/>
        </w:rPr>
        <w:t>clients</w:t>
      </w:r>
      <w:proofErr w:type="gramEnd"/>
      <w:r w:rsidR="00705CA6" w:rsidRPr="00E543D0">
        <w:rPr>
          <w:rFonts w:cstheme="minorHAnsi"/>
          <w:sz w:val="20"/>
          <w:szCs w:val="20"/>
        </w:rPr>
        <w:t xml:space="preserve"> interactions with HP, LHS, Microsoft &amp; Oracle.</w:t>
      </w:r>
      <w:r w:rsidRPr="00E543D0">
        <w:rPr>
          <w:rFonts w:cstheme="minorHAnsi"/>
          <w:sz w:val="20"/>
          <w:szCs w:val="20"/>
        </w:rPr>
        <w:t xml:space="preserve">   </w:t>
      </w:r>
    </w:p>
    <w:p w:rsidR="00052314" w:rsidRPr="00E543D0" w:rsidRDefault="00052314" w:rsidP="00052314">
      <w:pPr>
        <w:jc w:val="both"/>
        <w:rPr>
          <w:rFonts w:cstheme="minorHAnsi"/>
          <w:sz w:val="10"/>
          <w:szCs w:val="10"/>
        </w:rPr>
      </w:pPr>
    </w:p>
    <w:p w:rsidR="00052314" w:rsidRPr="00E543D0" w:rsidRDefault="00052314" w:rsidP="00052314">
      <w:pPr>
        <w:jc w:val="both"/>
        <w:rPr>
          <w:rFonts w:cstheme="minorHAnsi"/>
          <w:sz w:val="20"/>
          <w:szCs w:val="20"/>
        </w:rPr>
      </w:pPr>
      <w:proofErr w:type="spellStart"/>
      <w:r w:rsidRPr="00E543D0">
        <w:rPr>
          <w:rFonts w:cstheme="minorHAnsi"/>
          <w:b/>
          <w:sz w:val="20"/>
          <w:szCs w:val="20"/>
        </w:rPr>
        <w:t>Renong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</w:t>
      </w:r>
      <w:proofErr w:type="spellStart"/>
      <w:r w:rsidRPr="00E543D0">
        <w:rPr>
          <w:rFonts w:cstheme="minorHAnsi"/>
          <w:b/>
          <w:sz w:val="20"/>
          <w:szCs w:val="20"/>
        </w:rPr>
        <w:t>Berhad</w:t>
      </w:r>
      <w:proofErr w:type="spellEnd"/>
      <w:r w:rsidRPr="00E543D0">
        <w:rPr>
          <w:rFonts w:cstheme="minorHAnsi"/>
          <w:sz w:val="20"/>
          <w:szCs w:val="20"/>
        </w:rPr>
        <w:t xml:space="preserve"> │Kuala Lumpur Malaysia │</w:t>
      </w:r>
      <w:r w:rsidRPr="00E543D0">
        <w:rPr>
          <w:rFonts w:cstheme="minorHAnsi"/>
          <w:b/>
          <w:sz w:val="20"/>
          <w:szCs w:val="20"/>
        </w:rPr>
        <w:t>Key Account Manager</w:t>
      </w:r>
      <w:r w:rsidRPr="00E543D0">
        <w:rPr>
          <w:rFonts w:cstheme="minorHAnsi"/>
          <w:sz w:val="20"/>
          <w:szCs w:val="20"/>
        </w:rPr>
        <w:t xml:space="preserve"> │February 1992 – December 1994</w:t>
      </w:r>
    </w:p>
    <w:p w:rsidR="00052314" w:rsidRPr="00E543D0" w:rsidRDefault="00052314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bookmarkStart w:id="0" w:name="_GoBack"/>
      <w:r w:rsidRPr="00E543D0">
        <w:rPr>
          <w:rFonts w:cstheme="minorHAnsi"/>
          <w:b/>
          <w:sz w:val="20"/>
          <w:szCs w:val="20"/>
        </w:rPr>
        <w:t>Kuala Lumpur International Airport (KLIA)</w:t>
      </w:r>
      <w:r w:rsidRPr="00E543D0">
        <w:rPr>
          <w:rFonts w:cstheme="minorHAnsi"/>
          <w:sz w:val="20"/>
          <w:szCs w:val="20"/>
        </w:rPr>
        <w:t xml:space="preserve">, </w:t>
      </w:r>
      <w:proofErr w:type="spellStart"/>
      <w:r w:rsidRPr="00E543D0">
        <w:rPr>
          <w:rFonts w:cstheme="minorHAnsi"/>
          <w:sz w:val="20"/>
          <w:szCs w:val="20"/>
        </w:rPr>
        <w:t>Sepang</w:t>
      </w:r>
      <w:proofErr w:type="spellEnd"/>
      <w:r w:rsidRPr="00E543D0">
        <w:rPr>
          <w:rFonts w:cstheme="minorHAnsi"/>
          <w:sz w:val="20"/>
          <w:szCs w:val="20"/>
        </w:rPr>
        <w:t xml:space="preserve"> – participated in development of a joint proposal with IBM &amp; Oracle for </w:t>
      </w:r>
      <w:r w:rsidRPr="00E543D0">
        <w:rPr>
          <w:rFonts w:cstheme="minorHAnsi"/>
          <w:b/>
          <w:sz w:val="20"/>
          <w:szCs w:val="20"/>
        </w:rPr>
        <w:t>Total Airport Management System (TAMS)</w:t>
      </w:r>
      <w:r w:rsidRPr="00E543D0">
        <w:rPr>
          <w:rFonts w:cstheme="minorHAnsi"/>
          <w:sz w:val="20"/>
          <w:szCs w:val="20"/>
        </w:rPr>
        <w:t xml:space="preserve"> including hardware, software, system integration &amp; professional services</w:t>
      </w:r>
    </w:p>
    <w:p w:rsidR="00826EAC" w:rsidRPr="00E543D0" w:rsidRDefault="00826EAC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Malaysia – Singapore Second Link</w:t>
      </w:r>
      <w:r w:rsidRPr="00E543D0">
        <w:rPr>
          <w:rFonts w:cstheme="minorHAnsi"/>
          <w:sz w:val="20"/>
          <w:szCs w:val="20"/>
        </w:rPr>
        <w:t xml:space="preserve"> – Led a team of professionals in conducting </w:t>
      </w:r>
      <w:r w:rsidRPr="00E543D0">
        <w:rPr>
          <w:rFonts w:cstheme="minorHAnsi"/>
          <w:b/>
          <w:sz w:val="20"/>
          <w:szCs w:val="20"/>
        </w:rPr>
        <w:t>environmental impact assessment (EIA) &amp; GIS study</w:t>
      </w:r>
      <w:r w:rsidRPr="00E543D0">
        <w:rPr>
          <w:rFonts w:cstheme="minorHAnsi"/>
          <w:sz w:val="20"/>
          <w:szCs w:val="20"/>
        </w:rPr>
        <w:t xml:space="preserve"> for the project</w:t>
      </w:r>
    </w:p>
    <w:p w:rsidR="00826EAC" w:rsidRPr="00E543D0" w:rsidRDefault="00826EAC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Malaysian Remote Sensing Center</w:t>
      </w:r>
      <w:r w:rsidRPr="00E543D0">
        <w:rPr>
          <w:rFonts w:cstheme="minorHAnsi"/>
          <w:sz w:val="20"/>
          <w:szCs w:val="20"/>
        </w:rPr>
        <w:t xml:space="preserve"> – Worked with Martin Marietta</w:t>
      </w:r>
      <w:r w:rsidR="00202407" w:rsidRPr="00E543D0">
        <w:rPr>
          <w:rFonts w:cstheme="minorHAnsi"/>
          <w:sz w:val="20"/>
          <w:szCs w:val="20"/>
        </w:rPr>
        <w:t xml:space="preserve"> USA</w:t>
      </w:r>
      <w:r w:rsidRPr="00E543D0">
        <w:rPr>
          <w:rFonts w:cstheme="minorHAnsi"/>
          <w:sz w:val="20"/>
          <w:szCs w:val="20"/>
        </w:rPr>
        <w:t xml:space="preserve">, Department of Environment </w:t>
      </w:r>
      <w:r w:rsidR="008C024B" w:rsidRPr="00E543D0">
        <w:rPr>
          <w:rFonts w:cstheme="minorHAnsi"/>
          <w:sz w:val="20"/>
          <w:szCs w:val="20"/>
        </w:rPr>
        <w:t xml:space="preserve">Malaysia </w:t>
      </w:r>
      <w:r w:rsidRPr="00E543D0">
        <w:rPr>
          <w:rFonts w:cstheme="minorHAnsi"/>
          <w:sz w:val="20"/>
          <w:szCs w:val="20"/>
        </w:rPr>
        <w:t xml:space="preserve">&amp; </w:t>
      </w:r>
      <w:proofErr w:type="spellStart"/>
      <w:r w:rsidRPr="00E543D0">
        <w:rPr>
          <w:rFonts w:cstheme="minorHAnsi"/>
          <w:sz w:val="20"/>
          <w:szCs w:val="20"/>
        </w:rPr>
        <w:t>Renong</w:t>
      </w:r>
      <w:proofErr w:type="spellEnd"/>
      <w:r w:rsidR="008C024B" w:rsidRPr="00E543D0">
        <w:rPr>
          <w:rFonts w:cstheme="minorHAnsi"/>
          <w:sz w:val="20"/>
          <w:szCs w:val="20"/>
        </w:rPr>
        <w:t xml:space="preserve"> </w:t>
      </w:r>
      <w:proofErr w:type="spellStart"/>
      <w:r w:rsidR="008C024B" w:rsidRPr="00E543D0">
        <w:rPr>
          <w:rFonts w:cstheme="minorHAnsi"/>
          <w:sz w:val="20"/>
          <w:szCs w:val="20"/>
        </w:rPr>
        <w:t>Berhad</w:t>
      </w:r>
      <w:proofErr w:type="spellEnd"/>
      <w:r w:rsidRPr="00E543D0">
        <w:rPr>
          <w:rFonts w:cstheme="minorHAnsi"/>
          <w:sz w:val="20"/>
          <w:szCs w:val="20"/>
        </w:rPr>
        <w:t xml:space="preserve"> teams to prepare conceptual plans and submit a </w:t>
      </w:r>
      <w:r w:rsidRPr="00E543D0">
        <w:rPr>
          <w:rFonts w:cstheme="minorHAnsi"/>
          <w:b/>
          <w:sz w:val="20"/>
          <w:szCs w:val="20"/>
        </w:rPr>
        <w:t xml:space="preserve">proposal for </w:t>
      </w:r>
      <w:r w:rsidR="00D424CE" w:rsidRPr="00E543D0">
        <w:rPr>
          <w:rFonts w:cstheme="minorHAnsi"/>
          <w:b/>
          <w:sz w:val="20"/>
          <w:szCs w:val="20"/>
        </w:rPr>
        <w:t>a</w:t>
      </w:r>
      <w:r w:rsidRPr="00E543D0">
        <w:rPr>
          <w:rFonts w:cstheme="minorHAnsi"/>
          <w:b/>
          <w:sz w:val="20"/>
          <w:szCs w:val="20"/>
        </w:rPr>
        <w:t xml:space="preserve"> land remote sensing station</w:t>
      </w:r>
      <w:r w:rsidRPr="00E543D0">
        <w:rPr>
          <w:rFonts w:cstheme="minorHAnsi"/>
          <w:sz w:val="20"/>
          <w:szCs w:val="20"/>
        </w:rPr>
        <w:t xml:space="preserve"> to the Economic Planning Office (EPU) in the PM’s Office</w:t>
      </w:r>
      <w:r w:rsidR="008C024B" w:rsidRPr="00E543D0">
        <w:rPr>
          <w:rFonts w:cstheme="minorHAnsi"/>
          <w:color w:val="FF0000"/>
          <w:sz w:val="20"/>
          <w:szCs w:val="20"/>
        </w:rPr>
        <w:t xml:space="preserve"> </w:t>
      </w:r>
      <w:r w:rsidR="008C024B" w:rsidRPr="00E543D0">
        <w:rPr>
          <w:rFonts w:cstheme="minorHAnsi"/>
          <w:sz w:val="20"/>
          <w:szCs w:val="20"/>
        </w:rPr>
        <w:t>Malaysia.</w:t>
      </w:r>
    </w:p>
    <w:p w:rsidR="00AB4E91" w:rsidRPr="00E543D0" w:rsidRDefault="00826EAC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Project managed the </w:t>
      </w:r>
      <w:proofErr w:type="spellStart"/>
      <w:r w:rsidRPr="00E543D0">
        <w:rPr>
          <w:rFonts w:cstheme="minorHAnsi"/>
          <w:b/>
          <w:sz w:val="20"/>
          <w:szCs w:val="20"/>
        </w:rPr>
        <w:t>Renong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technologies reorganization/restructuring exercise</w:t>
      </w:r>
      <w:r w:rsidRPr="00E543D0">
        <w:rPr>
          <w:rFonts w:cstheme="minorHAnsi"/>
          <w:sz w:val="20"/>
          <w:szCs w:val="20"/>
        </w:rPr>
        <w:t xml:space="preserve"> for alignment &amp; turnaround of the group’s businesses. </w:t>
      </w:r>
      <w:r w:rsidR="00AB4E91" w:rsidRPr="00E543D0">
        <w:rPr>
          <w:rFonts w:cstheme="minorHAnsi"/>
          <w:sz w:val="20"/>
          <w:szCs w:val="20"/>
        </w:rPr>
        <w:t>Prepared/vetted/reviewed proposals for leveraging synergies across business units through JVs/mergers &amp; acquisitions before submission to the management</w:t>
      </w:r>
      <w:bookmarkEnd w:id="0"/>
      <w:r w:rsidR="00AB4E91" w:rsidRPr="00E543D0">
        <w:rPr>
          <w:rFonts w:cstheme="minorHAnsi"/>
          <w:sz w:val="20"/>
          <w:szCs w:val="20"/>
        </w:rPr>
        <w:t>.</w:t>
      </w:r>
    </w:p>
    <w:p w:rsidR="00F01279" w:rsidRPr="00E543D0" w:rsidRDefault="00F01279" w:rsidP="00F01279">
      <w:pPr>
        <w:jc w:val="both"/>
        <w:rPr>
          <w:rFonts w:cstheme="minorHAnsi"/>
          <w:sz w:val="10"/>
          <w:szCs w:val="10"/>
        </w:rPr>
      </w:pPr>
    </w:p>
    <w:p w:rsidR="00AB4E91" w:rsidRPr="00E543D0" w:rsidRDefault="00AB4E91" w:rsidP="00F01279">
      <w:pPr>
        <w:jc w:val="both"/>
        <w:rPr>
          <w:rFonts w:cstheme="minorHAnsi"/>
          <w:sz w:val="20"/>
          <w:szCs w:val="20"/>
        </w:rPr>
      </w:pPr>
      <w:proofErr w:type="spellStart"/>
      <w:r w:rsidRPr="00E543D0">
        <w:rPr>
          <w:rFonts w:cstheme="minorHAnsi"/>
          <w:b/>
          <w:sz w:val="20"/>
          <w:szCs w:val="20"/>
        </w:rPr>
        <w:t>Moccis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Trading </w:t>
      </w:r>
      <w:proofErr w:type="spellStart"/>
      <w:r w:rsidRPr="00E543D0">
        <w:rPr>
          <w:rFonts w:cstheme="minorHAnsi"/>
          <w:b/>
          <w:sz w:val="20"/>
          <w:szCs w:val="20"/>
        </w:rPr>
        <w:t>Sdn</w:t>
      </w:r>
      <w:proofErr w:type="spellEnd"/>
      <w:r w:rsidRPr="00E543D0">
        <w:rPr>
          <w:rFonts w:cstheme="minorHAnsi"/>
          <w:b/>
          <w:sz w:val="20"/>
          <w:szCs w:val="20"/>
        </w:rPr>
        <w:t xml:space="preserve"> </w:t>
      </w:r>
      <w:proofErr w:type="spellStart"/>
      <w:r w:rsidRPr="00E543D0">
        <w:rPr>
          <w:rFonts w:cstheme="minorHAnsi"/>
          <w:b/>
          <w:sz w:val="20"/>
          <w:szCs w:val="20"/>
        </w:rPr>
        <w:t>Bhd</w:t>
      </w:r>
      <w:proofErr w:type="spellEnd"/>
      <w:r w:rsidRPr="00E543D0">
        <w:rPr>
          <w:rFonts w:cstheme="minorHAnsi"/>
          <w:sz w:val="20"/>
          <w:szCs w:val="20"/>
        </w:rPr>
        <w:t xml:space="preserve"> │Kuala Lumpur Malaysia │</w:t>
      </w:r>
      <w:r w:rsidRPr="00E543D0">
        <w:rPr>
          <w:rFonts w:cstheme="minorHAnsi"/>
          <w:b/>
          <w:sz w:val="20"/>
          <w:szCs w:val="20"/>
        </w:rPr>
        <w:t>IT Manager/Group Sales &amp; Marketing Manager</w:t>
      </w:r>
      <w:r w:rsidRPr="00E543D0">
        <w:rPr>
          <w:rFonts w:cstheme="minorHAnsi"/>
          <w:sz w:val="20"/>
          <w:szCs w:val="20"/>
        </w:rPr>
        <w:t xml:space="preserve"> │November 1986 – January 1992</w:t>
      </w:r>
    </w:p>
    <w:p w:rsidR="00F01279" w:rsidRPr="00E543D0" w:rsidRDefault="00AB4E91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IT Manager</w:t>
      </w:r>
      <w:r w:rsidRPr="00E543D0">
        <w:rPr>
          <w:rFonts w:cstheme="minorHAnsi"/>
          <w:sz w:val="20"/>
          <w:szCs w:val="20"/>
        </w:rPr>
        <w:t xml:space="preserve">, November 1986 – January 1992 – Managed 24x7x365 operations of the data center, trained staff on </w:t>
      </w:r>
      <w:r w:rsidR="00F01279" w:rsidRPr="00E543D0">
        <w:rPr>
          <w:rFonts w:cstheme="minorHAnsi"/>
          <w:sz w:val="20"/>
          <w:szCs w:val="20"/>
        </w:rPr>
        <w:t>daily batch processing, uploading &amp; backup of data as per SOP and led IT infrastructure upgrade initiative</w:t>
      </w:r>
      <w:r w:rsidR="009452BF" w:rsidRPr="00E543D0">
        <w:rPr>
          <w:rFonts w:cstheme="minorHAnsi"/>
          <w:sz w:val="20"/>
          <w:szCs w:val="20"/>
        </w:rPr>
        <w:t>.</w:t>
      </w:r>
      <w:r w:rsidR="00F01279" w:rsidRPr="00E543D0">
        <w:rPr>
          <w:rFonts w:cstheme="minorHAnsi"/>
          <w:sz w:val="20"/>
          <w:szCs w:val="20"/>
        </w:rPr>
        <w:t xml:space="preserve"> </w:t>
      </w:r>
    </w:p>
    <w:p w:rsidR="00F01279" w:rsidRPr="00E543D0" w:rsidRDefault="00F01279" w:rsidP="00C76140">
      <w:pPr>
        <w:pStyle w:val="ListParagraph"/>
        <w:numPr>
          <w:ilvl w:val="0"/>
          <w:numId w:val="1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Group Sales &amp; Marketing Manager, 1990 – 1992 – Managed a team of 5 sales executives &amp; 20 branch supervisors as well as 30 franchisees &amp; 1500 agents across Malaysia and drove sales of items including gold, household appliances, computers, motorcycles and electronic goods to officers of Malaysian government on easy installments. Delivered </w:t>
      </w:r>
      <w:r w:rsidRPr="00E543D0">
        <w:rPr>
          <w:rFonts w:cstheme="minorHAnsi"/>
          <w:b/>
          <w:sz w:val="20"/>
          <w:szCs w:val="20"/>
        </w:rPr>
        <w:t>sales of MYR 75 million against quota of MYR 50 million</w:t>
      </w:r>
      <w:r w:rsidRPr="00E543D0">
        <w:rPr>
          <w:rFonts w:cstheme="minorHAnsi"/>
          <w:sz w:val="20"/>
          <w:szCs w:val="20"/>
        </w:rPr>
        <w:t xml:space="preserve"> in FY 1989 &amp; </w:t>
      </w:r>
      <w:r w:rsidRPr="00E543D0">
        <w:rPr>
          <w:rFonts w:cstheme="minorHAnsi"/>
          <w:b/>
          <w:sz w:val="20"/>
          <w:szCs w:val="20"/>
        </w:rPr>
        <w:t>MYR 20 million against quota of MYR 10 million</w:t>
      </w:r>
      <w:r w:rsidRPr="00E543D0">
        <w:rPr>
          <w:rFonts w:cstheme="minorHAnsi"/>
          <w:sz w:val="20"/>
          <w:szCs w:val="20"/>
        </w:rPr>
        <w:t xml:space="preserve"> in FY 1988</w:t>
      </w:r>
      <w:r w:rsidR="009452BF" w:rsidRPr="00E543D0">
        <w:rPr>
          <w:rFonts w:cstheme="minorHAnsi"/>
          <w:sz w:val="20"/>
          <w:szCs w:val="20"/>
        </w:rPr>
        <w:t>.</w:t>
      </w:r>
    </w:p>
    <w:p w:rsidR="00F01279" w:rsidRPr="00E543D0" w:rsidRDefault="00F01279" w:rsidP="00F01279">
      <w:pPr>
        <w:jc w:val="both"/>
        <w:rPr>
          <w:rFonts w:cstheme="minorHAnsi"/>
          <w:sz w:val="20"/>
          <w:szCs w:val="20"/>
        </w:rPr>
      </w:pPr>
    </w:p>
    <w:p w:rsidR="00F01279" w:rsidRPr="00E543D0" w:rsidRDefault="00F01279" w:rsidP="00F84271">
      <w:pPr>
        <w:pBdr>
          <w:bottom w:val="single" w:sz="12" w:space="1" w:color="A6A6A6" w:themeColor="background1" w:themeShade="A6"/>
        </w:pBdr>
        <w:jc w:val="both"/>
        <w:rPr>
          <w:rFonts w:ascii="Maiandra GD" w:hAnsi="Maiandra GD" w:cstheme="minorHAnsi"/>
          <w:b/>
          <w:sz w:val="20"/>
          <w:szCs w:val="20"/>
        </w:rPr>
      </w:pPr>
      <w:r w:rsidRPr="00E543D0">
        <w:rPr>
          <w:rFonts w:ascii="Maiandra GD" w:hAnsi="Maiandra GD" w:cstheme="minorHAnsi"/>
          <w:b/>
          <w:sz w:val="20"/>
          <w:szCs w:val="20"/>
        </w:rPr>
        <w:t xml:space="preserve">Education &amp; </w:t>
      </w:r>
      <w:r w:rsidR="008430B2" w:rsidRPr="00E543D0">
        <w:rPr>
          <w:rFonts w:ascii="Maiandra GD" w:hAnsi="Maiandra GD" w:cstheme="minorHAnsi"/>
          <w:b/>
          <w:sz w:val="20"/>
          <w:szCs w:val="20"/>
        </w:rPr>
        <w:t>Credentials</w:t>
      </w:r>
    </w:p>
    <w:p w:rsidR="00F01279" w:rsidRPr="00E543D0" w:rsidRDefault="00F01279" w:rsidP="00F01279">
      <w:pPr>
        <w:jc w:val="both"/>
        <w:rPr>
          <w:rFonts w:cstheme="minorHAnsi"/>
          <w:sz w:val="10"/>
          <w:szCs w:val="10"/>
        </w:rPr>
      </w:pPr>
    </w:p>
    <w:p w:rsidR="00F01279" w:rsidRPr="00E543D0" w:rsidRDefault="00F01279" w:rsidP="00F01279">
      <w:pPr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Education</w:t>
      </w:r>
    </w:p>
    <w:p w:rsidR="00B448DD" w:rsidRPr="00E543D0" w:rsidRDefault="00B448DD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Bachelor of Business Administration – Marketing</w:t>
      </w:r>
      <w:r w:rsidRPr="00E543D0">
        <w:rPr>
          <w:rFonts w:cstheme="minorHAnsi"/>
          <w:sz w:val="20"/>
          <w:szCs w:val="20"/>
        </w:rPr>
        <w:t>, Barat College/DePaul University, Chicago IL USA, 1986</w:t>
      </w:r>
    </w:p>
    <w:p w:rsidR="008430B2" w:rsidRPr="00E543D0" w:rsidRDefault="008430B2" w:rsidP="008430B2">
      <w:pPr>
        <w:jc w:val="both"/>
        <w:rPr>
          <w:rFonts w:cstheme="minorHAnsi"/>
          <w:sz w:val="10"/>
          <w:szCs w:val="10"/>
        </w:rPr>
      </w:pPr>
    </w:p>
    <w:p w:rsidR="00B448DD" w:rsidRPr="00E543D0" w:rsidRDefault="00B448DD" w:rsidP="008430B2">
      <w:pPr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Training</w:t>
      </w:r>
    </w:p>
    <w:p w:rsidR="00B448DD" w:rsidRPr="00E543D0" w:rsidRDefault="00B448DD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Online Courses – Agile Project Management, Artificial Intelligence, Cyber Security, Data Science, Internet of Things (</w:t>
      </w:r>
      <w:proofErr w:type="spellStart"/>
      <w:r w:rsidRPr="00E543D0">
        <w:rPr>
          <w:rFonts w:cstheme="minorHAnsi"/>
          <w:sz w:val="20"/>
          <w:szCs w:val="20"/>
        </w:rPr>
        <w:t>IoT</w:t>
      </w:r>
      <w:proofErr w:type="spellEnd"/>
      <w:r w:rsidRPr="00E543D0">
        <w:rPr>
          <w:rFonts w:cstheme="minorHAnsi"/>
          <w:sz w:val="20"/>
          <w:szCs w:val="20"/>
        </w:rPr>
        <w:t>), 2021</w:t>
      </w:r>
    </w:p>
    <w:p w:rsidR="00F01279" w:rsidRPr="00E543D0" w:rsidRDefault="00B448DD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7 Habits of Effective Managers, Stephen Covey, Kuala Lumpur Malaysia</w:t>
      </w:r>
    </w:p>
    <w:p w:rsidR="00B448DD" w:rsidRPr="00E543D0" w:rsidRDefault="00B448DD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Basic UNIX Operations, ICL </w:t>
      </w:r>
      <w:proofErr w:type="spellStart"/>
      <w:r w:rsidRPr="00E543D0">
        <w:rPr>
          <w:rFonts w:cstheme="minorHAnsi"/>
          <w:sz w:val="20"/>
          <w:szCs w:val="20"/>
        </w:rPr>
        <w:t>Sdn</w:t>
      </w:r>
      <w:proofErr w:type="spellEnd"/>
      <w:r w:rsidRPr="00E543D0">
        <w:rPr>
          <w:rFonts w:cstheme="minorHAnsi"/>
          <w:sz w:val="20"/>
          <w:szCs w:val="20"/>
        </w:rPr>
        <w:t xml:space="preserve"> </w:t>
      </w:r>
      <w:proofErr w:type="spellStart"/>
      <w:r w:rsidRPr="00E543D0">
        <w:rPr>
          <w:rFonts w:cstheme="minorHAnsi"/>
          <w:sz w:val="20"/>
          <w:szCs w:val="20"/>
        </w:rPr>
        <w:t>Bhd</w:t>
      </w:r>
      <w:proofErr w:type="spellEnd"/>
      <w:r w:rsidRPr="00E543D0">
        <w:rPr>
          <w:rFonts w:cstheme="minorHAnsi"/>
          <w:sz w:val="20"/>
          <w:szCs w:val="20"/>
        </w:rPr>
        <w:t>, Kuala Lumpur Malaysia</w:t>
      </w:r>
    </w:p>
    <w:p w:rsidR="00B448DD" w:rsidRPr="00E543D0" w:rsidRDefault="00B448DD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3G Telecommunications, ITU-Lucent, Singapore</w:t>
      </w:r>
    </w:p>
    <w:p w:rsidR="00B448DD" w:rsidRPr="00E543D0" w:rsidRDefault="008430B2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Teradata Data Warehousing, NCR, San Diego USA</w:t>
      </w:r>
    </w:p>
    <w:p w:rsidR="008430B2" w:rsidRPr="00E543D0" w:rsidRDefault="008430B2" w:rsidP="008430B2">
      <w:pPr>
        <w:jc w:val="both"/>
        <w:rPr>
          <w:rFonts w:cstheme="minorHAnsi"/>
          <w:sz w:val="10"/>
          <w:szCs w:val="10"/>
        </w:rPr>
      </w:pPr>
    </w:p>
    <w:p w:rsidR="008430B2" w:rsidRPr="00E543D0" w:rsidRDefault="008430B2" w:rsidP="008430B2">
      <w:pPr>
        <w:jc w:val="both"/>
        <w:rPr>
          <w:rFonts w:cstheme="minorHAnsi"/>
          <w:b/>
          <w:sz w:val="20"/>
          <w:szCs w:val="20"/>
        </w:rPr>
      </w:pPr>
      <w:r w:rsidRPr="00E543D0">
        <w:rPr>
          <w:rFonts w:cstheme="minorHAnsi"/>
          <w:b/>
          <w:sz w:val="20"/>
          <w:szCs w:val="20"/>
        </w:rPr>
        <w:t>Workshops</w:t>
      </w:r>
    </w:p>
    <w:p w:rsidR="008430B2" w:rsidRPr="00E543D0" w:rsidRDefault="008430B2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Solar Technology Green Energy, KLCC, Kuala Lumpur Malaysia</w:t>
      </w:r>
    </w:p>
    <w:p w:rsidR="008430B2" w:rsidRPr="00E543D0" w:rsidRDefault="008430B2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Mobility Now, UPSI, Malaysia</w:t>
      </w:r>
    </w:p>
    <w:p w:rsidR="008430B2" w:rsidRPr="00E543D0" w:rsidRDefault="008430B2" w:rsidP="00F01279">
      <w:pPr>
        <w:pStyle w:val="ListParagraph"/>
        <w:numPr>
          <w:ilvl w:val="0"/>
          <w:numId w:val="4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Cisco 3-in-1 (Voice, Video &amp; Data) Satellite Offerings, Ministry of Defense, Malaysia  </w:t>
      </w:r>
    </w:p>
    <w:p w:rsidR="008430B2" w:rsidRPr="00E543D0" w:rsidRDefault="00AB4E91" w:rsidP="00F01279">
      <w:pPr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  </w:t>
      </w:r>
    </w:p>
    <w:p w:rsidR="008430B2" w:rsidRPr="00E543D0" w:rsidRDefault="008430B2" w:rsidP="00F84271">
      <w:pPr>
        <w:pBdr>
          <w:bottom w:val="single" w:sz="12" w:space="1" w:color="A6A6A6" w:themeColor="background1" w:themeShade="A6"/>
        </w:pBdr>
        <w:jc w:val="both"/>
        <w:rPr>
          <w:rFonts w:ascii="Maiandra GD" w:hAnsi="Maiandra GD" w:cstheme="minorHAnsi"/>
          <w:b/>
          <w:sz w:val="20"/>
          <w:szCs w:val="20"/>
        </w:rPr>
      </w:pPr>
      <w:r w:rsidRPr="00E543D0">
        <w:rPr>
          <w:rFonts w:ascii="Maiandra GD" w:hAnsi="Maiandra GD" w:cstheme="minorHAnsi"/>
          <w:b/>
          <w:sz w:val="20"/>
          <w:szCs w:val="20"/>
        </w:rPr>
        <w:t>Personal Information</w:t>
      </w:r>
    </w:p>
    <w:p w:rsidR="008430B2" w:rsidRPr="00E543D0" w:rsidRDefault="008430B2" w:rsidP="00F01279">
      <w:pPr>
        <w:jc w:val="both"/>
        <w:rPr>
          <w:rFonts w:cstheme="minorHAnsi"/>
          <w:sz w:val="20"/>
          <w:szCs w:val="20"/>
        </w:rPr>
      </w:pPr>
    </w:p>
    <w:p w:rsidR="004E1513" w:rsidRPr="00E543D0" w:rsidRDefault="008430B2" w:rsidP="008430B2">
      <w:pPr>
        <w:pStyle w:val="ListParagraph"/>
        <w:numPr>
          <w:ilvl w:val="0"/>
          <w:numId w:val="5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Nationality: Malaysian</w:t>
      </w:r>
    </w:p>
    <w:p w:rsidR="008430B2" w:rsidRPr="00E543D0" w:rsidRDefault="008430B2" w:rsidP="008430B2">
      <w:pPr>
        <w:pStyle w:val="ListParagraph"/>
        <w:numPr>
          <w:ilvl w:val="0"/>
          <w:numId w:val="5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Date of Birth: 16 July 1962</w:t>
      </w:r>
    </w:p>
    <w:p w:rsidR="008430B2" w:rsidRPr="00E543D0" w:rsidRDefault="008430B2" w:rsidP="008430B2">
      <w:pPr>
        <w:pStyle w:val="ListParagraph"/>
        <w:numPr>
          <w:ilvl w:val="0"/>
          <w:numId w:val="5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 xml:space="preserve">Languages: English, </w:t>
      </w:r>
      <w:r w:rsidR="008A2EAB" w:rsidRPr="00E543D0">
        <w:rPr>
          <w:rFonts w:cstheme="minorHAnsi"/>
          <w:sz w:val="20"/>
          <w:szCs w:val="20"/>
        </w:rPr>
        <w:t>Malay language</w:t>
      </w:r>
    </w:p>
    <w:p w:rsidR="008430B2" w:rsidRPr="00E543D0" w:rsidRDefault="008430B2" w:rsidP="008430B2">
      <w:pPr>
        <w:pStyle w:val="ListParagraph"/>
        <w:numPr>
          <w:ilvl w:val="0"/>
          <w:numId w:val="5"/>
        </w:numPr>
        <w:ind w:left="270" w:hanging="180"/>
        <w:jc w:val="both"/>
        <w:rPr>
          <w:rFonts w:cstheme="minorHAnsi"/>
          <w:sz w:val="20"/>
          <w:szCs w:val="20"/>
        </w:rPr>
      </w:pPr>
      <w:r w:rsidRPr="00E543D0">
        <w:rPr>
          <w:rFonts w:cstheme="minorHAnsi"/>
          <w:sz w:val="20"/>
          <w:szCs w:val="20"/>
        </w:rPr>
        <w:t>Software: Microsoft Office</w:t>
      </w:r>
      <w:r w:rsidR="00946ABA" w:rsidRPr="00E543D0">
        <w:rPr>
          <w:rFonts w:cstheme="minorHAnsi"/>
          <w:color w:val="FF0000"/>
          <w:sz w:val="20"/>
          <w:szCs w:val="20"/>
        </w:rPr>
        <w:t xml:space="preserve"> </w:t>
      </w:r>
      <w:r w:rsidR="00946ABA" w:rsidRPr="00E543D0">
        <w:rPr>
          <w:rFonts w:cstheme="minorHAnsi"/>
          <w:sz w:val="20"/>
          <w:szCs w:val="20"/>
        </w:rPr>
        <w:t>OS</w:t>
      </w:r>
    </w:p>
    <w:p w:rsidR="003012F5" w:rsidRPr="00586788" w:rsidRDefault="003012F5" w:rsidP="00C37718">
      <w:pPr>
        <w:jc w:val="both"/>
        <w:rPr>
          <w:sz w:val="20"/>
          <w:szCs w:val="20"/>
        </w:rPr>
      </w:pPr>
    </w:p>
    <w:sectPr w:rsidR="003012F5" w:rsidRPr="00586788" w:rsidSect="00592CFD">
      <w:footerReference w:type="default" r:id="rId8"/>
      <w:pgSz w:w="11909" w:h="16834" w:code="9"/>
      <w:pgMar w:top="720" w:right="864" w:bottom="720" w:left="864" w:header="720" w:footer="28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CA" w:rsidRDefault="00BD3ACA" w:rsidP="00592CFD">
      <w:r>
        <w:separator/>
      </w:r>
    </w:p>
  </w:endnote>
  <w:endnote w:type="continuationSeparator" w:id="0">
    <w:p w:rsidR="00BD3ACA" w:rsidRDefault="00BD3ACA" w:rsidP="0059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4722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92CFD" w:rsidRDefault="00592CFD">
            <w:pPr>
              <w:pStyle w:val="Footer"/>
              <w:jc w:val="center"/>
            </w:pPr>
            <w:r w:rsidRPr="00592CFD">
              <w:rPr>
                <w:sz w:val="20"/>
                <w:szCs w:val="20"/>
              </w:rPr>
              <w:t xml:space="preserve">Page </w:t>
            </w:r>
            <w:r w:rsidRPr="00592CFD">
              <w:rPr>
                <w:b/>
                <w:sz w:val="20"/>
                <w:szCs w:val="20"/>
              </w:rPr>
              <w:fldChar w:fldCharType="begin"/>
            </w:r>
            <w:r w:rsidRPr="00592CFD">
              <w:rPr>
                <w:b/>
                <w:sz w:val="20"/>
                <w:szCs w:val="20"/>
              </w:rPr>
              <w:instrText xml:space="preserve"> PAGE </w:instrText>
            </w:r>
            <w:r w:rsidRPr="00592CFD">
              <w:rPr>
                <w:b/>
                <w:sz w:val="20"/>
                <w:szCs w:val="20"/>
              </w:rPr>
              <w:fldChar w:fldCharType="separate"/>
            </w:r>
            <w:r w:rsidR="00F70F1E">
              <w:rPr>
                <w:b/>
                <w:noProof/>
                <w:sz w:val="20"/>
                <w:szCs w:val="20"/>
              </w:rPr>
              <w:t>3</w:t>
            </w:r>
            <w:r w:rsidRPr="00592CFD">
              <w:rPr>
                <w:b/>
                <w:sz w:val="20"/>
                <w:szCs w:val="20"/>
              </w:rPr>
              <w:fldChar w:fldCharType="end"/>
            </w:r>
            <w:r w:rsidRPr="00592CFD">
              <w:rPr>
                <w:sz w:val="20"/>
                <w:szCs w:val="20"/>
              </w:rPr>
              <w:t xml:space="preserve"> of </w:t>
            </w:r>
            <w:r w:rsidRPr="00592CFD">
              <w:rPr>
                <w:b/>
                <w:sz w:val="20"/>
                <w:szCs w:val="20"/>
              </w:rPr>
              <w:fldChar w:fldCharType="begin"/>
            </w:r>
            <w:r w:rsidRPr="00592CFD">
              <w:rPr>
                <w:b/>
                <w:sz w:val="20"/>
                <w:szCs w:val="20"/>
              </w:rPr>
              <w:instrText xml:space="preserve"> NUMPAGES  </w:instrText>
            </w:r>
            <w:r w:rsidRPr="00592CFD">
              <w:rPr>
                <w:b/>
                <w:sz w:val="20"/>
                <w:szCs w:val="20"/>
              </w:rPr>
              <w:fldChar w:fldCharType="separate"/>
            </w:r>
            <w:r w:rsidR="00F70F1E">
              <w:rPr>
                <w:b/>
                <w:noProof/>
                <w:sz w:val="20"/>
                <w:szCs w:val="20"/>
              </w:rPr>
              <w:t>4</w:t>
            </w:r>
            <w:r w:rsidRPr="00592CFD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2CFD" w:rsidRDefault="00592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CA" w:rsidRDefault="00BD3ACA" w:rsidP="00592CFD">
      <w:r>
        <w:separator/>
      </w:r>
    </w:p>
  </w:footnote>
  <w:footnote w:type="continuationSeparator" w:id="0">
    <w:p w:rsidR="00BD3ACA" w:rsidRDefault="00BD3ACA" w:rsidP="0059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5FA"/>
    <w:multiLevelType w:val="hybridMultilevel"/>
    <w:tmpl w:val="A0B4A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7B22"/>
    <w:multiLevelType w:val="hybridMultilevel"/>
    <w:tmpl w:val="54547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5AE"/>
    <w:multiLevelType w:val="hybridMultilevel"/>
    <w:tmpl w:val="9BDCB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613E"/>
    <w:multiLevelType w:val="hybridMultilevel"/>
    <w:tmpl w:val="C9E85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6B2B"/>
    <w:multiLevelType w:val="hybridMultilevel"/>
    <w:tmpl w:val="511AB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68AF"/>
    <w:multiLevelType w:val="hybridMultilevel"/>
    <w:tmpl w:val="B81808E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A8427FE"/>
    <w:multiLevelType w:val="hybridMultilevel"/>
    <w:tmpl w:val="0082C5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649D4"/>
    <w:multiLevelType w:val="hybridMultilevel"/>
    <w:tmpl w:val="0CDA7CF8"/>
    <w:lvl w:ilvl="0" w:tplc="A44C9086">
      <w:start w:val="1"/>
      <w:numFmt w:val="bullet"/>
      <w:lvlText w:val="­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91597"/>
    <w:multiLevelType w:val="hybridMultilevel"/>
    <w:tmpl w:val="DA0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NDAyNjQCAkMLCyUdpeDU4uLM/DyQAsNaALRQj5AsAAAA"/>
  </w:docVars>
  <w:rsids>
    <w:rsidRoot w:val="00C37718"/>
    <w:rsid w:val="000014CF"/>
    <w:rsid w:val="00052314"/>
    <w:rsid w:val="000A2B4D"/>
    <w:rsid w:val="000B3AFA"/>
    <w:rsid w:val="000D2F57"/>
    <w:rsid w:val="001106E3"/>
    <w:rsid w:val="0012215C"/>
    <w:rsid w:val="001274B5"/>
    <w:rsid w:val="00194602"/>
    <w:rsid w:val="001B22FF"/>
    <w:rsid w:val="001D2CAA"/>
    <w:rsid w:val="001F75B4"/>
    <w:rsid w:val="00202407"/>
    <w:rsid w:val="00231064"/>
    <w:rsid w:val="002616CD"/>
    <w:rsid w:val="00274669"/>
    <w:rsid w:val="002A779E"/>
    <w:rsid w:val="002D386C"/>
    <w:rsid w:val="002D513E"/>
    <w:rsid w:val="002E4CFD"/>
    <w:rsid w:val="002F452A"/>
    <w:rsid w:val="003012F5"/>
    <w:rsid w:val="00323359"/>
    <w:rsid w:val="00355E71"/>
    <w:rsid w:val="00360952"/>
    <w:rsid w:val="00395592"/>
    <w:rsid w:val="003B5521"/>
    <w:rsid w:val="00424E02"/>
    <w:rsid w:val="00427671"/>
    <w:rsid w:val="004E1513"/>
    <w:rsid w:val="0050254F"/>
    <w:rsid w:val="005565F8"/>
    <w:rsid w:val="00581425"/>
    <w:rsid w:val="00586788"/>
    <w:rsid w:val="00592CFD"/>
    <w:rsid w:val="00602848"/>
    <w:rsid w:val="00604083"/>
    <w:rsid w:val="006520A4"/>
    <w:rsid w:val="0067721D"/>
    <w:rsid w:val="006A2C48"/>
    <w:rsid w:val="006A3672"/>
    <w:rsid w:val="00703AB2"/>
    <w:rsid w:val="00705CA6"/>
    <w:rsid w:val="00716B04"/>
    <w:rsid w:val="00765E7D"/>
    <w:rsid w:val="007A27A6"/>
    <w:rsid w:val="007D60C6"/>
    <w:rsid w:val="008251ED"/>
    <w:rsid w:val="00826EAC"/>
    <w:rsid w:val="00831FF9"/>
    <w:rsid w:val="008430B2"/>
    <w:rsid w:val="00865394"/>
    <w:rsid w:val="008A2EAB"/>
    <w:rsid w:val="008A4AE2"/>
    <w:rsid w:val="008A7D48"/>
    <w:rsid w:val="008C024B"/>
    <w:rsid w:val="008C5124"/>
    <w:rsid w:val="008D3704"/>
    <w:rsid w:val="008D75DF"/>
    <w:rsid w:val="008F299F"/>
    <w:rsid w:val="008F54EA"/>
    <w:rsid w:val="00916215"/>
    <w:rsid w:val="00921639"/>
    <w:rsid w:val="009452BF"/>
    <w:rsid w:val="00946ABA"/>
    <w:rsid w:val="009D3DC9"/>
    <w:rsid w:val="00A036AC"/>
    <w:rsid w:val="00A107CF"/>
    <w:rsid w:val="00A1279D"/>
    <w:rsid w:val="00A34EB9"/>
    <w:rsid w:val="00A37CF5"/>
    <w:rsid w:val="00A42347"/>
    <w:rsid w:val="00A43412"/>
    <w:rsid w:val="00A6170F"/>
    <w:rsid w:val="00A930B7"/>
    <w:rsid w:val="00AB4E91"/>
    <w:rsid w:val="00AE0E0C"/>
    <w:rsid w:val="00B1105E"/>
    <w:rsid w:val="00B40007"/>
    <w:rsid w:val="00B448DD"/>
    <w:rsid w:val="00B60B25"/>
    <w:rsid w:val="00B60CE8"/>
    <w:rsid w:val="00B658FE"/>
    <w:rsid w:val="00B86D44"/>
    <w:rsid w:val="00B97773"/>
    <w:rsid w:val="00BD3ACA"/>
    <w:rsid w:val="00BE1A50"/>
    <w:rsid w:val="00BF047B"/>
    <w:rsid w:val="00C2570B"/>
    <w:rsid w:val="00C37718"/>
    <w:rsid w:val="00C43CB9"/>
    <w:rsid w:val="00C50A38"/>
    <w:rsid w:val="00C76140"/>
    <w:rsid w:val="00CB4E27"/>
    <w:rsid w:val="00CC5536"/>
    <w:rsid w:val="00CD031A"/>
    <w:rsid w:val="00CD0B12"/>
    <w:rsid w:val="00CD3589"/>
    <w:rsid w:val="00CD4E3E"/>
    <w:rsid w:val="00D110AB"/>
    <w:rsid w:val="00D323E0"/>
    <w:rsid w:val="00D33BC4"/>
    <w:rsid w:val="00D424CE"/>
    <w:rsid w:val="00D55808"/>
    <w:rsid w:val="00D708CA"/>
    <w:rsid w:val="00D85AED"/>
    <w:rsid w:val="00D96605"/>
    <w:rsid w:val="00DC5B7F"/>
    <w:rsid w:val="00E07AAD"/>
    <w:rsid w:val="00E2710D"/>
    <w:rsid w:val="00E45677"/>
    <w:rsid w:val="00E50BEF"/>
    <w:rsid w:val="00E512B6"/>
    <w:rsid w:val="00E543D0"/>
    <w:rsid w:val="00EC2D5B"/>
    <w:rsid w:val="00EC7FD3"/>
    <w:rsid w:val="00ED277B"/>
    <w:rsid w:val="00ED2FD3"/>
    <w:rsid w:val="00EF2C50"/>
    <w:rsid w:val="00F01279"/>
    <w:rsid w:val="00F01DBC"/>
    <w:rsid w:val="00F1096B"/>
    <w:rsid w:val="00F160D3"/>
    <w:rsid w:val="00F5278C"/>
    <w:rsid w:val="00F671CA"/>
    <w:rsid w:val="00F70F1E"/>
    <w:rsid w:val="00F74610"/>
    <w:rsid w:val="00F7778E"/>
    <w:rsid w:val="00F8099C"/>
    <w:rsid w:val="00F84271"/>
    <w:rsid w:val="00F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4FBA6-33E5-49C6-AB00-7CB31B0F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77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CFD"/>
  </w:style>
  <w:style w:type="paragraph" w:styleId="Footer">
    <w:name w:val="footer"/>
    <w:basedOn w:val="Normal"/>
    <w:link w:val="FooterChar"/>
    <w:uiPriority w:val="99"/>
    <w:unhideWhenUsed/>
    <w:rsid w:val="0059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2021-09-22T01:55:00Z</dcterms:created>
  <dcterms:modified xsi:type="dcterms:W3CDTF">2022-06-10T02:16:00Z</dcterms:modified>
</cp:coreProperties>
</file>