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8C8" w:rsidRDefault="00E948DA">
      <w:pPr>
        <w:rPr>
          <w:rFonts w:hint="eastAsia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32"/>
        </w:rPr>
        <w:t>RESUME</w:t>
      </w:r>
    </w:p>
    <w:p w:rsidR="00A918C8" w:rsidRDefault="00A918C8">
      <w:pPr>
        <w:rPr>
          <w:rFonts w:hint="eastAsia"/>
          <w:b/>
        </w:rPr>
      </w:pPr>
    </w:p>
    <w:p w:rsidR="00A918C8" w:rsidRDefault="00E948DA">
      <w:pPr>
        <w:rPr>
          <w:rFonts w:hint="eastAsia"/>
        </w:rPr>
      </w:pPr>
      <w:proofErr w:type="spellStart"/>
      <w:r>
        <w:rPr>
          <w:b/>
        </w:rPr>
        <w:t>MadhuKumara</w:t>
      </w:r>
      <w:proofErr w:type="spellEnd"/>
      <w:r>
        <w:rPr>
          <w:b/>
        </w:rPr>
        <w:t xml:space="preserve"> G S</w:t>
      </w:r>
    </w:p>
    <w:p w:rsidR="00A918C8" w:rsidRDefault="00E948DA">
      <w:pPr>
        <w:rPr>
          <w:rFonts w:hint="eastAsia"/>
        </w:rPr>
      </w:pPr>
      <w:r>
        <w:t>Mob: 9844650364</w:t>
      </w:r>
    </w:p>
    <w:p w:rsidR="00A918C8" w:rsidRDefault="00E948DA">
      <w:pPr>
        <w:rPr>
          <w:rFonts w:hint="eastAsia"/>
        </w:rPr>
      </w:pPr>
      <w:r>
        <w:t xml:space="preserve">Email: </w:t>
      </w:r>
      <w:hyperlink r:id="rId5">
        <w:r>
          <w:rPr>
            <w:rStyle w:val="InternetLink"/>
            <w:rFonts w:ascii="Times New Roman" w:hAnsi="Times New Roman" w:cs="Times New Roman"/>
            <w:spacing w:val="2"/>
          </w:rPr>
          <w:t>madhukumargs0477@gmail.com</w:t>
        </w:r>
      </w:hyperlink>
    </w:p>
    <w:p w:rsidR="00A918C8" w:rsidRDefault="00A918C8">
      <w:pPr>
        <w:rPr>
          <w:rFonts w:ascii="Times New Roman" w:hAnsi="Times New Roman" w:cs="Times New Roman"/>
          <w:b/>
          <w:spacing w:val="2"/>
        </w:rPr>
      </w:pPr>
    </w:p>
    <w:p w:rsidR="00A918C8" w:rsidRDefault="00E948DA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7410" cy="5334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840" cy="52560"/>
                          <a:chOff x="0" y="0"/>
                          <a:chExt cx="0" cy="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46840" cy="52560"/>
                            <a:chOff x="0" y="0"/>
                            <a:chExt cx="0" cy="0"/>
                          </a:xfrm>
                        </wpg:grpSpPr>
                        <wps:wsp>
                          <wps:cNvPr id="3" name="Freeform: Shape 3"/>
                          <wps:cNvSpPr/>
                          <wps:spPr>
                            <a:xfrm>
                              <a:off x="0" y="0"/>
                              <a:ext cx="5946840" cy="52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41" h="14">
                                  <a:moveTo>
                                    <a:pt x="0" y="0"/>
                                  </a:moveTo>
                                  <a:lnTo>
                                    <a:pt x="9641" y="14"/>
                                  </a:lnTo>
                                </a:path>
                              </a:pathLst>
                            </a:custGeom>
                            <a:noFill/>
                            <a:ln w="42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76168" id="Group 1" o:spid="_x0000_s1026" style="width:468.3pt;height:4.2pt;mso-position-horizontal-relative:char;mso-position-vertical-relative:line" coordsize="0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">
                <v:group id="Group 2" o:spid="_x0000_s1027" style="position:absolute;width:5946840;height:52560" coordsize="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">
                  <v:shape id="Freeform: Shape 3" o:spid="_x0000_s1028" style="position:absolute;width:5946840;height:52560;visibility:visible;mso-wrap-style:square;v-text-anchor:top" coordsize="9641,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" path="m,l9641,14e" filled="f" strokeweight="1.18mm"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A918C8" w:rsidRDefault="00A918C8">
      <w:pPr>
        <w:rPr>
          <w:rFonts w:ascii="Times New Roman" w:hAnsi="Times New Roman" w:cs="Times New Roman"/>
          <w:b/>
          <w:spacing w:val="2"/>
        </w:rPr>
      </w:pPr>
    </w:p>
    <w:p w:rsidR="00A918C8" w:rsidRDefault="00E948DA">
      <w:pPr>
        <w:rPr>
          <w:rFonts w:hint="eastAsia"/>
        </w:rPr>
      </w:pPr>
      <w:r>
        <w:rPr>
          <w:b/>
          <w:sz w:val="25"/>
          <w:szCs w:val="25"/>
          <w:u w:val="single"/>
        </w:rPr>
        <w:t>Carrier Objectives:</w:t>
      </w:r>
    </w:p>
    <w:p w:rsidR="00A918C8" w:rsidRDefault="00A918C8">
      <w:pPr>
        <w:rPr>
          <w:rFonts w:hint="eastAsia"/>
          <w:w w:val="90"/>
          <w:highlight w:val="lightGray"/>
        </w:rPr>
      </w:pPr>
    </w:p>
    <w:p w:rsidR="00A918C8" w:rsidRDefault="00E948DA">
      <w:pPr>
        <w:rPr>
          <w:rFonts w:hint="eastAsia"/>
        </w:rPr>
      </w:pPr>
      <w:r>
        <w:rPr>
          <w:spacing w:val="-9"/>
        </w:rPr>
        <w:t xml:space="preserve">To </w:t>
      </w:r>
      <w:r>
        <w:t>pursue a growth oriented career with a progressive company that provides scope to apply my knowledge and skills that would help me to contribute my best to the organization.</w:t>
      </w:r>
    </w:p>
    <w:p w:rsidR="00A918C8" w:rsidRDefault="00A918C8">
      <w:pPr>
        <w:rPr>
          <w:rFonts w:hint="eastAsia"/>
          <w:b/>
        </w:rPr>
      </w:pPr>
    </w:p>
    <w:p w:rsidR="00A918C8" w:rsidRDefault="00E948DA">
      <w:pPr>
        <w:rPr>
          <w:rFonts w:hint="eastAsia"/>
        </w:rPr>
      </w:pPr>
      <w:r>
        <w:rPr>
          <w:b/>
          <w:sz w:val="25"/>
          <w:szCs w:val="25"/>
          <w:u w:val="single"/>
        </w:rPr>
        <w:t>Work Experience:</w:t>
      </w:r>
    </w:p>
    <w:p w:rsidR="00A918C8" w:rsidRDefault="00E948DA">
      <w:pPr>
        <w:pStyle w:val="BodyTextIndent"/>
        <w:ind w:left="-90" w:firstLine="90"/>
        <w:jc w:val="both"/>
      </w:pPr>
      <w:r>
        <w:rPr>
          <w:rFonts w:asciiTheme="minorHAnsi" w:hAnsiTheme="minorHAnsi" w:cs="Tahoma"/>
          <w:b/>
          <w:sz w:val="22"/>
          <w:szCs w:val="22"/>
        </w:rPr>
        <w:t xml:space="preserve">Organization </w:t>
      </w:r>
      <w:r>
        <w:rPr>
          <w:rFonts w:asciiTheme="minorHAnsi" w:hAnsiTheme="minorHAnsi" w:cs="Tahoma"/>
          <w:b/>
          <w:sz w:val="22"/>
          <w:szCs w:val="22"/>
        </w:rPr>
        <w:tab/>
        <w:t>:</w:t>
      </w:r>
      <w:r>
        <w:rPr>
          <w:b/>
          <w:bCs/>
        </w:rPr>
        <w:t>Bajaj Finance Ltd</w:t>
      </w:r>
    </w:p>
    <w:p w:rsidR="00A918C8" w:rsidRDefault="00E948DA">
      <w:pPr>
        <w:pStyle w:val="BodyTextIndent"/>
        <w:ind w:left="-90" w:firstLine="90"/>
        <w:jc w:val="both"/>
      </w:pPr>
      <w:r>
        <w:rPr>
          <w:rFonts w:asciiTheme="minorHAnsi" w:hAnsiTheme="minorHAnsi" w:cs="Tahoma"/>
          <w:b/>
          <w:sz w:val="22"/>
          <w:szCs w:val="22"/>
        </w:rPr>
        <w:t>Duration</w:t>
      </w:r>
      <w:r>
        <w:rPr>
          <w:rFonts w:asciiTheme="minorHAnsi" w:hAnsiTheme="minorHAnsi" w:cs="Tahoma"/>
          <w:sz w:val="22"/>
          <w:szCs w:val="22"/>
        </w:rPr>
        <w:tab/>
        <w:t xml:space="preserve">: </w:t>
      </w:r>
      <w:r>
        <w:rPr>
          <w:rFonts w:cs="Tahoma"/>
          <w:b/>
          <w:bCs/>
          <w:sz w:val="22"/>
          <w:szCs w:val="22"/>
        </w:rPr>
        <w:t>Sep 2014 - 31</w:t>
      </w:r>
      <w:r>
        <w:rPr>
          <w:rFonts w:cs="Tahoma"/>
          <w:b/>
          <w:bCs/>
          <w:sz w:val="22"/>
          <w:szCs w:val="22"/>
          <w:vertAlign w:val="superscript"/>
        </w:rPr>
        <w:t>st</w:t>
      </w:r>
      <w:r>
        <w:rPr>
          <w:rFonts w:cs="Tahoma"/>
          <w:b/>
          <w:bCs/>
          <w:sz w:val="22"/>
          <w:szCs w:val="22"/>
        </w:rPr>
        <w:t xml:space="preserve"> Mar 2019</w:t>
      </w:r>
    </w:p>
    <w:p w:rsidR="00A918C8" w:rsidRDefault="00E948DA">
      <w:pPr>
        <w:pStyle w:val="BodyTextIndent"/>
        <w:ind w:left="0"/>
        <w:jc w:val="both"/>
        <w:rPr>
          <w:b/>
          <w:bCs/>
        </w:rPr>
      </w:pPr>
      <w:r>
        <w:rPr>
          <w:rFonts w:asciiTheme="minorHAnsi" w:hAnsiTheme="minorHAnsi" w:cs="Tahoma"/>
          <w:b/>
          <w:bCs/>
          <w:sz w:val="22"/>
          <w:szCs w:val="22"/>
        </w:rPr>
        <w:t>Job Title</w:t>
      </w:r>
      <w:r>
        <w:rPr>
          <w:rFonts w:asciiTheme="minorHAnsi" w:hAnsiTheme="minorHAnsi" w:cs="Tahoma"/>
          <w:b/>
          <w:bCs/>
          <w:sz w:val="22"/>
          <w:szCs w:val="22"/>
        </w:rPr>
        <w:tab/>
        <w:t>:</w:t>
      </w:r>
      <w:r>
        <w:rPr>
          <w:rFonts w:cs="Tahoma"/>
          <w:b/>
          <w:bCs/>
          <w:sz w:val="22"/>
          <w:szCs w:val="22"/>
        </w:rPr>
        <w:t>Senior S</w:t>
      </w:r>
      <w:r>
        <w:rPr>
          <w:b/>
          <w:bCs/>
        </w:rPr>
        <w:t>ales Associate</w:t>
      </w:r>
    </w:p>
    <w:p w:rsidR="00A918C8" w:rsidRDefault="00E948DA">
      <w:pPr>
        <w:pStyle w:val="BodyTextIndent"/>
        <w:ind w:left="0"/>
        <w:jc w:val="both"/>
      </w:pPr>
      <w:r>
        <w:rPr>
          <w:rFonts w:asciiTheme="minorHAnsi" w:hAnsiTheme="minorHAnsi" w:cs="Tahoma"/>
          <w:b/>
          <w:sz w:val="22"/>
          <w:szCs w:val="22"/>
        </w:rPr>
        <w:t>Work summary:</w:t>
      </w:r>
    </w:p>
    <w:p w:rsidR="00A918C8" w:rsidRDefault="00E948DA">
      <w:pPr>
        <w:pStyle w:val="BodyTextIndent"/>
        <w:numPr>
          <w:ilvl w:val="0"/>
          <w:numId w:val="1"/>
        </w:numPr>
        <w:spacing w:after="0"/>
        <w:jc w:val="both"/>
      </w:pPr>
      <w:r>
        <w:rPr>
          <w:rFonts w:asciiTheme="minorHAnsi" w:hAnsiTheme="minorHAnsi" w:cs="Tahoma"/>
          <w:sz w:val="22"/>
          <w:szCs w:val="22"/>
        </w:rPr>
        <w:t>Identifies business opportunities by identifying prospects and evaluating their position in the industry, researching and analyzing sales options.</w:t>
      </w:r>
    </w:p>
    <w:p w:rsidR="00A918C8" w:rsidRDefault="00E948DA">
      <w:pPr>
        <w:pStyle w:val="BodyTextIndent"/>
        <w:numPr>
          <w:ilvl w:val="0"/>
          <w:numId w:val="1"/>
        </w:numPr>
        <w:spacing w:after="0"/>
        <w:jc w:val="both"/>
      </w:pPr>
      <w:r>
        <w:rPr>
          <w:rFonts w:asciiTheme="minorHAnsi" w:hAnsiTheme="minorHAnsi" w:cs="Tahoma"/>
          <w:sz w:val="22"/>
          <w:szCs w:val="22"/>
        </w:rPr>
        <w:t>Sells products by establishing contact and developing relationships with prospects; recommending solutions.</w:t>
      </w:r>
    </w:p>
    <w:p w:rsidR="00A918C8" w:rsidRDefault="00E948DA">
      <w:pPr>
        <w:pStyle w:val="BodyTextIndent"/>
        <w:numPr>
          <w:ilvl w:val="0"/>
          <w:numId w:val="1"/>
        </w:numPr>
        <w:spacing w:after="0"/>
        <w:jc w:val="both"/>
      </w:pPr>
      <w:r>
        <w:rPr>
          <w:rFonts w:asciiTheme="minorHAnsi" w:hAnsiTheme="minorHAnsi" w:cs="Tahoma"/>
          <w:sz w:val="22"/>
          <w:szCs w:val="22"/>
        </w:rPr>
        <w:t>Maintains relationships with clients by providing support, information, and guidance; researching and recommending new opportunities; recommending profit and service improvements.</w:t>
      </w:r>
    </w:p>
    <w:p w:rsidR="00A918C8" w:rsidRDefault="00E948DA">
      <w:pPr>
        <w:pStyle w:val="BodyTextIndent"/>
        <w:numPr>
          <w:ilvl w:val="0"/>
          <w:numId w:val="1"/>
        </w:numPr>
        <w:spacing w:after="0"/>
        <w:jc w:val="both"/>
      </w:pPr>
      <w:r>
        <w:rPr>
          <w:rFonts w:asciiTheme="minorHAnsi" w:hAnsiTheme="minorHAnsi" w:cs="Tahoma"/>
          <w:sz w:val="22"/>
          <w:szCs w:val="22"/>
        </w:rPr>
        <w:t>Maintains quality service by establishing and enforcing organization standards.</w:t>
      </w:r>
    </w:p>
    <w:p w:rsidR="00A918C8" w:rsidRDefault="00E948DA">
      <w:pPr>
        <w:pStyle w:val="BodyTextIndent"/>
        <w:numPr>
          <w:ilvl w:val="0"/>
          <w:numId w:val="1"/>
        </w:numPr>
        <w:spacing w:after="0"/>
        <w:jc w:val="both"/>
      </w:pPr>
      <w:r>
        <w:rPr>
          <w:rFonts w:asciiTheme="minorHAnsi" w:hAnsiTheme="minorHAnsi" w:cs="Tahoma"/>
          <w:sz w:val="22"/>
          <w:szCs w:val="22"/>
        </w:rPr>
        <w:t>Contributes to team effort by accomplishing related results as needed.</w:t>
      </w:r>
    </w:p>
    <w:p w:rsidR="00A918C8" w:rsidRDefault="00A918C8">
      <w:pPr>
        <w:pStyle w:val="BodyTextIndent"/>
        <w:spacing w:after="0"/>
        <w:jc w:val="both"/>
        <w:rPr>
          <w:b/>
          <w:sz w:val="22"/>
          <w:szCs w:val="22"/>
        </w:rPr>
      </w:pPr>
    </w:p>
    <w:p w:rsidR="00A918C8" w:rsidRDefault="00E948DA">
      <w:pPr>
        <w:pStyle w:val="BodyTextIndent"/>
        <w:ind w:left="-90" w:firstLine="90"/>
        <w:jc w:val="both"/>
      </w:pPr>
      <w:r>
        <w:rPr>
          <w:rFonts w:asciiTheme="minorHAnsi" w:hAnsiTheme="minorHAnsi" w:cs="Tahoma"/>
          <w:b/>
          <w:sz w:val="22"/>
          <w:szCs w:val="22"/>
        </w:rPr>
        <w:t xml:space="preserve">Organization </w:t>
      </w:r>
      <w:r>
        <w:rPr>
          <w:rFonts w:asciiTheme="minorHAnsi" w:hAnsiTheme="minorHAnsi" w:cs="Tahoma"/>
          <w:b/>
          <w:sz w:val="22"/>
          <w:szCs w:val="22"/>
        </w:rPr>
        <w:tab/>
        <w:t>:</w:t>
      </w:r>
      <w:r>
        <w:rPr>
          <w:b/>
          <w:bCs/>
        </w:rPr>
        <w:t>Bajaj Finance Ltd</w:t>
      </w:r>
    </w:p>
    <w:p w:rsidR="00A918C8" w:rsidRDefault="00E948DA">
      <w:pPr>
        <w:pStyle w:val="BodyTextIndent"/>
        <w:ind w:left="-90" w:firstLine="90"/>
        <w:jc w:val="both"/>
      </w:pPr>
      <w:r>
        <w:rPr>
          <w:rFonts w:asciiTheme="minorHAnsi" w:hAnsiTheme="minorHAnsi" w:cs="Tahoma"/>
          <w:b/>
          <w:sz w:val="22"/>
          <w:szCs w:val="22"/>
        </w:rPr>
        <w:t>Duration</w:t>
      </w:r>
      <w:r>
        <w:rPr>
          <w:rFonts w:asciiTheme="minorHAnsi" w:hAnsiTheme="minorHAnsi" w:cs="Tahoma"/>
          <w:sz w:val="22"/>
          <w:szCs w:val="22"/>
        </w:rPr>
        <w:tab/>
        <w:t>: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April 08 2019 – Till Now</w:t>
      </w:r>
    </w:p>
    <w:p w:rsidR="00A918C8" w:rsidRDefault="00E948DA">
      <w:pPr>
        <w:pStyle w:val="BodyTextIndent"/>
        <w:ind w:left="0"/>
        <w:jc w:val="both"/>
      </w:pPr>
      <w:r>
        <w:rPr>
          <w:rFonts w:asciiTheme="minorHAnsi" w:hAnsiTheme="minorHAnsi" w:cs="Tahoma"/>
          <w:b/>
          <w:bCs/>
          <w:sz w:val="22"/>
          <w:szCs w:val="22"/>
        </w:rPr>
        <w:t>Job Title</w:t>
      </w:r>
      <w:r>
        <w:rPr>
          <w:rFonts w:asciiTheme="minorHAnsi" w:hAnsiTheme="minorHAnsi" w:cs="Tahoma"/>
          <w:b/>
          <w:bCs/>
          <w:sz w:val="22"/>
          <w:szCs w:val="22"/>
        </w:rPr>
        <w:tab/>
        <w:t xml:space="preserve">: </w:t>
      </w:r>
      <w:r>
        <w:rPr>
          <w:rFonts w:cs="Tahoma"/>
          <w:b/>
          <w:bCs/>
          <w:sz w:val="22"/>
          <w:szCs w:val="22"/>
        </w:rPr>
        <w:t xml:space="preserve">Assistant Credit and Operation Manager </w:t>
      </w:r>
    </w:p>
    <w:p w:rsidR="00A918C8" w:rsidRDefault="00E948DA">
      <w:pPr>
        <w:pStyle w:val="BodyTextIndent"/>
        <w:spacing w:after="0"/>
        <w:ind w:left="-90" w:firstLine="9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sz w:val="22"/>
          <w:szCs w:val="22"/>
        </w:rPr>
        <w:t>Work summary:</w:t>
      </w:r>
    </w:p>
    <w:p w:rsidR="00A918C8" w:rsidRDefault="00A918C8">
      <w:pPr>
        <w:pStyle w:val="BodyTextIndent"/>
        <w:spacing w:after="0"/>
        <w:ind w:left="-90" w:firstLine="90"/>
        <w:jc w:val="both"/>
        <w:rPr>
          <w:b/>
          <w:sz w:val="22"/>
          <w:szCs w:val="22"/>
        </w:rPr>
      </w:pPr>
    </w:p>
    <w:p w:rsidR="00A918C8" w:rsidRDefault="00E948DA">
      <w:pPr>
        <w:pStyle w:val="BodyTextIndent"/>
        <w:numPr>
          <w:ilvl w:val="0"/>
          <w:numId w:val="4"/>
        </w:numPr>
        <w:spacing w:after="0"/>
      </w:pPr>
      <w:r>
        <w:rPr>
          <w:rFonts w:asciiTheme="minorHAnsi" w:hAnsiTheme="minorHAnsi" w:cs="Tahoma"/>
          <w:sz w:val="22"/>
          <w:szCs w:val="22"/>
        </w:rPr>
        <w:t xml:space="preserve"> Assisting managers in reviewing customers or potential customers files for creditworthiness.</w:t>
      </w:r>
    </w:p>
    <w:p w:rsidR="00A918C8" w:rsidRDefault="00E948DA">
      <w:pPr>
        <w:pStyle w:val="BodyTextIndent"/>
        <w:numPr>
          <w:ilvl w:val="0"/>
          <w:numId w:val="4"/>
        </w:numPr>
        <w:spacing w:after="0"/>
      </w:pPr>
      <w:r>
        <w:rPr>
          <w:rFonts w:asciiTheme="minorHAnsi" w:hAnsiTheme="minorHAnsi" w:cs="Tahoma"/>
          <w:sz w:val="22"/>
          <w:szCs w:val="22"/>
        </w:rPr>
        <w:t xml:space="preserve"> Assisting the Managers in creating plans to accomplish company and department    goals.</w:t>
      </w:r>
    </w:p>
    <w:p w:rsidR="00A918C8" w:rsidRDefault="00E948DA">
      <w:pPr>
        <w:pStyle w:val="BodyTextIndent"/>
        <w:numPr>
          <w:ilvl w:val="0"/>
          <w:numId w:val="4"/>
        </w:numPr>
        <w:spacing w:after="0"/>
      </w:pPr>
      <w:r>
        <w:rPr>
          <w:rFonts w:asciiTheme="minorHAnsi" w:hAnsiTheme="minorHAnsi" w:cs="Tahoma"/>
          <w:sz w:val="22"/>
          <w:szCs w:val="22"/>
        </w:rPr>
        <w:t xml:space="preserve"> Work alongside managers in scheduling, recruiting, training, and evaluating collections            department employees.</w:t>
      </w:r>
    </w:p>
    <w:p w:rsidR="00A918C8" w:rsidRDefault="00E948DA">
      <w:pPr>
        <w:pStyle w:val="BodyTextIndent"/>
        <w:numPr>
          <w:ilvl w:val="0"/>
          <w:numId w:val="4"/>
        </w:numPr>
        <w:spacing w:after="0"/>
      </w:pPr>
      <w:r>
        <w:rPr>
          <w:rFonts w:asciiTheme="minorHAnsi" w:hAnsiTheme="minorHAnsi" w:cs="Tahoma"/>
          <w:sz w:val="22"/>
          <w:szCs w:val="22"/>
        </w:rPr>
        <w:t>Analyzing the data and summarizing the collector’s  performance using procedures generated by the corporate office and makes recommendations based upon analysis pf data.</w:t>
      </w:r>
    </w:p>
    <w:p w:rsidR="00A918C8" w:rsidRDefault="00E948DA">
      <w:pPr>
        <w:pStyle w:val="BodyTextIndent"/>
        <w:numPr>
          <w:ilvl w:val="0"/>
          <w:numId w:val="4"/>
        </w:numPr>
        <w:spacing w:after="0"/>
      </w:pPr>
      <w:r>
        <w:rPr>
          <w:rFonts w:asciiTheme="minorHAnsi" w:hAnsiTheme="minorHAnsi" w:cs="Tahoma"/>
          <w:sz w:val="22"/>
          <w:szCs w:val="22"/>
        </w:rPr>
        <w:t xml:space="preserve"> Monitoring the delinquent accounts to encourage staff to achieve company standards of delinquency.</w:t>
      </w:r>
    </w:p>
    <w:p w:rsidR="00A918C8" w:rsidRDefault="00E948DA">
      <w:pPr>
        <w:pStyle w:val="BodyTextIndent"/>
        <w:numPr>
          <w:ilvl w:val="0"/>
          <w:numId w:val="4"/>
        </w:numPr>
        <w:spacing w:after="0"/>
      </w:pPr>
      <w:r>
        <w:rPr>
          <w:rFonts w:asciiTheme="minorHAnsi" w:hAnsiTheme="minorHAnsi" w:cs="Tahoma"/>
          <w:sz w:val="22"/>
          <w:szCs w:val="22"/>
        </w:rPr>
        <w:t>Develop productive, profitable and achievement oriented working environment for employee .</w:t>
      </w:r>
    </w:p>
    <w:p w:rsidR="00A918C8" w:rsidRDefault="00E948DA">
      <w:pPr>
        <w:pStyle w:val="BodyTextIndent"/>
        <w:numPr>
          <w:ilvl w:val="0"/>
          <w:numId w:val="4"/>
        </w:numPr>
        <w:spacing w:after="0"/>
      </w:pPr>
      <w:r>
        <w:rPr>
          <w:rFonts w:asciiTheme="minorHAnsi" w:hAnsiTheme="minorHAnsi" w:cs="Tahoma"/>
          <w:sz w:val="22"/>
          <w:szCs w:val="22"/>
        </w:rPr>
        <w:t>Supervise operations team to ensure operational excellence and excellent customer service .</w:t>
      </w:r>
    </w:p>
    <w:p w:rsidR="00A918C8" w:rsidRDefault="00A918C8">
      <w:pPr>
        <w:rPr>
          <w:b/>
          <w:sz w:val="25"/>
          <w:szCs w:val="25"/>
          <w:u w:val="single"/>
        </w:rPr>
      </w:pPr>
    </w:p>
    <w:p w:rsidR="00AF0AF6" w:rsidRDefault="00AF0AF6">
      <w:pPr>
        <w:rPr>
          <w:b/>
          <w:sz w:val="25"/>
          <w:szCs w:val="25"/>
          <w:u w:val="single"/>
        </w:rPr>
      </w:pPr>
    </w:p>
    <w:p w:rsidR="00AF0AF6" w:rsidRDefault="00AF0AF6">
      <w:pPr>
        <w:rPr>
          <w:rFonts w:hint="eastAsia"/>
          <w:b/>
          <w:sz w:val="25"/>
          <w:szCs w:val="25"/>
          <w:u w:val="single"/>
        </w:rPr>
      </w:pPr>
    </w:p>
    <w:p w:rsidR="00A918C8" w:rsidRDefault="00A918C8">
      <w:pPr>
        <w:ind w:left="720"/>
        <w:rPr>
          <w:b/>
          <w:sz w:val="25"/>
          <w:szCs w:val="25"/>
          <w:u w:val="single"/>
        </w:rPr>
      </w:pPr>
    </w:p>
    <w:p w:rsidR="00AF0AF6" w:rsidRDefault="00AF0AF6" w:rsidP="006F217D">
      <w:pPr>
        <w:rPr>
          <w:b/>
          <w:sz w:val="25"/>
          <w:szCs w:val="25"/>
          <w:u w:val="single"/>
        </w:rPr>
      </w:pPr>
    </w:p>
    <w:p w:rsidR="00A918C8" w:rsidRDefault="00E948DA">
      <w:pPr>
        <w:ind w:left="720"/>
        <w:rPr>
          <w:rFonts w:hint="eastAsia"/>
        </w:rPr>
      </w:pPr>
      <w:r>
        <w:rPr>
          <w:b/>
          <w:sz w:val="25"/>
          <w:szCs w:val="25"/>
          <w:u w:val="single"/>
        </w:rPr>
        <w:lastRenderedPageBreak/>
        <w:t>Campus Activity</w:t>
      </w:r>
    </w:p>
    <w:p w:rsidR="00A918C8" w:rsidRDefault="00E948DA">
      <w:pPr>
        <w:numPr>
          <w:ilvl w:val="0"/>
          <w:numId w:val="4"/>
        </w:numPr>
        <w:rPr>
          <w:rFonts w:ascii="Calibri" w:hAnsi="Calibri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 I secured  B- Certificate with ‘B’ grade in 2012 and C- certificate with ‘A’ grade  in  2014 Conducted      by DG NCC  from Ministry Of Defense, Government Of India.</w:t>
      </w:r>
    </w:p>
    <w:p w:rsidR="00A918C8" w:rsidRDefault="00E948D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   got a  Kudos   award  from Bajaj Finance Ltd  in 2020.</w:t>
      </w:r>
    </w:p>
    <w:p w:rsidR="00A918C8" w:rsidRDefault="00A918C8">
      <w:pPr>
        <w:rPr>
          <w:rFonts w:hint="eastAsia"/>
          <w:b/>
          <w:sz w:val="25"/>
          <w:szCs w:val="25"/>
          <w:u w:val="single"/>
        </w:rPr>
      </w:pPr>
    </w:p>
    <w:p w:rsidR="00A918C8" w:rsidRDefault="00E948DA">
      <w:pPr>
        <w:rPr>
          <w:rFonts w:hint="eastAsia"/>
        </w:rPr>
      </w:pPr>
      <w:r>
        <w:rPr>
          <w:b/>
          <w:sz w:val="25"/>
          <w:szCs w:val="25"/>
          <w:u w:val="single"/>
        </w:rPr>
        <w:t>Area of Interests:</w:t>
      </w:r>
    </w:p>
    <w:p w:rsidR="00A918C8" w:rsidRDefault="00E948DA">
      <w:pPr>
        <w:pStyle w:val="ListParagraph"/>
        <w:numPr>
          <w:ilvl w:val="0"/>
          <w:numId w:val="2"/>
        </w:numPr>
        <w:tabs>
          <w:tab w:val="left" w:pos="821"/>
        </w:tabs>
        <w:spacing w:line="286" w:lineRule="exact"/>
        <w:rPr>
          <w:rFonts w:hint="eastAsia"/>
        </w:rPr>
      </w:pPr>
      <w:r>
        <w:rPr>
          <w:rFonts w:ascii="Times New Roman" w:hAnsi="Times New Roman"/>
        </w:rPr>
        <w:t>Reading: books based on history, politics and psychology.</w:t>
      </w:r>
    </w:p>
    <w:p w:rsidR="00A918C8" w:rsidRDefault="00E948DA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rPr>
          <w:rFonts w:hint="eastAsia"/>
        </w:rPr>
      </w:pPr>
      <w:r>
        <w:rPr>
          <w:rFonts w:ascii="Times New Roman" w:hAnsi="Times New Roman"/>
        </w:rPr>
        <w:t>Sports: Volleyball, Cricket.</w:t>
      </w:r>
    </w:p>
    <w:p w:rsidR="00A918C8" w:rsidRDefault="00A918C8">
      <w:pPr>
        <w:rPr>
          <w:rFonts w:hint="eastAsia"/>
          <w:b/>
          <w:sz w:val="25"/>
          <w:szCs w:val="25"/>
          <w:u w:val="single"/>
        </w:rPr>
      </w:pPr>
    </w:p>
    <w:p w:rsidR="00A918C8" w:rsidRDefault="00E948DA">
      <w:pPr>
        <w:rPr>
          <w:rFonts w:hint="eastAsia"/>
        </w:rPr>
      </w:pPr>
      <w:r>
        <w:rPr>
          <w:b/>
          <w:sz w:val="25"/>
          <w:szCs w:val="25"/>
          <w:u w:val="single"/>
        </w:rPr>
        <w:t>Education Qualification:</w:t>
      </w:r>
    </w:p>
    <w:p w:rsidR="00A918C8" w:rsidRDefault="00A918C8">
      <w:pPr>
        <w:rPr>
          <w:rFonts w:hint="eastAsia"/>
          <w:b/>
          <w:w w:val="95"/>
          <w:highlight w:val="lightGray"/>
        </w:rPr>
      </w:pPr>
    </w:p>
    <w:p w:rsidR="00A918C8" w:rsidRDefault="00E948DA">
      <w:pPr>
        <w:rPr>
          <w:rFonts w:hint="eastAsia"/>
        </w:rPr>
      </w:pPr>
      <w:r>
        <w:t>Bachelor of Business Management – HR</w:t>
      </w:r>
    </w:p>
    <w:p w:rsidR="00A918C8" w:rsidRDefault="00E948DA">
      <w:pPr>
        <w:rPr>
          <w:rFonts w:hint="eastAsia"/>
        </w:rPr>
      </w:pPr>
      <w:r>
        <w:t>JSS College, University of Mysore</w:t>
      </w:r>
    </w:p>
    <w:p w:rsidR="00A918C8" w:rsidRDefault="00A918C8">
      <w:pPr>
        <w:rPr>
          <w:rFonts w:hint="eastAsia"/>
        </w:rPr>
      </w:pPr>
    </w:p>
    <w:p w:rsidR="00A918C8" w:rsidRDefault="00E948DA">
      <w:pPr>
        <w:rPr>
          <w:rFonts w:hint="eastAsia"/>
        </w:rPr>
      </w:pPr>
      <w:r>
        <w:rPr>
          <w:b/>
          <w:sz w:val="25"/>
          <w:szCs w:val="25"/>
          <w:u w:val="single"/>
        </w:rPr>
        <w:t>Academic Record:</w:t>
      </w:r>
    </w:p>
    <w:p w:rsidR="00A918C8" w:rsidRDefault="00A918C8">
      <w:pPr>
        <w:rPr>
          <w:rFonts w:hint="eastAsia"/>
          <w:b/>
        </w:rPr>
      </w:pPr>
    </w:p>
    <w:tbl>
      <w:tblPr>
        <w:tblW w:w="9270" w:type="dxa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314"/>
        <w:gridCol w:w="990"/>
        <w:gridCol w:w="1346"/>
      </w:tblGrid>
      <w:tr w:rsidR="00A918C8">
        <w:trPr>
          <w:trHeight w:hRule="exact" w:val="49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University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rPr>
                <w:rFonts w:hint="eastAsia"/>
              </w:rPr>
            </w:pPr>
            <w:r>
              <w:rPr>
                <w:rFonts w:ascii="Times New Roman" w:hAnsi="Times New Roman"/>
                <w:b/>
                <w:spacing w:val="-7"/>
                <w:w w:val="95"/>
              </w:rPr>
              <w:t>Year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Percentage</w:t>
            </w:r>
          </w:p>
        </w:tc>
      </w:tr>
      <w:tr w:rsidR="00A918C8">
        <w:trPr>
          <w:trHeight w:hRule="exact" w:val="92"/>
        </w:trPr>
        <w:tc>
          <w:tcPr>
            <w:tcW w:w="9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A918C8">
            <w:pPr>
              <w:pStyle w:val="TableParagraph"/>
              <w:ind w:left="88" w:right="104"/>
              <w:rPr>
                <w:rFonts w:ascii="Times New Roman" w:eastAsia="Times New Roman" w:hAnsi="Times New Roman" w:cs="Times New Roman"/>
              </w:rPr>
            </w:pPr>
          </w:p>
        </w:tc>
      </w:tr>
      <w:tr w:rsidR="00A918C8">
        <w:trPr>
          <w:trHeight w:hRule="exact" w:val="3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BBM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rPr>
                <w:rFonts w:hint="eastAsia"/>
              </w:rPr>
            </w:pPr>
            <w:r>
              <w:rPr>
                <w:rFonts w:ascii="Times New Roman" w:hAnsi="Times New Roman"/>
              </w:rPr>
              <w:t>JSS College Mysore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line="274" w:lineRule="exact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59.20%</w:t>
            </w:r>
          </w:p>
        </w:tc>
      </w:tr>
      <w:tr w:rsidR="00A918C8">
        <w:trPr>
          <w:trHeight w:hRule="exact" w:val="356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PUC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rPr>
                <w:rFonts w:hint="eastAsia"/>
              </w:rPr>
            </w:pPr>
            <w:r>
              <w:rPr>
                <w:rFonts w:ascii="Times New Roman" w:hAnsi="Times New Roman"/>
              </w:rPr>
              <w:t>Pre-University Education Board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-3"/>
              </w:rPr>
              <w:t>2011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56.83%</w:t>
            </w:r>
          </w:p>
        </w:tc>
      </w:tr>
      <w:tr w:rsidR="00A918C8">
        <w:trPr>
          <w:trHeight w:hRule="exact" w:val="42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SSLC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 w:right="90"/>
              <w:rPr>
                <w:rFonts w:hint="eastAsia"/>
              </w:rPr>
            </w:pPr>
            <w:r>
              <w:rPr>
                <w:rFonts w:ascii="Times New Roman" w:hAnsi="Times New Roman"/>
              </w:rPr>
              <w:t>Karnataka Secondary Education Examination Board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8C8" w:rsidRDefault="00E948DA">
            <w:pPr>
              <w:pStyle w:val="TableParagraph"/>
              <w:spacing w:before="28" w:after="160"/>
              <w:ind w:left="8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57.92%</w:t>
            </w:r>
          </w:p>
        </w:tc>
      </w:tr>
    </w:tbl>
    <w:p w:rsidR="00A918C8" w:rsidRDefault="00A918C8">
      <w:pPr>
        <w:rPr>
          <w:rFonts w:hint="eastAsia"/>
          <w:b/>
          <w:sz w:val="25"/>
          <w:szCs w:val="25"/>
          <w:u w:val="single"/>
        </w:rPr>
      </w:pPr>
    </w:p>
    <w:p w:rsidR="00A918C8" w:rsidRDefault="00E948DA">
      <w:pPr>
        <w:rPr>
          <w:rFonts w:hint="eastAsia"/>
        </w:rPr>
      </w:pPr>
      <w:r>
        <w:rPr>
          <w:b/>
          <w:sz w:val="25"/>
          <w:szCs w:val="25"/>
          <w:u w:val="single"/>
        </w:rPr>
        <w:t xml:space="preserve">Key </w:t>
      </w:r>
      <w:proofErr w:type="spellStart"/>
      <w:r>
        <w:rPr>
          <w:b/>
          <w:sz w:val="25"/>
          <w:szCs w:val="25"/>
          <w:u w:val="single"/>
        </w:rPr>
        <w:t>SkillsandAttributes</w:t>
      </w:r>
      <w:proofErr w:type="spellEnd"/>
      <w:r>
        <w:rPr>
          <w:b/>
          <w:sz w:val="25"/>
          <w:szCs w:val="25"/>
          <w:u w:val="single"/>
        </w:rPr>
        <w:t>:</w:t>
      </w:r>
    </w:p>
    <w:p w:rsidR="00A918C8" w:rsidRDefault="00A918C8">
      <w:pPr>
        <w:rPr>
          <w:rFonts w:hint="eastAsia"/>
          <w:w w:val="95"/>
          <w:highlight w:val="lightGray"/>
        </w:rPr>
      </w:pPr>
    </w:p>
    <w:p w:rsidR="00A918C8" w:rsidRDefault="00E948DA">
      <w:pPr>
        <w:pStyle w:val="ListParagraph"/>
        <w:numPr>
          <w:ilvl w:val="0"/>
          <w:numId w:val="3"/>
        </w:numPr>
        <w:tabs>
          <w:tab w:val="left" w:pos="1211"/>
        </w:tabs>
        <w:rPr>
          <w:rFonts w:hint="eastAsia"/>
        </w:rPr>
      </w:pPr>
      <w:r>
        <w:rPr>
          <w:rFonts w:ascii="Times New Roman" w:hAnsi="Times New Roman"/>
        </w:rPr>
        <w:t>Excellent verbal and written communication.</w:t>
      </w:r>
    </w:p>
    <w:p w:rsidR="00A918C8" w:rsidRDefault="00E948DA">
      <w:pPr>
        <w:pStyle w:val="ListParagraph"/>
        <w:numPr>
          <w:ilvl w:val="0"/>
          <w:numId w:val="3"/>
        </w:numPr>
        <w:tabs>
          <w:tab w:val="left" w:pos="731"/>
        </w:tabs>
        <w:spacing w:before="117" w:after="160"/>
        <w:rPr>
          <w:rFonts w:hint="eastAsia"/>
        </w:rPr>
      </w:pPr>
      <w:r>
        <w:rPr>
          <w:rFonts w:ascii="Times New Roman" w:hAnsi="Times New Roman"/>
        </w:rPr>
        <w:t>Efficient team player and proven leadership qualities in various spheres of organizations.</w:t>
      </w:r>
    </w:p>
    <w:p w:rsidR="00A918C8" w:rsidRDefault="00E948DA">
      <w:pPr>
        <w:pStyle w:val="ListParagraph"/>
        <w:numPr>
          <w:ilvl w:val="0"/>
          <w:numId w:val="3"/>
        </w:numPr>
        <w:tabs>
          <w:tab w:val="left" w:pos="731"/>
        </w:tabs>
        <w:spacing w:before="126" w:after="160"/>
        <w:rPr>
          <w:rFonts w:hint="eastAsia"/>
        </w:rPr>
      </w:pPr>
      <w:r>
        <w:rPr>
          <w:rFonts w:ascii="Times New Roman" w:hAnsi="Times New Roman"/>
        </w:rPr>
        <w:t xml:space="preserve">Computer skills: </w:t>
      </w:r>
      <w:r>
        <w:rPr>
          <w:rFonts w:ascii="Times New Roman" w:hAnsi="Times New Roman"/>
          <w:i/>
        </w:rPr>
        <w:t xml:space="preserve">MS office package- </w:t>
      </w:r>
      <w:r>
        <w:rPr>
          <w:rFonts w:ascii="Times New Roman" w:hAnsi="Times New Roman"/>
          <w:i/>
          <w:spacing w:val="-4"/>
        </w:rPr>
        <w:t xml:space="preserve">Word, </w:t>
      </w:r>
      <w:r>
        <w:rPr>
          <w:rFonts w:ascii="Times New Roman" w:hAnsi="Times New Roman"/>
          <w:i/>
        </w:rPr>
        <w:t>Access, PowerPoint.</w:t>
      </w:r>
    </w:p>
    <w:p w:rsidR="00A918C8" w:rsidRDefault="00A918C8">
      <w:pPr>
        <w:rPr>
          <w:rFonts w:hint="eastAsia"/>
          <w:b/>
        </w:rPr>
      </w:pPr>
    </w:p>
    <w:p w:rsidR="00A918C8" w:rsidRDefault="00E948DA">
      <w:pPr>
        <w:rPr>
          <w:rFonts w:hint="eastAsia"/>
        </w:rPr>
      </w:pPr>
      <w:r>
        <w:rPr>
          <w:b/>
          <w:sz w:val="25"/>
          <w:szCs w:val="25"/>
          <w:u w:val="single"/>
        </w:rPr>
        <w:t>Personal Data:</w:t>
      </w:r>
    </w:p>
    <w:p w:rsidR="00A918C8" w:rsidRDefault="00A918C8">
      <w:pPr>
        <w:rPr>
          <w:rFonts w:hint="eastAsia"/>
          <w:w w:val="95"/>
          <w:highlight w:val="lightGray"/>
        </w:rPr>
      </w:pPr>
    </w:p>
    <w:p w:rsidR="00A918C8" w:rsidRDefault="00E948DA">
      <w:pPr>
        <w:rPr>
          <w:rFonts w:hint="eastAsia"/>
        </w:rPr>
      </w:pPr>
      <w:r>
        <w:rPr>
          <w:rFonts w:cs="Tahoma"/>
        </w:rPr>
        <w:t>Name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: </w:t>
      </w:r>
      <w:proofErr w:type="spellStart"/>
      <w:r>
        <w:rPr>
          <w:rFonts w:cs="Tahoma"/>
        </w:rPr>
        <w:t>MadhuKumar</w:t>
      </w:r>
      <w:proofErr w:type="spellEnd"/>
      <w:r>
        <w:rPr>
          <w:rFonts w:cs="Tahoma"/>
        </w:rPr>
        <w:t xml:space="preserve"> G S</w:t>
      </w:r>
    </w:p>
    <w:p w:rsidR="00A918C8" w:rsidRDefault="00A918C8">
      <w:pPr>
        <w:rPr>
          <w:rFonts w:cs="Tahoma" w:hint="eastAsia"/>
        </w:rPr>
      </w:pPr>
    </w:p>
    <w:p w:rsidR="00A918C8" w:rsidRDefault="00E948DA">
      <w:pPr>
        <w:pStyle w:val="BodyText3"/>
        <w:spacing w:after="160"/>
        <w:jc w:val="both"/>
        <w:rPr>
          <w:rFonts w:hint="eastAsia"/>
        </w:rPr>
      </w:pPr>
      <w:r>
        <w:rPr>
          <w:rFonts w:cs="Tahoma"/>
          <w:sz w:val="22"/>
          <w:szCs w:val="22"/>
        </w:rPr>
        <w:t>Father’s Name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: </w:t>
      </w:r>
      <w:proofErr w:type="spellStart"/>
      <w:r>
        <w:rPr>
          <w:rFonts w:cs="Tahoma"/>
          <w:sz w:val="22"/>
          <w:szCs w:val="22"/>
        </w:rPr>
        <w:t>ShivaKumar</w:t>
      </w:r>
      <w:proofErr w:type="spellEnd"/>
      <w:r>
        <w:rPr>
          <w:rFonts w:cs="Tahoma"/>
          <w:sz w:val="22"/>
          <w:szCs w:val="22"/>
        </w:rPr>
        <w:t xml:space="preserve"> G B</w:t>
      </w:r>
    </w:p>
    <w:p w:rsidR="00A918C8" w:rsidRDefault="00E948DA">
      <w:pPr>
        <w:pStyle w:val="BodyText3"/>
        <w:spacing w:after="160"/>
        <w:jc w:val="both"/>
        <w:rPr>
          <w:rFonts w:hint="eastAsia"/>
        </w:rPr>
      </w:pPr>
      <w:r>
        <w:rPr>
          <w:rFonts w:cs="Tahoma"/>
          <w:sz w:val="22"/>
          <w:szCs w:val="22"/>
        </w:rPr>
        <w:t>Date of Birth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: 15</w:t>
      </w:r>
      <w:r>
        <w:rPr>
          <w:rFonts w:cs="Tahoma"/>
          <w:sz w:val="22"/>
          <w:szCs w:val="22"/>
          <w:vertAlign w:val="superscript"/>
        </w:rPr>
        <w:t>th</w:t>
      </w:r>
      <w:r>
        <w:rPr>
          <w:rFonts w:cs="Tahoma"/>
          <w:sz w:val="22"/>
          <w:szCs w:val="22"/>
        </w:rPr>
        <w:t xml:space="preserve"> May 1994</w:t>
      </w:r>
    </w:p>
    <w:p w:rsidR="00A918C8" w:rsidRDefault="00E948DA">
      <w:pPr>
        <w:pStyle w:val="BodyText3"/>
        <w:spacing w:after="160"/>
        <w:jc w:val="both"/>
        <w:rPr>
          <w:rFonts w:hint="eastAsia"/>
        </w:rPr>
      </w:pPr>
      <w:r>
        <w:rPr>
          <w:rFonts w:cs="Tahoma"/>
          <w:sz w:val="22"/>
          <w:szCs w:val="22"/>
        </w:rPr>
        <w:t>Languages Known</w:t>
      </w:r>
      <w:r>
        <w:rPr>
          <w:rFonts w:cs="Tahoma"/>
          <w:sz w:val="22"/>
          <w:szCs w:val="22"/>
        </w:rPr>
        <w:tab/>
        <w:t>: English, Kannada.</w:t>
      </w:r>
    </w:p>
    <w:p w:rsidR="00A918C8" w:rsidRDefault="00E948DA">
      <w:pPr>
        <w:pStyle w:val="BodyText3"/>
        <w:spacing w:after="160"/>
        <w:jc w:val="both"/>
        <w:rPr>
          <w:rFonts w:hint="eastAsia"/>
        </w:rPr>
      </w:pPr>
      <w:r>
        <w:rPr>
          <w:rFonts w:cs="Tahoma"/>
          <w:sz w:val="22"/>
          <w:szCs w:val="22"/>
        </w:rPr>
        <w:t>Nationality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: Indian</w:t>
      </w:r>
    </w:p>
    <w:p w:rsidR="00A918C8" w:rsidRDefault="00E948DA">
      <w:pPr>
        <w:rPr>
          <w:rFonts w:hint="eastAsia"/>
        </w:rPr>
      </w:pPr>
      <w:r>
        <w:rPr>
          <w:rFonts w:cs="Tahoma"/>
        </w:rPr>
        <w:t>Present Address</w:t>
      </w:r>
      <w:r>
        <w:rPr>
          <w:rFonts w:cs="Tahoma"/>
        </w:rPr>
        <w:tab/>
        <w:t xml:space="preserve">: </w:t>
      </w:r>
      <w:proofErr w:type="spellStart"/>
      <w:r>
        <w:t>Hosahundi</w:t>
      </w:r>
      <w:proofErr w:type="spellEnd"/>
      <w:r>
        <w:t xml:space="preserve">, </w:t>
      </w:r>
      <w:proofErr w:type="spellStart"/>
      <w:r>
        <w:t>Kasaba</w:t>
      </w:r>
      <w:proofErr w:type="spellEnd"/>
      <w:r>
        <w:t xml:space="preserve"> Hobli,Mysore-570025</w:t>
      </w:r>
    </w:p>
    <w:p w:rsidR="00A918C8" w:rsidRDefault="00A918C8">
      <w:pPr>
        <w:rPr>
          <w:rFonts w:hint="eastAsia"/>
        </w:rPr>
      </w:pPr>
    </w:p>
    <w:p w:rsidR="00A918C8" w:rsidRDefault="00A918C8">
      <w:pPr>
        <w:rPr>
          <w:rFonts w:hint="eastAsia"/>
        </w:rPr>
      </w:pPr>
    </w:p>
    <w:p w:rsidR="00A918C8" w:rsidRDefault="00E948DA">
      <w:pPr>
        <w:rPr>
          <w:rFonts w:ascii="Harlow Solid Italic" w:hAnsi="Harlow Solid Italic" w:hint="eastAsia"/>
        </w:rPr>
      </w:pPr>
      <w:r>
        <w:rPr>
          <w:rFonts w:ascii="Harlow Solid Italic" w:hAnsi="Harlow Solid Italic"/>
        </w:rPr>
        <w:t xml:space="preserve">I hereby declare that the information furnished above is true to the best of my knowledge  </w:t>
      </w:r>
    </w:p>
    <w:p w:rsidR="00A918C8" w:rsidRDefault="00A918C8">
      <w:pPr>
        <w:rPr>
          <w:rFonts w:ascii="Harlow Solid Italic" w:hAnsi="Harlow Solid Italic" w:hint="eastAsia"/>
        </w:rPr>
      </w:pPr>
    </w:p>
    <w:p w:rsidR="00A918C8" w:rsidRDefault="00A918C8">
      <w:pPr>
        <w:rPr>
          <w:rFonts w:hint="eastAsia"/>
        </w:rPr>
      </w:pPr>
    </w:p>
    <w:p w:rsidR="00A918C8" w:rsidRDefault="00E948DA">
      <w:pPr>
        <w:rPr>
          <w:rFonts w:hint="eastAsia"/>
        </w:rPr>
      </w:pPr>
      <w:r>
        <w:t xml:space="preserve">                                                                                                      (</w:t>
      </w:r>
      <w:proofErr w:type="spellStart"/>
      <w:r>
        <w:rPr>
          <w:b/>
          <w:bCs/>
        </w:rPr>
        <w:t>Madhukumara</w:t>
      </w:r>
      <w:proofErr w:type="spellEnd"/>
      <w:r>
        <w:rPr>
          <w:b/>
          <w:bCs/>
        </w:rPr>
        <w:t xml:space="preserve"> GS)</w:t>
      </w:r>
    </w:p>
    <w:sectPr w:rsidR="00A918C8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altName w:val="Trebuchet MS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10CD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762C8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F23C6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5A7B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AAC657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C8"/>
    <w:rsid w:val="006F217D"/>
    <w:rsid w:val="00A918C8"/>
    <w:rsid w:val="00AF0AF6"/>
    <w:rsid w:val="00C0678D"/>
    <w:rsid w:val="00E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28471"/>
  <w15:docId w15:val="{8FDF70C5-65C9-EE43-8319-73D82DCA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563C1" w:themeColor="hyperlink"/>
      <w:u w:val="single"/>
    </w:rPr>
  </w:style>
  <w:style w:type="character" w:customStyle="1" w:styleId="ListLabel31">
    <w:name w:val="ListLabel 31"/>
    <w:qFormat/>
    <w:rPr>
      <w:rFonts w:ascii="Times New Roman" w:hAnsi="Times New Roman" w:cs="Times New Roman"/>
      <w:spacing w:val="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alibri" w:hAnsi="Calibri" w:cs="OpenSymbol"/>
      <w:b w:val="0"/>
      <w:sz w:val="2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ascii="Times New Roman" w:hAnsi="Times New Roman" w:cs="Times New Roman"/>
      <w:spacing w:val="2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ascii="Calibri" w:hAnsi="Calibri" w:cs="OpenSymbol"/>
      <w:b w:val="0"/>
      <w:sz w:val="22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ascii="Times New Roman" w:hAnsi="Times New Roman" w:cs="Times New Roman"/>
      <w:spacing w:val="2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Calibri" w:hAnsi="Calibri" w:cs="OpenSymbol"/>
      <w:b w:val="0"/>
      <w:sz w:val="22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ascii="Times New Roman" w:hAnsi="Times New Roman" w:cs="Times New Roman"/>
      <w:spacing w:val="2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Calibri" w:hAnsi="Calibri" w:cs="OpenSymbol"/>
      <w:b w:val="0"/>
      <w:sz w:val="22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ascii="Times New Roman" w:hAnsi="Times New Roman" w:cs="Times New Roman"/>
      <w:spacing w:val="2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ascii="Calibri" w:hAnsi="Calibri" w:cs="OpenSymbol"/>
      <w:b w:val="0"/>
      <w:sz w:val="22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ascii="Times New Roman" w:hAnsi="Times New Roman" w:cs="Times New Roman"/>
      <w:spacing w:val="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odyTextIndent">
    <w:name w:val="Body Text Indent"/>
    <w:basedOn w:val="Normal"/>
    <w:pPr>
      <w:suppressAutoHyphens/>
      <w:spacing w:after="120"/>
      <w:ind w:left="360"/>
    </w:pPr>
    <w:rPr>
      <w:rFonts w:ascii="Times New Roman" w:eastAsia="Times New Roman" w:hAnsi="Times New Roman" w:cs="Times New Roman"/>
      <w:lang w:eastAsia="ar-SA"/>
    </w:rPr>
  </w:style>
  <w:style w:type="paragraph" w:styleId="ListParagraph">
    <w:name w:val="List Paragraph"/>
    <w:basedOn w:val="Normal"/>
    <w:qFormat/>
    <w:pPr>
      <w:widowControl w:val="0"/>
    </w:pPr>
  </w:style>
  <w:style w:type="paragraph" w:customStyle="1" w:styleId="TableParagraph">
    <w:name w:val="Table Paragraph"/>
    <w:basedOn w:val="Normal"/>
    <w:qFormat/>
    <w:pPr>
      <w:widowControl w:val="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dhukumargs047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Madhukumara Gs</cp:lastModifiedBy>
  <cp:revision>4</cp:revision>
  <dcterms:created xsi:type="dcterms:W3CDTF">2021-08-29T09:47:00Z</dcterms:created>
  <dcterms:modified xsi:type="dcterms:W3CDTF">2021-09-22T04:13:00Z</dcterms:modified>
  <dc:language>en-IN</dc:language>
</cp:coreProperties>
</file>