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E7"/>
  <w:body>
    <w:p w14:paraId="744F2123" w14:textId="2BF9090E" w:rsidR="007D48B6" w:rsidRPr="00F249DA" w:rsidRDefault="00562783" w:rsidP="00081A1F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9BF68" wp14:editId="3DD0FBFB">
                <wp:simplePos x="0" y="0"/>
                <wp:positionH relativeFrom="column">
                  <wp:posOffset>2733675</wp:posOffset>
                </wp:positionH>
                <wp:positionV relativeFrom="paragraph">
                  <wp:posOffset>-47625</wp:posOffset>
                </wp:positionV>
                <wp:extent cx="828675" cy="428625"/>
                <wp:effectExtent l="0" t="0" r="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B46C7" w14:textId="77777777" w:rsidR="00562783" w:rsidRDefault="00562783" w:rsidP="005627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29A16" wp14:editId="7FAE338D">
                                  <wp:extent cx="693896" cy="447675"/>
                                  <wp:effectExtent l="0" t="0" r="0" b="0"/>
                                  <wp:docPr id="2" name="Picture 2" descr="D:\cv\yasser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cv\yasser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723" cy="446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9BF68" id="Rectangle 1" o:spid="_x0000_s1026" style="position:absolute;margin-left:215.25pt;margin-top:-3.75pt;width:65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" filled="f" stroked="f">
                <v:shadow on="t" color="black" opacity="22937f" origin=",.5" offset="0,.63889mm"/>
                <v:textbox>
                  <w:txbxContent>
                    <w:p w14:paraId="5E8B46C7" w14:textId="77777777" w:rsidR="00562783" w:rsidRDefault="00562783" w:rsidP="005627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129A16" wp14:editId="7FAE338D">
                            <wp:extent cx="693896" cy="447675"/>
                            <wp:effectExtent l="0" t="0" r="0" b="0"/>
                            <wp:docPr id="2" name="Picture 2" descr="D:\cv\yasser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cv\yasser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723" cy="446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42F0" w:rsidRPr="00F249DA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Yasser </w:t>
      </w:r>
      <w:r w:rsidR="00251A45" w:rsidRPr="00F249DA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Ejbara</w:t>
      </w:r>
      <w:r w:rsidR="00D86D80" w:rsidRPr="00F249DA">
        <w:rPr>
          <w:rFonts w:asciiTheme="majorBidi" w:hAnsiTheme="majorBidi" w:cstheme="majorBidi"/>
          <w:iCs/>
          <w:smallCaps/>
          <w:color w:val="C00000"/>
          <w:sz w:val="28"/>
          <w:szCs w:val="28"/>
        </w:rPr>
        <w:tab/>
      </w:r>
      <w:r w:rsidR="007342F0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P</w:t>
      </w:r>
      <w:r w:rsidR="003B2AE3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MO</w:t>
      </w:r>
      <w:r w:rsidR="00523A0A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 xml:space="preserve"> </w:t>
      </w:r>
      <w:r w:rsidR="00164210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lang w:bidi="ar-AE"/>
        </w:rPr>
        <w:t xml:space="preserve">/ Strategy </w:t>
      </w:r>
      <w:r w:rsidR="00FA693C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Head</w:t>
      </w:r>
      <w:r w:rsidR="00523A0A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 xml:space="preserve"> </w:t>
      </w:r>
      <w:r w:rsidR="00641579" w:rsidRPr="00164210">
        <w:rPr>
          <w:rFonts w:asciiTheme="majorBidi" w:hAnsiTheme="majorBidi" w:cstheme="majorBidi"/>
          <w:iCs/>
          <w:color w:val="C00000"/>
          <w:sz w:val="24"/>
          <w:szCs w:val="24"/>
        </w:rPr>
        <w:t>|</w:t>
      </w:r>
      <w:r w:rsidR="00523A0A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 xml:space="preserve"> </w:t>
      </w:r>
      <w:r w:rsidR="00081A1F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 xml:space="preserve">Portfolio / </w:t>
      </w:r>
      <w:r w:rsidR="000D49E7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Program</w:t>
      </w:r>
      <w:r w:rsidR="00180CBF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 xml:space="preserve"> </w:t>
      </w:r>
      <w:r w:rsidR="00F22C7D" w:rsidRPr="0016421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Director</w:t>
      </w:r>
    </w:p>
    <w:p w14:paraId="1AB71F39" w14:textId="77777777" w:rsidR="00423B00" w:rsidRDefault="00423B00" w:rsidP="00423B00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ind w:left="6570" w:hanging="6570"/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18"/>
          <w:szCs w:val="18"/>
        </w:rPr>
      </w:pPr>
      <w:r w:rsidRPr="00F249DA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20"/>
          <w:szCs w:val="20"/>
        </w:rPr>
        <w:t>Innovative, Strategic Thinker and Decisive Leader</w:t>
      </w:r>
      <w:r w:rsidR="00545D2A" w:rsidRPr="00F249DA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20"/>
          <w:szCs w:val="20"/>
        </w:rPr>
        <w:tab/>
      </w:r>
      <w:r w:rsidR="00545D2A" w:rsidRPr="00F249DA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18"/>
          <w:szCs w:val="18"/>
        </w:rPr>
        <w:t>Mobile: +971506244925</w:t>
      </w:r>
      <w:r w:rsidR="00545D2A" w:rsidRPr="00F249DA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18"/>
          <w:szCs w:val="18"/>
        </w:rPr>
        <w:sym w:font="Symbol" w:char="F0B7"/>
      </w:r>
      <w:r w:rsidR="00545D2A" w:rsidRPr="00F249DA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18"/>
          <w:szCs w:val="18"/>
        </w:rPr>
        <w:t xml:space="preserve"> Dubai, United Arab Emirates</w:t>
      </w:r>
    </w:p>
    <w:p w14:paraId="7E358992" w14:textId="16290289" w:rsidR="00545D2A" w:rsidRPr="00F249DA" w:rsidRDefault="001C646C" w:rsidP="001A2CEE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ind w:left="6570" w:hanging="6570"/>
        <w:rPr>
          <w:rFonts w:asciiTheme="majorBidi" w:hAnsiTheme="majorBidi" w:cstheme="majorBidi"/>
          <w:i/>
          <w:iCs/>
          <w:color w:val="000000"/>
          <w:sz w:val="21"/>
          <w:szCs w:val="21"/>
        </w:rPr>
      </w:pPr>
      <w:r>
        <w:rPr>
          <w:rFonts w:asciiTheme="majorBidi" w:hAnsiTheme="majorBidi" w:cstheme="majorBidi"/>
          <w:i/>
          <w:sz w:val="18"/>
          <w:szCs w:val="18"/>
        </w:rPr>
        <w:tab/>
        <w:t xml:space="preserve">   </w:t>
      </w:r>
      <w:r w:rsidR="001A2CEE" w:rsidRPr="00F249DA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18"/>
          <w:szCs w:val="18"/>
        </w:rPr>
        <w:t>+9715</w:t>
      </w:r>
      <w:r w:rsidR="001A2CEE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18"/>
          <w:szCs w:val="18"/>
        </w:rPr>
        <w:t>26896667</w:t>
      </w:r>
      <w:r w:rsidR="004C5406">
        <w:rPr>
          <w:rFonts w:asciiTheme="majorBidi" w:hAnsiTheme="majorBidi" w:cstheme="majorBidi"/>
          <w:i/>
          <w:iCs/>
          <w:color w:val="000000"/>
          <w:sz w:val="18"/>
          <w:szCs w:val="18"/>
        </w:rPr>
        <w:t xml:space="preserve"> </w:t>
      </w:r>
      <w:r w:rsidR="00545D2A" w:rsidRPr="00F249DA">
        <w:rPr>
          <w:rFonts w:asciiTheme="majorBidi" w:hAnsiTheme="majorBidi" w:cstheme="majorBidi"/>
          <w:b/>
          <w:bCs/>
          <w:i/>
          <w:iCs/>
          <w:color w:val="943634" w:themeColor="accent2" w:themeShade="BF"/>
          <w:sz w:val="18"/>
          <w:szCs w:val="18"/>
        </w:rPr>
        <w:t>Email: Yasser_rushdi@hotmail.com</w:t>
      </w:r>
      <w:r w:rsidR="00545D2A" w:rsidRPr="00F249DA">
        <w:rPr>
          <w:rFonts w:asciiTheme="majorBidi" w:hAnsiTheme="majorBidi" w:cstheme="majorBidi"/>
          <w:i/>
          <w:iCs/>
          <w:color w:val="000000"/>
          <w:sz w:val="21"/>
          <w:szCs w:val="21"/>
        </w:rPr>
        <w:tab/>
      </w:r>
    </w:p>
    <w:p w14:paraId="66EBAB42" w14:textId="77777777" w:rsidR="007D48B6" w:rsidRPr="00F249DA" w:rsidRDefault="00C82BD0" w:rsidP="00545D2A">
      <w:pPr>
        <w:tabs>
          <w:tab w:val="right" w:pos="10800"/>
        </w:tabs>
        <w:spacing w:after="0" w:line="240" w:lineRule="auto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iCs/>
          <w:color w:val="000000"/>
          <w:sz w:val="21"/>
          <w:szCs w:val="21"/>
        </w:rPr>
        <w:tab/>
      </w:r>
    </w:p>
    <w:p w14:paraId="7A1601AD" w14:textId="77777777" w:rsidR="005C1E0C" w:rsidRPr="00F249DA" w:rsidRDefault="005C1E0C" w:rsidP="00545D2A">
      <w:pPr>
        <w:shd w:val="clear" w:color="auto" w:fill="C2D69B" w:themeFill="accent3" w:themeFillTint="99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>Personal Information</w:t>
      </w:r>
    </w:p>
    <w:p w14:paraId="394B4FF8" w14:textId="77777777" w:rsidR="005C1E0C" w:rsidRPr="00F249DA" w:rsidRDefault="005C1E0C" w:rsidP="005C1E0C">
      <w:pPr>
        <w:pStyle w:val="BodyText"/>
        <w:jc w:val="center"/>
        <w:rPr>
          <w:rFonts w:asciiTheme="majorBidi" w:eastAsia="Calibri" w:hAnsiTheme="majorBidi" w:cstheme="majorBidi"/>
          <w:iCs/>
          <w:sz w:val="21"/>
          <w:szCs w:val="20"/>
        </w:rPr>
      </w:pPr>
      <w:r w:rsidRPr="00F249DA">
        <w:rPr>
          <w:rFonts w:asciiTheme="majorBidi" w:eastAsia="Calibri" w:hAnsiTheme="majorBidi" w:cstheme="majorBidi"/>
          <w:b/>
          <w:iCs/>
          <w:sz w:val="21"/>
          <w:szCs w:val="20"/>
        </w:rPr>
        <w:t>Nationality</w:t>
      </w:r>
      <w:r w:rsidRPr="00F249DA">
        <w:rPr>
          <w:rFonts w:asciiTheme="majorBidi" w:eastAsia="Calibri" w:hAnsiTheme="majorBidi" w:cstheme="majorBidi"/>
          <w:iCs/>
          <w:sz w:val="21"/>
          <w:szCs w:val="20"/>
        </w:rPr>
        <w:t xml:space="preserve"> Jordanian | </w:t>
      </w:r>
      <w:r w:rsidRPr="00F249DA">
        <w:rPr>
          <w:rFonts w:asciiTheme="majorBidi" w:eastAsia="Calibri" w:hAnsiTheme="majorBidi" w:cstheme="majorBidi"/>
          <w:b/>
          <w:iCs/>
          <w:sz w:val="21"/>
          <w:szCs w:val="20"/>
        </w:rPr>
        <w:t>Gender</w:t>
      </w:r>
      <w:r w:rsidRPr="00F249DA">
        <w:rPr>
          <w:rFonts w:asciiTheme="majorBidi" w:eastAsia="Calibri" w:hAnsiTheme="majorBidi" w:cstheme="majorBidi"/>
          <w:iCs/>
          <w:sz w:val="21"/>
          <w:szCs w:val="20"/>
        </w:rPr>
        <w:t xml:space="preserve"> Male | </w:t>
      </w:r>
      <w:r w:rsidRPr="00F249DA">
        <w:rPr>
          <w:rFonts w:asciiTheme="majorBidi" w:eastAsia="Calibri" w:hAnsiTheme="majorBidi" w:cstheme="majorBidi"/>
          <w:b/>
          <w:iCs/>
          <w:sz w:val="21"/>
          <w:szCs w:val="20"/>
        </w:rPr>
        <w:t>Visa Status</w:t>
      </w:r>
      <w:r w:rsidRPr="00F249DA">
        <w:rPr>
          <w:rFonts w:asciiTheme="majorBidi" w:eastAsia="Calibri" w:hAnsiTheme="majorBidi" w:cstheme="majorBidi"/>
          <w:iCs/>
          <w:sz w:val="21"/>
          <w:szCs w:val="20"/>
        </w:rPr>
        <w:t xml:space="preserve"> UAE Employment Visa | </w:t>
      </w:r>
      <w:r w:rsidRPr="00F249DA">
        <w:rPr>
          <w:rFonts w:asciiTheme="majorBidi" w:eastAsia="Calibri" w:hAnsiTheme="majorBidi" w:cstheme="majorBidi"/>
          <w:b/>
          <w:iCs/>
          <w:sz w:val="21"/>
          <w:szCs w:val="20"/>
        </w:rPr>
        <w:t>Driving License</w:t>
      </w:r>
      <w:r w:rsidRPr="00F249DA">
        <w:rPr>
          <w:rFonts w:asciiTheme="majorBidi" w:eastAsia="Calibri" w:hAnsiTheme="majorBidi" w:cstheme="majorBidi"/>
          <w:iCs/>
          <w:sz w:val="21"/>
          <w:szCs w:val="20"/>
        </w:rPr>
        <w:t xml:space="preserve"> Valid UAE License</w:t>
      </w:r>
    </w:p>
    <w:p w14:paraId="1947BC55" w14:textId="77777777" w:rsidR="005C1E0C" w:rsidRPr="00F249DA" w:rsidRDefault="005C1E0C" w:rsidP="00523A0A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>Targeted Role</w:t>
      </w:r>
    </w:p>
    <w:p w14:paraId="7010B72F" w14:textId="774302D2" w:rsidR="005C1E0C" w:rsidRPr="00F249DA" w:rsidRDefault="005C1E0C" w:rsidP="00081A1F">
      <w:pPr>
        <w:pStyle w:val="BodyText"/>
        <w:jc w:val="center"/>
        <w:rPr>
          <w:rFonts w:asciiTheme="majorBidi" w:eastAsia="Calibri" w:hAnsiTheme="majorBidi" w:cstheme="majorBidi"/>
          <w:iCs/>
          <w:szCs w:val="20"/>
        </w:rPr>
      </w:pPr>
      <w:r w:rsidRPr="00F249DA">
        <w:rPr>
          <w:rFonts w:asciiTheme="majorBidi" w:eastAsia="Calibri" w:hAnsiTheme="majorBidi" w:cstheme="majorBidi"/>
          <w:b/>
          <w:iCs/>
          <w:szCs w:val="20"/>
        </w:rPr>
        <w:t xml:space="preserve">PMO </w:t>
      </w:r>
      <w:r w:rsidR="00FA693C" w:rsidRPr="00F249DA">
        <w:rPr>
          <w:rFonts w:asciiTheme="majorBidi" w:eastAsia="Calibri" w:hAnsiTheme="majorBidi" w:cstheme="majorBidi"/>
          <w:b/>
          <w:iCs/>
          <w:szCs w:val="20"/>
        </w:rPr>
        <w:t>Head</w:t>
      </w:r>
      <w:r w:rsidR="00862A6F">
        <w:rPr>
          <w:rFonts w:asciiTheme="majorBidi" w:eastAsia="Calibri" w:hAnsiTheme="majorBidi" w:cstheme="majorBidi"/>
          <w:b/>
          <w:iCs/>
          <w:szCs w:val="20"/>
        </w:rPr>
        <w:t xml:space="preserve"> </w:t>
      </w:r>
      <w:r w:rsidRPr="00F249DA">
        <w:rPr>
          <w:rFonts w:asciiTheme="majorBidi" w:eastAsia="Calibri" w:hAnsiTheme="majorBidi" w:cstheme="majorBidi"/>
          <w:iCs/>
          <w:szCs w:val="20"/>
        </w:rPr>
        <w:t xml:space="preserve">| </w:t>
      </w:r>
      <w:r w:rsidR="00F249DA" w:rsidRPr="00F249DA">
        <w:rPr>
          <w:rFonts w:asciiTheme="majorBidi" w:eastAsia="Calibri" w:hAnsiTheme="majorBidi" w:cstheme="majorBidi"/>
          <w:b/>
          <w:iCs/>
          <w:szCs w:val="20"/>
        </w:rPr>
        <w:t>|</w:t>
      </w:r>
      <w:r w:rsidR="00F249DA" w:rsidRPr="00F249DA">
        <w:rPr>
          <w:rFonts w:asciiTheme="majorBidi" w:eastAsia="Calibri" w:hAnsiTheme="majorBidi" w:cstheme="majorBidi"/>
          <w:iCs/>
          <w:szCs w:val="20"/>
        </w:rPr>
        <w:t xml:space="preserve"> </w:t>
      </w:r>
      <w:r w:rsidRPr="00F249DA">
        <w:rPr>
          <w:rFonts w:asciiTheme="majorBidi" w:eastAsia="Calibri" w:hAnsiTheme="majorBidi" w:cstheme="majorBidi"/>
          <w:b/>
          <w:iCs/>
          <w:szCs w:val="20"/>
        </w:rPr>
        <w:t xml:space="preserve">Portfolio/Program </w:t>
      </w:r>
      <w:r w:rsidR="00F22C7D">
        <w:rPr>
          <w:rFonts w:asciiTheme="majorBidi" w:eastAsia="Calibri" w:hAnsiTheme="majorBidi" w:cstheme="majorBidi"/>
          <w:b/>
          <w:iCs/>
          <w:szCs w:val="20"/>
        </w:rPr>
        <w:t>Director</w:t>
      </w:r>
      <w:r w:rsidRPr="00F249DA">
        <w:rPr>
          <w:rFonts w:asciiTheme="majorBidi" w:eastAsia="Calibri" w:hAnsiTheme="majorBidi" w:cstheme="majorBidi"/>
          <w:iCs/>
          <w:szCs w:val="20"/>
        </w:rPr>
        <w:t xml:space="preserve"> </w:t>
      </w:r>
      <w:r w:rsidR="00180CBF" w:rsidRPr="00F249DA">
        <w:rPr>
          <w:rFonts w:asciiTheme="majorBidi" w:eastAsia="Calibri" w:hAnsiTheme="majorBidi" w:cstheme="majorBidi"/>
          <w:iCs/>
          <w:szCs w:val="20"/>
        </w:rPr>
        <w:t xml:space="preserve">| </w:t>
      </w:r>
      <w:r w:rsidR="00180CBF" w:rsidRPr="00F249DA">
        <w:rPr>
          <w:rFonts w:asciiTheme="majorBidi" w:eastAsia="Calibri" w:hAnsiTheme="majorBidi" w:cstheme="majorBidi"/>
          <w:b/>
          <w:iCs/>
          <w:szCs w:val="20"/>
        </w:rPr>
        <w:t xml:space="preserve">Strategic Planning </w:t>
      </w:r>
      <w:r w:rsidR="00642395">
        <w:rPr>
          <w:rFonts w:asciiTheme="majorBidi" w:eastAsia="Calibri" w:hAnsiTheme="majorBidi" w:cstheme="majorBidi"/>
          <w:b/>
          <w:iCs/>
          <w:szCs w:val="20"/>
        </w:rPr>
        <w:t xml:space="preserve">Head / </w:t>
      </w:r>
      <w:r w:rsidR="00F22C7D">
        <w:rPr>
          <w:rFonts w:asciiTheme="majorBidi" w:eastAsia="Calibri" w:hAnsiTheme="majorBidi" w:cstheme="majorBidi"/>
          <w:b/>
          <w:iCs/>
          <w:szCs w:val="20"/>
        </w:rPr>
        <w:t>Advisor</w:t>
      </w:r>
    </w:p>
    <w:p w14:paraId="4C5069A7" w14:textId="77777777" w:rsidR="005C1E0C" w:rsidRPr="00F249DA" w:rsidRDefault="00523A0A" w:rsidP="00523A0A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>Summary</w:t>
      </w:r>
    </w:p>
    <w:p w14:paraId="43F214F1" w14:textId="266AA8DC" w:rsidR="00A6656F" w:rsidRDefault="00B2748D" w:rsidP="00450559">
      <w:pPr>
        <w:pStyle w:val="BodyText"/>
        <w:tabs>
          <w:tab w:val="right" w:pos="10800"/>
        </w:tabs>
        <w:spacing w:before="240" w:after="240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Motivated</w:t>
      </w:r>
      <w:r w:rsidR="00CA4AAA" w:rsidRPr="00F249DA">
        <w:rPr>
          <w:rFonts w:asciiTheme="majorBidi" w:hAnsiTheme="majorBidi" w:cstheme="majorBidi"/>
          <w:sz w:val="21"/>
          <w:szCs w:val="21"/>
        </w:rPr>
        <w:t xml:space="preserve"> and results-focused senior </w:t>
      </w:r>
      <w:r w:rsidRPr="00F249DA">
        <w:rPr>
          <w:rFonts w:asciiTheme="majorBidi" w:hAnsiTheme="majorBidi" w:cstheme="majorBidi"/>
          <w:sz w:val="21"/>
          <w:szCs w:val="21"/>
        </w:rPr>
        <w:t xml:space="preserve">executive with more than </w:t>
      </w:r>
      <w:r w:rsidR="002A4805">
        <w:rPr>
          <w:rFonts w:asciiTheme="majorBidi" w:hAnsiTheme="majorBidi" w:cstheme="majorBidi"/>
          <w:sz w:val="21"/>
          <w:szCs w:val="21"/>
        </w:rPr>
        <w:t>2</w:t>
      </w:r>
      <w:r w:rsidR="006B6D81">
        <w:rPr>
          <w:rFonts w:asciiTheme="majorBidi" w:hAnsiTheme="majorBidi" w:cstheme="majorBidi"/>
          <w:sz w:val="21"/>
          <w:szCs w:val="21"/>
        </w:rPr>
        <w:t>3</w:t>
      </w:r>
      <w:r w:rsidRPr="00F249DA">
        <w:rPr>
          <w:rFonts w:asciiTheme="majorBidi" w:hAnsiTheme="majorBidi" w:cstheme="majorBidi"/>
          <w:sz w:val="21"/>
          <w:szCs w:val="21"/>
        </w:rPr>
        <w:t xml:space="preserve"> years </w:t>
      </w:r>
      <w:r w:rsidR="00365069" w:rsidRPr="00F249DA">
        <w:rPr>
          <w:rFonts w:asciiTheme="majorBidi" w:hAnsiTheme="majorBidi" w:cstheme="majorBidi"/>
          <w:sz w:val="21"/>
          <w:szCs w:val="21"/>
        </w:rPr>
        <w:t xml:space="preserve">management experience </w:t>
      </w:r>
      <w:r w:rsidRPr="00F249DA">
        <w:rPr>
          <w:rFonts w:asciiTheme="majorBidi" w:hAnsiTheme="majorBidi" w:cstheme="majorBidi"/>
          <w:sz w:val="21"/>
          <w:szCs w:val="21"/>
        </w:rPr>
        <w:t xml:space="preserve">of sustained achievement, vision, and leadership, driving </w:t>
      </w:r>
      <w:r w:rsidR="00A6656F">
        <w:rPr>
          <w:rFonts w:asciiTheme="majorBidi" w:hAnsiTheme="majorBidi" w:cstheme="majorBidi"/>
          <w:sz w:val="21"/>
          <w:szCs w:val="21"/>
        </w:rPr>
        <w:t xml:space="preserve">PMO </w:t>
      </w:r>
      <w:r w:rsidR="00E17874" w:rsidRPr="00F249DA">
        <w:rPr>
          <w:rFonts w:asciiTheme="majorBidi" w:hAnsiTheme="majorBidi" w:cstheme="majorBidi"/>
          <w:sz w:val="21"/>
          <w:szCs w:val="21"/>
        </w:rPr>
        <w:t xml:space="preserve">and </w:t>
      </w:r>
      <w:r w:rsidRPr="00F249DA">
        <w:rPr>
          <w:rFonts w:asciiTheme="majorBidi" w:hAnsiTheme="majorBidi" w:cstheme="majorBidi"/>
          <w:sz w:val="21"/>
          <w:szCs w:val="21"/>
        </w:rPr>
        <w:t xml:space="preserve">program management for high-end, large scale and complex initiatives </w:t>
      </w:r>
      <w:r w:rsidR="00FB3D84" w:rsidRPr="00F249DA">
        <w:rPr>
          <w:rFonts w:asciiTheme="majorBidi" w:hAnsiTheme="majorBidi" w:cstheme="majorBidi"/>
          <w:sz w:val="21"/>
          <w:szCs w:val="21"/>
        </w:rPr>
        <w:t xml:space="preserve">and operations </w:t>
      </w:r>
      <w:r w:rsidRPr="00F249DA">
        <w:rPr>
          <w:rFonts w:asciiTheme="majorBidi" w:hAnsiTheme="majorBidi" w:cstheme="majorBidi"/>
          <w:sz w:val="21"/>
          <w:szCs w:val="21"/>
        </w:rPr>
        <w:t>across the MEA region</w:t>
      </w:r>
      <w:r w:rsidR="00C5172B">
        <w:rPr>
          <w:rFonts w:asciiTheme="majorBidi" w:hAnsiTheme="majorBidi" w:cstheme="majorBidi"/>
          <w:sz w:val="21"/>
          <w:szCs w:val="21"/>
        </w:rPr>
        <w:t>.</w:t>
      </w:r>
    </w:p>
    <w:p w14:paraId="391A4342" w14:textId="22A429F6" w:rsidR="007D48B6" w:rsidRDefault="00B706E5" w:rsidP="001C673C">
      <w:pPr>
        <w:pStyle w:val="BodyText"/>
        <w:tabs>
          <w:tab w:val="right" w:pos="10800"/>
        </w:tabs>
        <w:spacing w:before="240" w:after="240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Proven knowhow in PMO,</w:t>
      </w:r>
      <w:r w:rsidR="00B2748D" w:rsidRPr="00F249DA">
        <w:rPr>
          <w:rFonts w:asciiTheme="majorBidi" w:hAnsiTheme="majorBidi" w:cstheme="majorBidi"/>
          <w:sz w:val="21"/>
          <w:szCs w:val="21"/>
        </w:rPr>
        <w:t xml:space="preserve"> </w:t>
      </w:r>
      <w:r w:rsidR="001E2802" w:rsidRPr="00F249DA">
        <w:rPr>
          <w:rFonts w:asciiTheme="majorBidi" w:hAnsiTheme="majorBidi" w:cstheme="majorBidi"/>
          <w:sz w:val="21"/>
          <w:szCs w:val="21"/>
        </w:rPr>
        <w:t xml:space="preserve">professional services, </w:t>
      </w:r>
      <w:r w:rsidR="00B2748D" w:rsidRPr="00F249DA">
        <w:rPr>
          <w:rFonts w:asciiTheme="majorBidi" w:hAnsiTheme="majorBidi" w:cstheme="majorBidi"/>
          <w:sz w:val="21"/>
          <w:szCs w:val="21"/>
        </w:rPr>
        <w:t xml:space="preserve">strategic plans and KPIs, operation plans, </w:t>
      </w:r>
      <w:r w:rsidRPr="00F249DA">
        <w:rPr>
          <w:rFonts w:asciiTheme="majorBidi" w:hAnsiTheme="majorBidi" w:cstheme="majorBidi"/>
          <w:sz w:val="21"/>
          <w:szCs w:val="21"/>
        </w:rPr>
        <w:t xml:space="preserve">excellence, </w:t>
      </w:r>
      <w:r w:rsidR="00B2748D" w:rsidRPr="00F249DA">
        <w:rPr>
          <w:rFonts w:asciiTheme="majorBidi" w:hAnsiTheme="majorBidi" w:cstheme="majorBidi"/>
          <w:sz w:val="21"/>
          <w:szCs w:val="21"/>
        </w:rPr>
        <w:t>and performance evaluations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 across a variety of industries,</w:t>
      </w:r>
      <w:r w:rsidR="001C673C">
        <w:rPr>
          <w:rFonts w:asciiTheme="majorBidi" w:hAnsiTheme="majorBidi" w:cstheme="majorBidi"/>
          <w:sz w:val="21"/>
          <w:szCs w:val="21"/>
        </w:rPr>
        <w:t xml:space="preserve"> 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including </w:t>
      </w:r>
      <w:r w:rsidR="00FF7FAD">
        <w:rPr>
          <w:rFonts w:asciiTheme="majorBidi" w:hAnsiTheme="majorBidi" w:cstheme="majorBidi"/>
          <w:sz w:val="21"/>
          <w:szCs w:val="21"/>
        </w:rPr>
        <w:t>G</w:t>
      </w:r>
      <w:r w:rsidR="008C76BE" w:rsidRPr="00F249DA">
        <w:rPr>
          <w:rFonts w:asciiTheme="majorBidi" w:hAnsiTheme="majorBidi" w:cstheme="majorBidi"/>
          <w:sz w:val="21"/>
          <w:szCs w:val="21"/>
        </w:rPr>
        <w:t>overnment</w:t>
      </w:r>
      <w:r w:rsidR="00FF7FAD">
        <w:rPr>
          <w:rFonts w:asciiTheme="majorBidi" w:hAnsiTheme="majorBidi" w:cstheme="majorBidi"/>
          <w:sz w:val="21"/>
          <w:szCs w:val="21"/>
        </w:rPr>
        <w:t xml:space="preserve"> &amp; Semi-Government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, </w:t>
      </w:r>
      <w:r w:rsidR="00FF7FAD">
        <w:rPr>
          <w:rFonts w:asciiTheme="majorBidi" w:hAnsiTheme="majorBidi" w:cstheme="majorBidi"/>
          <w:sz w:val="21"/>
          <w:szCs w:val="21"/>
        </w:rPr>
        <w:t>E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ducation, </w:t>
      </w:r>
      <w:r w:rsidR="00FF7FAD">
        <w:rPr>
          <w:rFonts w:asciiTheme="majorBidi" w:hAnsiTheme="majorBidi" w:cstheme="majorBidi"/>
          <w:sz w:val="21"/>
          <w:szCs w:val="21"/>
        </w:rPr>
        <w:t xml:space="preserve">Real Estate, Digital / 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Information Technology, </w:t>
      </w:r>
      <w:r w:rsidR="00FF7FAD">
        <w:rPr>
          <w:rFonts w:asciiTheme="majorBidi" w:hAnsiTheme="majorBidi" w:cstheme="majorBidi"/>
          <w:sz w:val="21"/>
          <w:szCs w:val="21"/>
        </w:rPr>
        <w:t>T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elecommunications, </w:t>
      </w:r>
      <w:r w:rsidR="00FF7FAD">
        <w:rPr>
          <w:rFonts w:asciiTheme="majorBidi" w:hAnsiTheme="majorBidi" w:cstheme="majorBidi"/>
          <w:sz w:val="21"/>
          <w:szCs w:val="21"/>
        </w:rPr>
        <w:t>Construction / I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nfrastructure, </w:t>
      </w:r>
      <w:r w:rsidR="00FF7FAD">
        <w:rPr>
          <w:rFonts w:asciiTheme="majorBidi" w:hAnsiTheme="majorBidi" w:cstheme="majorBidi"/>
          <w:sz w:val="21"/>
          <w:szCs w:val="21"/>
        </w:rPr>
        <w:t>Ports / Marine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, </w:t>
      </w:r>
      <w:r w:rsidR="00FF7FAD">
        <w:rPr>
          <w:rFonts w:asciiTheme="majorBidi" w:hAnsiTheme="majorBidi" w:cstheme="majorBidi"/>
          <w:sz w:val="21"/>
          <w:szCs w:val="21"/>
        </w:rPr>
        <w:t>Business Groups, Management Consulting, I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nsurance, and </w:t>
      </w:r>
      <w:r w:rsidR="00FF7FAD">
        <w:rPr>
          <w:rFonts w:asciiTheme="majorBidi" w:hAnsiTheme="majorBidi" w:cstheme="majorBidi"/>
          <w:sz w:val="21"/>
          <w:szCs w:val="21"/>
        </w:rPr>
        <w:t>H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ealth </w:t>
      </w:r>
      <w:r w:rsidR="00FF7FAD">
        <w:rPr>
          <w:rFonts w:asciiTheme="majorBidi" w:hAnsiTheme="majorBidi" w:cstheme="majorBidi"/>
          <w:sz w:val="21"/>
          <w:szCs w:val="21"/>
        </w:rPr>
        <w:t>C</w:t>
      </w:r>
      <w:r w:rsidR="008C76BE" w:rsidRPr="00F249DA">
        <w:rPr>
          <w:rFonts w:asciiTheme="majorBidi" w:hAnsiTheme="majorBidi" w:cstheme="majorBidi"/>
          <w:sz w:val="21"/>
          <w:szCs w:val="21"/>
        </w:rPr>
        <w:t>are</w:t>
      </w:r>
      <w:r w:rsidR="00B2748D" w:rsidRPr="00F249DA">
        <w:rPr>
          <w:rFonts w:asciiTheme="majorBidi" w:hAnsiTheme="majorBidi" w:cstheme="majorBidi"/>
          <w:sz w:val="21"/>
          <w:szCs w:val="21"/>
        </w:rPr>
        <w:t>. Demonstrated ability to catalyze lucrative results while complying with budget and time constraints.</w:t>
      </w:r>
      <w:r w:rsidR="008C76BE" w:rsidRPr="00F249DA">
        <w:rPr>
          <w:rFonts w:asciiTheme="majorBidi" w:hAnsiTheme="majorBidi" w:cstheme="majorBidi"/>
          <w:sz w:val="21"/>
          <w:szCs w:val="21"/>
        </w:rPr>
        <w:t xml:space="preserve"> Well-established as a visionary leader with a career-long track record of organizational growth and professional excellence.</w:t>
      </w:r>
    </w:p>
    <w:p w14:paraId="3F930F6C" w14:textId="1A2FFE58" w:rsidR="00E179F6" w:rsidRPr="00E179F6" w:rsidRDefault="00E179F6" w:rsidP="002A4805">
      <w:pPr>
        <w:numPr>
          <w:ilvl w:val="0"/>
          <w:numId w:val="8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>More than 2</w:t>
      </w:r>
      <w:r w:rsidR="00984714">
        <w:rPr>
          <w:rFonts w:asciiTheme="majorBidi" w:eastAsia="Times New Roman" w:hAnsiTheme="majorBidi" w:cstheme="majorBidi"/>
          <w:sz w:val="20"/>
          <w:szCs w:val="20"/>
        </w:rPr>
        <w:t xml:space="preserve">0 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>years’ experience of which +1</w:t>
      </w:r>
      <w:r w:rsidR="002A4805">
        <w:rPr>
          <w:rFonts w:asciiTheme="majorBidi" w:eastAsia="Times New Roman" w:hAnsiTheme="majorBidi" w:cstheme="majorBidi"/>
          <w:sz w:val="20"/>
          <w:szCs w:val="20"/>
        </w:rPr>
        <w:t>8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years in managing PMO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/ portfolios / programs / projects, strategic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planning,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and business performance </w:t>
      </w:r>
      <w:r w:rsidR="00FF7FAD" w:rsidRPr="00E179F6">
        <w:rPr>
          <w:rFonts w:asciiTheme="majorBidi" w:eastAsia="Times New Roman" w:hAnsiTheme="majorBidi" w:cstheme="majorBidi"/>
          <w:sz w:val="20"/>
          <w:szCs w:val="20"/>
        </w:rPr>
        <w:t>management.</w:t>
      </w:r>
    </w:p>
    <w:p w14:paraId="07C370EA" w14:textId="554539E8" w:rsidR="00E179F6" w:rsidRPr="00E179F6" w:rsidRDefault="00E179F6" w:rsidP="00E179F6">
      <w:pPr>
        <w:numPr>
          <w:ilvl w:val="0"/>
          <w:numId w:val="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Multi domain knowledge education, Smart &amp; Semi Governments, Consultancy, Telecom, Information Technology, Healthcare, Insurance,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Construction,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and others</w:t>
      </w:r>
    </w:p>
    <w:p w14:paraId="6FCF69D7" w14:textId="77777777" w:rsidR="00E179F6" w:rsidRPr="00E179F6" w:rsidRDefault="00E179F6" w:rsidP="00E179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Extensive PMO &amp; strategic planning experiences </w:t>
      </w:r>
    </w:p>
    <w:p w14:paraId="031C5D16" w14:textId="0CC7D7FF" w:rsidR="00E179F6" w:rsidRPr="00E179F6" w:rsidRDefault="00E179F6" w:rsidP="00E179F6">
      <w:pPr>
        <w:numPr>
          <w:ilvl w:val="0"/>
          <w:numId w:val="10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Established and managed complex PMO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/ portfolios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/ programs / projects (Budget size range from thousands to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hundreds of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millions AED)</w:t>
      </w:r>
    </w:p>
    <w:p w14:paraId="722BD1C2" w14:textId="77777777" w:rsidR="00E179F6" w:rsidRPr="00E179F6" w:rsidRDefault="00E179F6" w:rsidP="00E179F6">
      <w:pPr>
        <w:numPr>
          <w:ilvl w:val="0"/>
          <w:numId w:val="1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>Setup &amp; managed corporate / enterprise strategic plans as well as departmental strategies and roadmaps / operation plans / tactics</w:t>
      </w:r>
    </w:p>
    <w:p w14:paraId="161AE53C" w14:textId="77777777" w:rsidR="00E179F6" w:rsidRPr="00E179F6" w:rsidRDefault="00E179F6" w:rsidP="00E179F6">
      <w:pPr>
        <w:numPr>
          <w:ilvl w:val="0"/>
          <w:numId w:val="1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>Established and managed different types of PMO (i.e. strategic / enterprise / corporate / central PMO, Center of excellence PMO, Controlling and directive PMO, departmental PMO, Project office PMO)</w:t>
      </w:r>
    </w:p>
    <w:p w14:paraId="20D8EC9D" w14:textId="6B3D5B8E" w:rsidR="00E179F6" w:rsidRDefault="00E179F6" w:rsidP="00E179F6">
      <w:pPr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>PMO &amp; strategic planning functions automation (PPM)</w:t>
      </w:r>
    </w:p>
    <w:p w14:paraId="2BEE4B40" w14:textId="6EF694F5" w:rsidR="00AB2B49" w:rsidRPr="00E179F6" w:rsidRDefault="00862A6F" w:rsidP="00E179F6">
      <w:pPr>
        <w:numPr>
          <w:ilvl w:val="0"/>
          <w:numId w:val="1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Managed PMO across s</w:t>
      </w:r>
      <w:r w:rsidR="00AB2B49">
        <w:rPr>
          <w:rFonts w:asciiTheme="majorBidi" w:eastAsia="Times New Roman" w:hAnsiTheme="majorBidi" w:cstheme="majorBidi"/>
          <w:sz w:val="20"/>
          <w:szCs w:val="20"/>
        </w:rPr>
        <w:t>trategic, tactical &amp; operation</w:t>
      </w:r>
      <w:r w:rsidR="00602D9A">
        <w:rPr>
          <w:rFonts w:asciiTheme="majorBidi" w:eastAsia="Times New Roman" w:hAnsiTheme="majorBidi" w:cstheme="majorBidi"/>
          <w:sz w:val="20"/>
          <w:szCs w:val="20"/>
        </w:rPr>
        <w:t>al</w:t>
      </w:r>
      <w:r w:rsidR="00AB2B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sz w:val="20"/>
          <w:szCs w:val="20"/>
        </w:rPr>
        <w:t>functions &amp; services</w:t>
      </w:r>
    </w:p>
    <w:p w14:paraId="3CFA1741" w14:textId="7A963980" w:rsidR="00E179F6" w:rsidRPr="00E179F6" w:rsidRDefault="00E179F6" w:rsidP="00E179F6">
      <w:pPr>
        <w:numPr>
          <w:ilvl w:val="0"/>
          <w:numId w:val="1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Solid cross functional &amp; stakeholders management at many </w:t>
      </w:r>
      <w:r w:rsidR="00AB2B49" w:rsidRPr="00E179F6">
        <w:rPr>
          <w:rFonts w:asciiTheme="majorBidi" w:eastAsia="Times New Roman" w:hAnsiTheme="majorBidi" w:cstheme="majorBidi"/>
          <w:sz w:val="20"/>
          <w:szCs w:val="20"/>
        </w:rPr>
        <w:t>levels (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i.e. Board of directors, General managers, VP, Directors, Senior managers, </w:t>
      </w:r>
      <w:r w:rsidR="00AB2B49">
        <w:rPr>
          <w:rFonts w:asciiTheme="majorBidi" w:eastAsia="Times New Roman" w:hAnsiTheme="majorBidi" w:cstheme="majorBidi"/>
          <w:sz w:val="20"/>
          <w:szCs w:val="20"/>
        </w:rPr>
        <w:t>v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>endors</w:t>
      </w:r>
      <w:r w:rsidR="006E06C3">
        <w:rPr>
          <w:rFonts w:asciiTheme="majorBidi" w:eastAsia="Times New Roman" w:hAnsiTheme="majorBidi" w:cstheme="majorBidi"/>
          <w:sz w:val="20"/>
          <w:szCs w:val="20"/>
        </w:rPr>
        <w:t xml:space="preserve"> …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>etc)</w:t>
      </w:r>
    </w:p>
    <w:p w14:paraId="615AF8BF" w14:textId="77777777" w:rsidR="00E179F6" w:rsidRDefault="00E179F6" w:rsidP="00E179F6">
      <w:pPr>
        <w:numPr>
          <w:ilvl w:val="0"/>
          <w:numId w:val="16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>Demonstrated ability to catalyze lucrative results while complying with budget and time constraints</w:t>
      </w:r>
    </w:p>
    <w:p w14:paraId="7A0592F2" w14:textId="77777777" w:rsidR="00E179F6" w:rsidRPr="00E179F6" w:rsidRDefault="00E179F6" w:rsidP="00E179F6">
      <w:pPr>
        <w:numPr>
          <w:ilvl w:val="0"/>
          <w:numId w:val="16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>Worked for multinational and local companies</w:t>
      </w:r>
    </w:p>
    <w:p w14:paraId="42E34CC5" w14:textId="4A51F7FD" w:rsidR="00E179F6" w:rsidRPr="00E179F6" w:rsidRDefault="002B0772" w:rsidP="00E179F6">
      <w:pPr>
        <w:numPr>
          <w:ilvl w:val="0"/>
          <w:numId w:val="17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Trained &amp; c</w:t>
      </w:r>
      <w:r w:rsidR="00E179F6" w:rsidRPr="00E179F6">
        <w:rPr>
          <w:rFonts w:asciiTheme="majorBidi" w:eastAsia="Times New Roman" w:hAnsiTheme="majorBidi" w:cstheme="majorBidi"/>
          <w:sz w:val="20"/>
          <w:szCs w:val="20"/>
        </w:rPr>
        <w:t>e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rtified across Prince2, Agile Scrum, MoR </w:t>
      </w:r>
      <w:r w:rsidR="00E179F6" w:rsidRPr="00E179F6">
        <w:rPr>
          <w:rFonts w:asciiTheme="majorBidi" w:eastAsia="Times New Roman" w:hAnsiTheme="majorBidi" w:cstheme="majorBidi"/>
          <w:sz w:val="20"/>
          <w:szCs w:val="20"/>
        </w:rPr>
        <w:t>(Risk Management / Management of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 Risks certified), P3O</w:t>
      </w:r>
      <w:r w:rsidR="00E179F6" w:rsidRPr="00E179F6">
        <w:rPr>
          <w:rFonts w:asciiTheme="majorBidi" w:eastAsia="Times New Roman" w:hAnsiTheme="majorBidi" w:cstheme="majorBidi"/>
          <w:sz w:val="20"/>
          <w:szCs w:val="20"/>
        </w:rPr>
        <w:t xml:space="preserve"> (Portfolio, Program and Project Of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fices) / </w:t>
      </w:r>
      <w:proofErr w:type="gramStart"/>
      <w:r>
        <w:rPr>
          <w:rFonts w:asciiTheme="majorBidi" w:eastAsia="Times New Roman" w:hAnsiTheme="majorBidi" w:cstheme="majorBidi"/>
          <w:sz w:val="20"/>
          <w:szCs w:val="20"/>
        </w:rPr>
        <w:t xml:space="preserve">PMO </w:t>
      </w:r>
      <w:r w:rsidR="00E179F6" w:rsidRPr="00E179F6">
        <w:rPr>
          <w:rFonts w:asciiTheme="majorBidi" w:eastAsia="Times New Roman" w:hAnsiTheme="majorBidi" w:cstheme="majorBidi"/>
          <w:sz w:val="20"/>
          <w:szCs w:val="20"/>
        </w:rPr>
        <w:t>,</w:t>
      </w:r>
      <w:proofErr w:type="gramEnd"/>
      <w:r w:rsidR="00E179F6" w:rsidRPr="00E179F6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six</w:t>
      </w:r>
      <w:r w:rsidR="00E179F6" w:rsidRPr="00E179F6">
        <w:rPr>
          <w:rFonts w:asciiTheme="majorBidi" w:eastAsia="Times New Roman" w:hAnsiTheme="majorBidi" w:cstheme="majorBidi"/>
          <w:sz w:val="20"/>
          <w:szCs w:val="20"/>
        </w:rPr>
        <w:t xml:space="preserve"> sigma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&amp;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 PMP </w:t>
      </w:r>
    </w:p>
    <w:p w14:paraId="2504E8FA" w14:textId="77777777" w:rsidR="00E179F6" w:rsidRPr="00E179F6" w:rsidRDefault="00E179F6" w:rsidP="00E179F6">
      <w:pPr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>Extensive experience in middle east market and delivery of complex and large mega / strategic portfolios and programs</w:t>
      </w:r>
    </w:p>
    <w:p w14:paraId="486A7644" w14:textId="5D93A67C" w:rsidR="00E179F6" w:rsidRDefault="00E179F6" w:rsidP="00E179F6">
      <w:pPr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Extensive knowledge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in managing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the full cycle related to strategic planning and road maps, portfolios setup and management, strategy integration, selection &amp; prioritization, pre-programs / projects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work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5A147D" w:rsidRPr="00E179F6">
        <w:rPr>
          <w:rFonts w:asciiTheme="majorBidi" w:eastAsia="Times New Roman" w:hAnsiTheme="majorBidi" w:cstheme="majorBidi"/>
          <w:sz w:val="20"/>
          <w:szCs w:val="20"/>
        </w:rPr>
        <w:t>management, program</w:t>
      </w:r>
      <w:r w:rsidRPr="00E179F6">
        <w:rPr>
          <w:rFonts w:asciiTheme="majorBidi" w:eastAsia="Times New Roman" w:hAnsiTheme="majorBidi" w:cstheme="majorBidi"/>
          <w:sz w:val="20"/>
          <w:szCs w:val="20"/>
        </w:rPr>
        <w:t xml:space="preserve"> / project management and post -project works / operations (Benefits realization) along with business performance management across all</w:t>
      </w:r>
    </w:p>
    <w:p w14:paraId="6FCFB3C2" w14:textId="3A2BA08E" w:rsidR="00B4092D" w:rsidRPr="00B4092D" w:rsidRDefault="00B935F6" w:rsidP="00B4092D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>Key A</w:t>
      </w:r>
      <w:r w:rsidR="00B4092D" w:rsidRPr="00B4092D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>chievements</w:t>
      </w:r>
    </w:p>
    <w:p w14:paraId="65C9205E" w14:textId="221FD15E" w:rsidR="00B4092D" w:rsidRDefault="00B4092D" w:rsidP="00B4092D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tbl>
      <w:tblPr>
        <w:tblStyle w:val="TableGrid"/>
        <w:tblW w:w="1080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5"/>
        <w:gridCol w:w="5175"/>
      </w:tblGrid>
      <w:tr w:rsidR="00C76685" w:rsidRPr="00C34871" w14:paraId="5D91248D" w14:textId="77777777" w:rsidTr="00C34871">
        <w:tc>
          <w:tcPr>
            <w:tcW w:w="10800" w:type="dxa"/>
            <w:gridSpan w:val="2"/>
          </w:tcPr>
          <w:p w14:paraId="6F4C4F75" w14:textId="77777777" w:rsidR="00C76685" w:rsidRPr="00C34871" w:rsidRDefault="00C76685" w:rsidP="00C76685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Developed and managed strategic plans including goals, pillars, KPI / key results</w:t>
            </w:r>
          </w:p>
        </w:tc>
      </w:tr>
      <w:tr w:rsidR="000F2DA7" w:rsidRPr="00C34871" w14:paraId="0003FE85" w14:textId="77777777" w:rsidTr="00C34871">
        <w:tc>
          <w:tcPr>
            <w:tcW w:w="5625" w:type="dxa"/>
          </w:tcPr>
          <w:p w14:paraId="6285EA9A" w14:textId="7777777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Developed and managed balanced scorecards</w:t>
            </w:r>
          </w:p>
        </w:tc>
        <w:tc>
          <w:tcPr>
            <w:tcW w:w="5175" w:type="dxa"/>
          </w:tcPr>
          <w:p w14:paraId="2434288A" w14:textId="3D99331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Managed strategy execution &amp; operation plans</w:t>
            </w:r>
          </w:p>
        </w:tc>
      </w:tr>
      <w:tr w:rsidR="000F2DA7" w:rsidRPr="00C34871" w14:paraId="1360DB1D" w14:textId="77777777" w:rsidTr="00C34871">
        <w:tc>
          <w:tcPr>
            <w:tcW w:w="10800" w:type="dxa"/>
            <w:gridSpan w:val="2"/>
          </w:tcPr>
          <w:p w14:paraId="5882220B" w14:textId="7777777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Conducted initiatives prioritization, selection, return on investments &amp; benefits / value realization</w:t>
            </w:r>
          </w:p>
        </w:tc>
      </w:tr>
      <w:tr w:rsidR="000F2DA7" w:rsidRPr="00C34871" w14:paraId="15099C0B" w14:textId="77777777" w:rsidTr="00C34871">
        <w:tc>
          <w:tcPr>
            <w:tcW w:w="10800" w:type="dxa"/>
            <w:gridSpan w:val="2"/>
          </w:tcPr>
          <w:p w14:paraId="05C29638" w14:textId="7777777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Setup, restructured &amp; managed strategic / enterprise &amp; tactical PMO</w:t>
            </w:r>
          </w:p>
        </w:tc>
      </w:tr>
      <w:tr w:rsidR="000F2DA7" w:rsidRPr="00C34871" w14:paraId="10798DAF" w14:textId="77777777" w:rsidTr="00C34871">
        <w:tc>
          <w:tcPr>
            <w:tcW w:w="10800" w:type="dxa"/>
            <w:gridSpan w:val="2"/>
          </w:tcPr>
          <w:p w14:paraId="2CB4003A" w14:textId="7777777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Developed and managed governance, frameworks, and operating models</w:t>
            </w:r>
          </w:p>
        </w:tc>
      </w:tr>
      <w:tr w:rsidR="000F2DA7" w:rsidRPr="00C34871" w14:paraId="21D4F0C6" w14:textId="77777777" w:rsidTr="00C34871">
        <w:tc>
          <w:tcPr>
            <w:tcW w:w="5625" w:type="dxa"/>
          </w:tcPr>
          <w:p w14:paraId="65E9C747" w14:textId="7777777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 xml:space="preserve">Developed and managed strategic roadmaps &amp; changes </w:t>
            </w:r>
          </w:p>
        </w:tc>
        <w:tc>
          <w:tcPr>
            <w:tcW w:w="5175" w:type="dxa"/>
          </w:tcPr>
          <w:p w14:paraId="223D3989" w14:textId="7F2B7AEA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Strategy &amp; PMO performance tracking &amp; reporting</w:t>
            </w:r>
          </w:p>
        </w:tc>
      </w:tr>
      <w:tr w:rsidR="000F2DA7" w:rsidRPr="00C34871" w14:paraId="299BBA38" w14:textId="77777777" w:rsidTr="00C34871">
        <w:tc>
          <w:tcPr>
            <w:tcW w:w="10800" w:type="dxa"/>
            <w:gridSpan w:val="2"/>
          </w:tcPr>
          <w:p w14:paraId="6A0A5640" w14:textId="7777777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Delivered complex and large strategic portfolio, programs, and projects</w:t>
            </w:r>
          </w:p>
        </w:tc>
      </w:tr>
      <w:tr w:rsidR="000F2DA7" w:rsidRPr="00C34871" w14:paraId="68E747D1" w14:textId="77777777" w:rsidTr="00C34871">
        <w:tc>
          <w:tcPr>
            <w:tcW w:w="10800" w:type="dxa"/>
            <w:gridSpan w:val="2"/>
          </w:tcPr>
          <w:p w14:paraId="1D97F038" w14:textId="77777777" w:rsidR="000F2DA7" w:rsidRPr="00C34871" w:rsidRDefault="000F2DA7" w:rsidP="000F2DA7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C34871">
              <w:rPr>
                <w:rFonts w:asciiTheme="majorBidi" w:hAnsiTheme="majorBidi" w:cstheme="majorBidi"/>
                <w:sz w:val="20"/>
                <w:szCs w:val="20"/>
              </w:rPr>
              <w:t>Managed implementation of PPM &amp; SPM systems implementation</w:t>
            </w:r>
          </w:p>
        </w:tc>
      </w:tr>
    </w:tbl>
    <w:p w14:paraId="39AFBB1F" w14:textId="77777777" w:rsidR="00B4092D" w:rsidRDefault="00B4092D" w:rsidP="00B4092D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14:paraId="0507DC5C" w14:textId="77777777" w:rsidR="00B4092D" w:rsidRPr="00B4092D" w:rsidRDefault="00B4092D" w:rsidP="00B4092D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 w:rsidRPr="00B4092D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lastRenderedPageBreak/>
        <w:t>Key Management &amp; Technical Skills</w:t>
      </w:r>
    </w:p>
    <w:p w14:paraId="4C381FD4" w14:textId="4B421831" w:rsidR="00B4092D" w:rsidRDefault="00B4092D" w:rsidP="00B4092D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108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940"/>
      </w:tblGrid>
      <w:tr w:rsidR="00B4092D" w:rsidRPr="00B13923" w14:paraId="3082B9A1" w14:textId="77777777" w:rsidTr="00B4092D">
        <w:tc>
          <w:tcPr>
            <w:tcW w:w="4950" w:type="dxa"/>
          </w:tcPr>
          <w:p w14:paraId="3DE7AD06" w14:textId="13811AD8" w:rsidR="00B4092D" w:rsidRPr="00B13923" w:rsidRDefault="00C205AA" w:rsidP="00C205AA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</w:t>
            </w:r>
            <w:r w:rsidR="00B4092D" w:rsidRPr="00B13923">
              <w:rPr>
                <w:rFonts w:asciiTheme="majorBidi" w:hAnsiTheme="majorBidi" w:cstheme="majorBidi"/>
                <w:sz w:val="20"/>
                <w:szCs w:val="20"/>
              </w:rPr>
              <w:t>lanning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&amp; </w:t>
            </w:r>
            <w:r w:rsidR="005149F2">
              <w:rPr>
                <w:rFonts w:asciiTheme="majorBidi" w:hAnsiTheme="majorBidi" w:cstheme="majorBidi"/>
                <w:sz w:val="20"/>
                <w:szCs w:val="20"/>
              </w:rPr>
              <w:t xml:space="preserve">strategy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execution</w:t>
            </w:r>
          </w:p>
        </w:tc>
        <w:tc>
          <w:tcPr>
            <w:tcW w:w="5940" w:type="dxa"/>
          </w:tcPr>
          <w:p w14:paraId="7BE58DED" w14:textId="3A6698A7" w:rsidR="00B4092D" w:rsidRPr="00B13923" w:rsidRDefault="00C205AA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Organization, prioritization &amp; s</w:t>
            </w:r>
            <w:r w:rsidR="00B4092D" w:rsidRPr="00B13923">
              <w:rPr>
                <w:rFonts w:asciiTheme="majorBidi" w:hAnsiTheme="majorBidi" w:cstheme="majorBidi"/>
                <w:sz w:val="20"/>
                <w:szCs w:val="20"/>
              </w:rPr>
              <w:t>election</w:t>
            </w:r>
          </w:p>
        </w:tc>
      </w:tr>
      <w:tr w:rsidR="00B4092D" w:rsidRPr="00B13923" w14:paraId="4A078FF3" w14:textId="77777777" w:rsidTr="00B4092D">
        <w:tc>
          <w:tcPr>
            <w:tcW w:w="4950" w:type="dxa"/>
          </w:tcPr>
          <w:p w14:paraId="22182B22" w14:textId="3437D54A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 xml:space="preserve">Enterprise / Strategic PMO setup </w:t>
            </w:r>
            <w:r w:rsidR="00C57322">
              <w:rPr>
                <w:rFonts w:asciiTheme="majorBidi" w:hAnsiTheme="majorBidi" w:cstheme="majorBidi"/>
                <w:sz w:val="20"/>
                <w:szCs w:val="20"/>
              </w:rPr>
              <w:t xml:space="preserve">&amp; </w:t>
            </w:r>
            <w:r w:rsidRPr="00B13923">
              <w:rPr>
                <w:rFonts w:asciiTheme="majorBidi" w:hAnsiTheme="majorBidi" w:cstheme="majorBidi"/>
                <w:sz w:val="20"/>
                <w:szCs w:val="20"/>
              </w:rPr>
              <w:t>management</w:t>
            </w:r>
          </w:p>
        </w:tc>
        <w:tc>
          <w:tcPr>
            <w:tcW w:w="5940" w:type="dxa"/>
          </w:tcPr>
          <w:p w14:paraId="143B826F" w14:textId="25C4BBD4" w:rsidR="00B4092D" w:rsidRPr="00B13923" w:rsidRDefault="00BB4E81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Execution / D</w:t>
            </w:r>
            <w:r w:rsidR="00B4092D" w:rsidRPr="00B13923">
              <w:rPr>
                <w:rFonts w:asciiTheme="majorBidi" w:hAnsiTheme="majorBidi" w:cstheme="majorBidi"/>
                <w:sz w:val="20"/>
                <w:szCs w:val="20"/>
              </w:rPr>
              <w:t>epartment PMO setup management</w:t>
            </w:r>
          </w:p>
        </w:tc>
      </w:tr>
      <w:tr w:rsidR="00B4092D" w:rsidRPr="00B13923" w14:paraId="593AD302" w14:textId="77777777" w:rsidTr="00B4092D">
        <w:tc>
          <w:tcPr>
            <w:tcW w:w="4950" w:type="dxa"/>
          </w:tcPr>
          <w:p w14:paraId="1F2A3CE3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Change management</w:t>
            </w:r>
          </w:p>
        </w:tc>
        <w:tc>
          <w:tcPr>
            <w:tcW w:w="5940" w:type="dxa"/>
          </w:tcPr>
          <w:p w14:paraId="326EA19D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Cross-functional leadership</w:t>
            </w:r>
          </w:p>
        </w:tc>
      </w:tr>
      <w:tr w:rsidR="00B4092D" w:rsidRPr="00B13923" w14:paraId="13112394" w14:textId="77777777" w:rsidTr="00B4092D">
        <w:tc>
          <w:tcPr>
            <w:tcW w:w="4950" w:type="dxa"/>
          </w:tcPr>
          <w:p w14:paraId="40BDDECD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Portfolio management</w:t>
            </w:r>
          </w:p>
        </w:tc>
        <w:tc>
          <w:tcPr>
            <w:tcW w:w="5940" w:type="dxa"/>
          </w:tcPr>
          <w:p w14:paraId="4F19279A" w14:textId="3EA3D173" w:rsidR="00B4092D" w:rsidRPr="00B13923" w:rsidRDefault="00F44C93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&amp; none-strategic p</w:t>
            </w:r>
            <w:r w:rsidR="00B4092D" w:rsidRPr="00B13923">
              <w:rPr>
                <w:rFonts w:asciiTheme="majorBidi" w:hAnsiTheme="majorBidi" w:cstheme="majorBidi"/>
                <w:sz w:val="20"/>
                <w:szCs w:val="20"/>
              </w:rPr>
              <w:t>rogram &amp; project management</w:t>
            </w:r>
          </w:p>
        </w:tc>
      </w:tr>
      <w:tr w:rsidR="00B4092D" w:rsidRPr="00B13923" w14:paraId="4577DCB9" w14:textId="77777777" w:rsidTr="00B4092D">
        <w:tc>
          <w:tcPr>
            <w:tcW w:w="4950" w:type="dxa"/>
          </w:tcPr>
          <w:p w14:paraId="138E9612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Roadmap development and management</w:t>
            </w:r>
          </w:p>
        </w:tc>
        <w:tc>
          <w:tcPr>
            <w:tcW w:w="5940" w:type="dxa"/>
          </w:tcPr>
          <w:p w14:paraId="601FF7F2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Communication management</w:t>
            </w:r>
          </w:p>
        </w:tc>
      </w:tr>
      <w:tr w:rsidR="00B4092D" w:rsidRPr="00B13923" w14:paraId="34BADA1E" w14:textId="77777777" w:rsidTr="00B4092D">
        <w:tc>
          <w:tcPr>
            <w:tcW w:w="4950" w:type="dxa"/>
          </w:tcPr>
          <w:p w14:paraId="225B8EEF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Performance management</w:t>
            </w:r>
          </w:p>
        </w:tc>
        <w:tc>
          <w:tcPr>
            <w:tcW w:w="5940" w:type="dxa"/>
          </w:tcPr>
          <w:p w14:paraId="2D87259E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Resources management</w:t>
            </w:r>
          </w:p>
        </w:tc>
      </w:tr>
      <w:tr w:rsidR="00B4092D" w:rsidRPr="00B13923" w14:paraId="3834CB5B" w14:textId="77777777" w:rsidTr="00B4092D">
        <w:tc>
          <w:tcPr>
            <w:tcW w:w="4950" w:type="dxa"/>
          </w:tcPr>
          <w:p w14:paraId="7F4E81D1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Risk management</w:t>
            </w:r>
          </w:p>
        </w:tc>
        <w:tc>
          <w:tcPr>
            <w:tcW w:w="5940" w:type="dxa"/>
          </w:tcPr>
          <w:p w14:paraId="01D735BA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Stakeholders’ management</w:t>
            </w:r>
          </w:p>
        </w:tc>
      </w:tr>
      <w:tr w:rsidR="00B4092D" w:rsidRPr="00B13923" w14:paraId="0FA0E09D" w14:textId="77777777" w:rsidTr="00B4092D">
        <w:tc>
          <w:tcPr>
            <w:tcW w:w="4950" w:type="dxa"/>
          </w:tcPr>
          <w:p w14:paraId="5C6A3109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Team building &amp; management</w:t>
            </w:r>
          </w:p>
        </w:tc>
        <w:tc>
          <w:tcPr>
            <w:tcW w:w="5940" w:type="dxa"/>
          </w:tcPr>
          <w:p w14:paraId="70E801FB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Problem solving</w:t>
            </w:r>
          </w:p>
        </w:tc>
      </w:tr>
      <w:tr w:rsidR="00B4092D" w:rsidRPr="00B13923" w14:paraId="6B431BAC" w14:textId="77777777" w:rsidTr="00B4092D">
        <w:tc>
          <w:tcPr>
            <w:tcW w:w="4950" w:type="dxa"/>
          </w:tcPr>
          <w:p w14:paraId="29D5A634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Leadership</w:t>
            </w:r>
          </w:p>
        </w:tc>
        <w:tc>
          <w:tcPr>
            <w:tcW w:w="5940" w:type="dxa"/>
          </w:tcPr>
          <w:p w14:paraId="0455D117" w14:textId="30E6EB8A" w:rsidR="00B4092D" w:rsidRPr="00B13923" w:rsidRDefault="00C205AA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Compliance, q</w:t>
            </w:r>
            <w:r w:rsidR="00B4092D" w:rsidRPr="00B13923">
              <w:rPr>
                <w:rFonts w:asciiTheme="majorBidi" w:hAnsiTheme="majorBidi" w:cstheme="majorBidi"/>
                <w:sz w:val="20"/>
                <w:szCs w:val="20"/>
              </w:rPr>
              <w:t>uality assurance &amp; control (Auditing)</w:t>
            </w:r>
          </w:p>
        </w:tc>
      </w:tr>
      <w:tr w:rsidR="00B4092D" w:rsidRPr="00B13923" w14:paraId="5BEEF9AF" w14:textId="77777777" w:rsidTr="00B4092D">
        <w:tc>
          <w:tcPr>
            <w:tcW w:w="4950" w:type="dxa"/>
          </w:tcPr>
          <w:p w14:paraId="088977CB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Planning, reporting &amp; analysis</w:t>
            </w:r>
          </w:p>
        </w:tc>
        <w:tc>
          <w:tcPr>
            <w:tcW w:w="5940" w:type="dxa"/>
          </w:tcPr>
          <w:p w14:paraId="1CC56636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 xml:space="preserve">Strategic portfolio management &amp; PPM systems </w:t>
            </w:r>
          </w:p>
        </w:tc>
      </w:tr>
      <w:tr w:rsidR="00B4092D" w:rsidRPr="00B13923" w14:paraId="64E68145" w14:textId="77777777" w:rsidTr="00B4092D">
        <w:tc>
          <w:tcPr>
            <w:tcW w:w="4950" w:type="dxa"/>
          </w:tcPr>
          <w:p w14:paraId="79EDA721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Budgeting &amp; forecasting</w:t>
            </w:r>
          </w:p>
        </w:tc>
        <w:tc>
          <w:tcPr>
            <w:tcW w:w="5940" w:type="dxa"/>
          </w:tcPr>
          <w:p w14:paraId="2D31A728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Details &amp; results oriented</w:t>
            </w:r>
          </w:p>
        </w:tc>
      </w:tr>
      <w:tr w:rsidR="00B4092D" w:rsidRPr="00B13923" w14:paraId="44443EDA" w14:textId="77777777" w:rsidTr="00B4092D">
        <w:tc>
          <w:tcPr>
            <w:tcW w:w="4950" w:type="dxa"/>
          </w:tcPr>
          <w:p w14:paraId="79FA28CD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 xml:space="preserve">Conflict management </w:t>
            </w:r>
          </w:p>
        </w:tc>
        <w:tc>
          <w:tcPr>
            <w:tcW w:w="5940" w:type="dxa"/>
          </w:tcPr>
          <w:p w14:paraId="0CFC4087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Strong analytical skills</w:t>
            </w:r>
          </w:p>
        </w:tc>
      </w:tr>
      <w:tr w:rsidR="00B4092D" w:rsidRPr="00B13923" w14:paraId="52755866" w14:textId="77777777" w:rsidTr="00B4092D">
        <w:tc>
          <w:tcPr>
            <w:tcW w:w="4950" w:type="dxa"/>
          </w:tcPr>
          <w:p w14:paraId="092C19CD" w14:textId="00E6ACAA" w:rsidR="00B4092D" w:rsidRPr="00B13923" w:rsidRDefault="00862003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Business p</w:t>
            </w:r>
            <w:r w:rsidR="00B4092D" w:rsidRPr="00B13923">
              <w:rPr>
                <w:rFonts w:asciiTheme="majorBidi" w:hAnsiTheme="majorBidi" w:cstheme="majorBidi"/>
                <w:sz w:val="20"/>
                <w:szCs w:val="20"/>
              </w:rPr>
              <w:t>lanning</w:t>
            </w:r>
          </w:p>
        </w:tc>
        <w:tc>
          <w:tcPr>
            <w:tcW w:w="5940" w:type="dxa"/>
          </w:tcPr>
          <w:p w14:paraId="7BE67076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Governance development and management</w:t>
            </w:r>
          </w:p>
        </w:tc>
      </w:tr>
      <w:tr w:rsidR="00B4092D" w:rsidRPr="00B13923" w14:paraId="0F9918D7" w14:textId="77777777" w:rsidTr="00B4092D">
        <w:tc>
          <w:tcPr>
            <w:tcW w:w="4950" w:type="dxa"/>
          </w:tcPr>
          <w:p w14:paraId="7ACD32DE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 xml:space="preserve">Business transformation </w:t>
            </w:r>
          </w:p>
        </w:tc>
        <w:tc>
          <w:tcPr>
            <w:tcW w:w="5940" w:type="dxa"/>
          </w:tcPr>
          <w:p w14:paraId="2D256B7B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Executive management</w:t>
            </w:r>
          </w:p>
        </w:tc>
      </w:tr>
      <w:tr w:rsidR="00B4092D" w:rsidRPr="00B13923" w14:paraId="2010498D" w14:textId="77777777" w:rsidTr="00B4092D">
        <w:tc>
          <w:tcPr>
            <w:tcW w:w="4950" w:type="dxa"/>
          </w:tcPr>
          <w:p w14:paraId="7F5AAAB2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Operation management</w:t>
            </w:r>
          </w:p>
        </w:tc>
        <w:tc>
          <w:tcPr>
            <w:tcW w:w="5940" w:type="dxa"/>
          </w:tcPr>
          <w:p w14:paraId="54537084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Operational excellence</w:t>
            </w:r>
          </w:p>
        </w:tc>
      </w:tr>
      <w:tr w:rsidR="00B4092D" w:rsidRPr="00B13923" w14:paraId="39EBF643" w14:textId="77777777" w:rsidTr="00B4092D">
        <w:tc>
          <w:tcPr>
            <w:tcW w:w="4950" w:type="dxa"/>
          </w:tcPr>
          <w:p w14:paraId="2BE278A5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Relationship building and management</w:t>
            </w:r>
          </w:p>
        </w:tc>
        <w:tc>
          <w:tcPr>
            <w:tcW w:w="5940" w:type="dxa"/>
          </w:tcPr>
          <w:p w14:paraId="2A3B244A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Process improvement</w:t>
            </w:r>
          </w:p>
        </w:tc>
      </w:tr>
      <w:tr w:rsidR="00B4092D" w:rsidRPr="00B13923" w14:paraId="6F6C6414" w14:textId="77777777" w:rsidTr="00B4092D">
        <w:tc>
          <w:tcPr>
            <w:tcW w:w="4950" w:type="dxa"/>
          </w:tcPr>
          <w:p w14:paraId="2C5337D7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Time management</w:t>
            </w:r>
          </w:p>
        </w:tc>
        <w:tc>
          <w:tcPr>
            <w:tcW w:w="5940" w:type="dxa"/>
          </w:tcPr>
          <w:p w14:paraId="0F92023C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Collaboration</w:t>
            </w:r>
          </w:p>
        </w:tc>
      </w:tr>
      <w:tr w:rsidR="00B4092D" w:rsidRPr="00B13923" w14:paraId="2D33B03F" w14:textId="77777777" w:rsidTr="00B4092D">
        <w:tc>
          <w:tcPr>
            <w:tcW w:w="4950" w:type="dxa"/>
          </w:tcPr>
          <w:p w14:paraId="2C483A85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Delivery management</w:t>
            </w:r>
          </w:p>
        </w:tc>
        <w:tc>
          <w:tcPr>
            <w:tcW w:w="5940" w:type="dxa"/>
          </w:tcPr>
          <w:p w14:paraId="69F9BF7B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Program management</w:t>
            </w:r>
          </w:p>
        </w:tc>
      </w:tr>
      <w:tr w:rsidR="00B4092D" w:rsidRPr="00B13923" w14:paraId="0D6A01FF" w14:textId="77777777" w:rsidTr="00B4092D">
        <w:tc>
          <w:tcPr>
            <w:tcW w:w="4950" w:type="dxa"/>
          </w:tcPr>
          <w:p w14:paraId="32FD1D35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Project management</w:t>
            </w:r>
          </w:p>
        </w:tc>
        <w:tc>
          <w:tcPr>
            <w:tcW w:w="5940" w:type="dxa"/>
          </w:tcPr>
          <w:p w14:paraId="33563633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 xml:space="preserve">Innovation </w:t>
            </w:r>
          </w:p>
        </w:tc>
      </w:tr>
      <w:tr w:rsidR="00B4092D" w:rsidRPr="00B13923" w14:paraId="3FF4F210" w14:textId="77777777" w:rsidTr="00B4092D">
        <w:tc>
          <w:tcPr>
            <w:tcW w:w="4950" w:type="dxa"/>
          </w:tcPr>
          <w:p w14:paraId="36DB4158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Coaching and mentoring</w:t>
            </w:r>
          </w:p>
        </w:tc>
        <w:tc>
          <w:tcPr>
            <w:tcW w:w="5940" w:type="dxa"/>
          </w:tcPr>
          <w:p w14:paraId="14669F2B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Vendor management</w:t>
            </w:r>
          </w:p>
        </w:tc>
      </w:tr>
      <w:tr w:rsidR="00B4092D" w:rsidRPr="00B13923" w14:paraId="1A89F70F" w14:textId="77777777" w:rsidTr="00B4092D">
        <w:tc>
          <w:tcPr>
            <w:tcW w:w="4950" w:type="dxa"/>
          </w:tcPr>
          <w:p w14:paraId="32F7278E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Facilitation &amp; coordination</w:t>
            </w:r>
          </w:p>
        </w:tc>
        <w:tc>
          <w:tcPr>
            <w:tcW w:w="5940" w:type="dxa"/>
          </w:tcPr>
          <w:p w14:paraId="4EB540F6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Consultancy &amp; advisory</w:t>
            </w:r>
          </w:p>
        </w:tc>
      </w:tr>
      <w:tr w:rsidR="00B4092D" w:rsidRPr="00B13923" w14:paraId="5A16D73A" w14:textId="77777777" w:rsidTr="00B4092D">
        <w:tc>
          <w:tcPr>
            <w:tcW w:w="4950" w:type="dxa"/>
          </w:tcPr>
          <w:p w14:paraId="39D7BE2F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Documentation</w:t>
            </w:r>
          </w:p>
        </w:tc>
        <w:tc>
          <w:tcPr>
            <w:tcW w:w="5940" w:type="dxa"/>
          </w:tcPr>
          <w:p w14:paraId="24A7F2B5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Resources allocation</w:t>
            </w:r>
          </w:p>
        </w:tc>
      </w:tr>
      <w:tr w:rsidR="00B4092D" w:rsidRPr="00B13923" w14:paraId="1086BC1E" w14:textId="77777777" w:rsidTr="00B4092D">
        <w:tc>
          <w:tcPr>
            <w:tcW w:w="4950" w:type="dxa"/>
          </w:tcPr>
          <w:p w14:paraId="394BC53B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Financial management</w:t>
            </w:r>
          </w:p>
        </w:tc>
        <w:tc>
          <w:tcPr>
            <w:tcW w:w="5940" w:type="dxa"/>
          </w:tcPr>
          <w:p w14:paraId="2ADA3743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Conflict management</w:t>
            </w:r>
          </w:p>
        </w:tc>
      </w:tr>
      <w:tr w:rsidR="00B4092D" w:rsidRPr="00B13923" w14:paraId="1A92E89B" w14:textId="77777777" w:rsidTr="00B4092D">
        <w:tc>
          <w:tcPr>
            <w:tcW w:w="4950" w:type="dxa"/>
          </w:tcPr>
          <w:p w14:paraId="1BEB75E9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Contract &amp; procurement management</w:t>
            </w:r>
          </w:p>
        </w:tc>
        <w:tc>
          <w:tcPr>
            <w:tcW w:w="5940" w:type="dxa"/>
          </w:tcPr>
          <w:p w14:paraId="33172929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Assessment &amp; evaluation</w:t>
            </w:r>
          </w:p>
        </w:tc>
      </w:tr>
      <w:tr w:rsidR="00B4092D" w:rsidRPr="00B13923" w14:paraId="774AEB73" w14:textId="77777777" w:rsidTr="00B4092D">
        <w:tc>
          <w:tcPr>
            <w:tcW w:w="4950" w:type="dxa"/>
          </w:tcPr>
          <w:p w14:paraId="10F24C91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Delegation</w:t>
            </w:r>
          </w:p>
        </w:tc>
        <w:tc>
          <w:tcPr>
            <w:tcW w:w="5940" w:type="dxa"/>
          </w:tcPr>
          <w:p w14:paraId="3A700A61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Negotiation</w:t>
            </w:r>
          </w:p>
        </w:tc>
      </w:tr>
      <w:tr w:rsidR="00B4092D" w:rsidRPr="00B13923" w14:paraId="7E24CFA4" w14:textId="77777777" w:rsidTr="00B4092D">
        <w:tc>
          <w:tcPr>
            <w:tcW w:w="4950" w:type="dxa"/>
          </w:tcPr>
          <w:p w14:paraId="10378E2C" w14:textId="77777777" w:rsidR="00B4092D" w:rsidRPr="00890637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Interpersonal &amp; presentation</w:t>
            </w:r>
          </w:p>
        </w:tc>
        <w:tc>
          <w:tcPr>
            <w:tcW w:w="5940" w:type="dxa"/>
          </w:tcPr>
          <w:p w14:paraId="3E55D6F8" w14:textId="77777777" w:rsidR="00B4092D" w:rsidRPr="00890637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Decision making</w:t>
            </w:r>
          </w:p>
        </w:tc>
      </w:tr>
      <w:tr w:rsidR="00B4092D" w:rsidRPr="00B13923" w14:paraId="6BF4F23E" w14:textId="77777777" w:rsidTr="00B4092D">
        <w:tc>
          <w:tcPr>
            <w:tcW w:w="4950" w:type="dxa"/>
          </w:tcPr>
          <w:p w14:paraId="653EC7D4" w14:textId="2A7DE91C" w:rsidR="00B4092D" w:rsidRPr="00890637" w:rsidRDefault="00862003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Critical t</w:t>
            </w:r>
            <w:r w:rsidR="00B4092D" w:rsidRPr="001B3212">
              <w:rPr>
                <w:rFonts w:asciiTheme="majorBidi" w:eastAsiaTheme="minorHAnsi" w:hAnsiTheme="majorBidi" w:cstheme="majorBidi"/>
                <w:sz w:val="20"/>
                <w:szCs w:val="20"/>
              </w:rPr>
              <w:t>hinking</w:t>
            </w:r>
          </w:p>
        </w:tc>
        <w:tc>
          <w:tcPr>
            <w:tcW w:w="5940" w:type="dxa"/>
          </w:tcPr>
          <w:p w14:paraId="3484F698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90637">
              <w:rPr>
                <w:rFonts w:asciiTheme="majorBidi" w:eastAsiaTheme="minorHAnsi" w:hAnsiTheme="majorBidi" w:cstheme="majorBidi"/>
                <w:sz w:val="20"/>
                <w:szCs w:val="20"/>
              </w:rPr>
              <w:t>Cost / benefits analysis / return on investment</w:t>
            </w:r>
          </w:p>
        </w:tc>
      </w:tr>
      <w:tr w:rsidR="00B4092D" w:rsidRPr="00B13923" w14:paraId="12A03C18" w14:textId="77777777" w:rsidTr="00B4092D">
        <w:tc>
          <w:tcPr>
            <w:tcW w:w="4950" w:type="dxa"/>
          </w:tcPr>
          <w:p w14:paraId="2EFE2A3D" w14:textId="77777777" w:rsidR="00B4092D" w:rsidRPr="00890637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>Balanced scorecards</w:t>
            </w:r>
          </w:p>
        </w:tc>
        <w:tc>
          <w:tcPr>
            <w:tcW w:w="5940" w:type="dxa"/>
          </w:tcPr>
          <w:p w14:paraId="67A7276C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initiatives</w:t>
            </w:r>
          </w:p>
        </w:tc>
      </w:tr>
      <w:tr w:rsidR="00B4092D" w:rsidRPr="00B13923" w14:paraId="0C8B9DAC" w14:textId="77777777" w:rsidTr="00B4092D">
        <w:tc>
          <w:tcPr>
            <w:tcW w:w="4950" w:type="dxa"/>
          </w:tcPr>
          <w:p w14:paraId="282E20BD" w14:textId="77777777" w:rsidR="00B4092D" w:rsidRPr="00890637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890637">
              <w:rPr>
                <w:rFonts w:asciiTheme="majorBidi" w:eastAsiaTheme="minorHAnsi" w:hAnsiTheme="majorBidi" w:cstheme="majorBidi"/>
                <w:sz w:val="20"/>
                <w:szCs w:val="20"/>
              </w:rPr>
              <w:t>Waterfall / Agile &amp; adaptive/hybrid</w:t>
            </w:r>
          </w:p>
        </w:tc>
        <w:tc>
          <w:tcPr>
            <w:tcW w:w="5940" w:type="dxa"/>
          </w:tcPr>
          <w:p w14:paraId="0CAAB919" w14:textId="77777777" w:rsidR="00B4092D" w:rsidRPr="00B13923" w:rsidRDefault="00B4092D" w:rsidP="00B4092D">
            <w:pPr>
              <w:pStyle w:val="ListParagraph"/>
              <w:numPr>
                <w:ilvl w:val="0"/>
                <w:numId w:val="21"/>
              </w:numPr>
              <w:tabs>
                <w:tab w:val="left" w:pos="253"/>
              </w:tabs>
              <w:spacing w:after="0" w:line="240" w:lineRule="auto"/>
              <w:ind w:left="433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13923">
              <w:rPr>
                <w:rFonts w:asciiTheme="majorBidi" w:hAnsiTheme="majorBidi" w:cstheme="majorBidi"/>
                <w:sz w:val="20"/>
                <w:szCs w:val="20"/>
              </w:rPr>
              <w:t xml:space="preserve">Strategic Vision </w:t>
            </w:r>
          </w:p>
        </w:tc>
      </w:tr>
    </w:tbl>
    <w:p w14:paraId="41A6FA93" w14:textId="77777777" w:rsidR="00B4092D" w:rsidRPr="00E179F6" w:rsidRDefault="00B4092D" w:rsidP="00B4092D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14:paraId="3747F86E" w14:textId="199D6827" w:rsidR="00F30E2B" w:rsidRPr="00F249DA" w:rsidRDefault="00F30E2B" w:rsidP="00450559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>Key Competencies</w:t>
      </w:r>
      <w:r w:rsidR="000B47FE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F30E2B" w:rsidRPr="00F249DA" w14:paraId="448BF1D7" w14:textId="77777777" w:rsidTr="000F2DA7">
        <w:trPr>
          <w:jc w:val="center"/>
        </w:trPr>
        <w:tc>
          <w:tcPr>
            <w:tcW w:w="3600" w:type="dxa"/>
            <w:shd w:val="clear" w:color="auto" w:fill="auto"/>
          </w:tcPr>
          <w:p w14:paraId="5F1252C0" w14:textId="77777777" w:rsidR="00F30E2B" w:rsidRPr="00F249DA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Visionary Leadership</w:t>
            </w:r>
          </w:p>
          <w:p w14:paraId="5CFD71D4" w14:textId="77777777" w:rsidR="00F30E2B" w:rsidRPr="00F249DA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Executive Expertise</w:t>
            </w:r>
          </w:p>
          <w:p w14:paraId="0204C94E" w14:textId="77777777" w:rsidR="00F30E2B" w:rsidRPr="00F249DA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Strategic Orientation</w:t>
            </w:r>
          </w:p>
          <w:p w14:paraId="0CAB6F69" w14:textId="77777777" w:rsidR="00365069" w:rsidRPr="00F249DA" w:rsidRDefault="007D29FE" w:rsidP="00365069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Business r</w:t>
            </w:r>
            <w:r w:rsidR="00F30E2B" w:rsidRPr="00F249DA">
              <w:rPr>
                <w:rFonts w:asciiTheme="majorBidi" w:hAnsiTheme="majorBidi" w:cstheme="majorBidi"/>
                <w:sz w:val="21"/>
                <w:szCs w:val="21"/>
              </w:rPr>
              <w:t>esults-Driven Focus</w:t>
            </w:r>
          </w:p>
          <w:p w14:paraId="27DDB9DC" w14:textId="77777777" w:rsidR="00DC5CA0" w:rsidRDefault="00DC5CA0" w:rsidP="00365069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Organization</w:t>
            </w:r>
            <w:r w:rsidR="00893F85" w:rsidRPr="00F249DA">
              <w:rPr>
                <w:rFonts w:asciiTheme="majorBidi" w:hAnsiTheme="majorBidi" w:cstheme="majorBidi"/>
                <w:sz w:val="21"/>
                <w:szCs w:val="21"/>
              </w:rPr>
              <w:t>al</w:t>
            </w:r>
          </w:p>
          <w:p w14:paraId="002FE590" w14:textId="77777777" w:rsidR="000B47FE" w:rsidRDefault="000B47FE" w:rsidP="00365069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Strategic planning</w:t>
            </w:r>
          </w:p>
          <w:p w14:paraId="488675D4" w14:textId="77777777" w:rsidR="009A4985" w:rsidRPr="00F249DA" w:rsidRDefault="009A4985" w:rsidP="009A4985">
            <w:pPr>
              <w:tabs>
                <w:tab w:val="left" w:pos="342"/>
              </w:tabs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963242A" w14:textId="77777777" w:rsidR="00F30E2B" w:rsidRPr="00F249DA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Outstanding Deliverability Mindset</w:t>
            </w:r>
          </w:p>
          <w:p w14:paraId="1B6F3D25" w14:textId="77777777" w:rsidR="00F30E2B" w:rsidRPr="00F249DA" w:rsidRDefault="00F30E2B" w:rsidP="00365069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Initiator </w:t>
            </w:r>
          </w:p>
          <w:p w14:paraId="15897EC6" w14:textId="77777777" w:rsidR="00F30E2B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Effective Communicator</w:t>
            </w:r>
            <w:r w:rsidR="00DC5CA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and Interpersonal</w:t>
            </w:r>
          </w:p>
          <w:p w14:paraId="56D12C99" w14:textId="77777777" w:rsidR="000B47FE" w:rsidRDefault="000B47FE" w:rsidP="000B47FE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PMO / Portfolio Program / Project / Delivery Management</w:t>
            </w:r>
          </w:p>
          <w:p w14:paraId="31A8CC0A" w14:textId="77777777" w:rsidR="009A4985" w:rsidRPr="00F249DA" w:rsidRDefault="009A4985" w:rsidP="009A4985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33A86909" w14:textId="77777777" w:rsidR="00F30E2B" w:rsidRPr="00F249DA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Proven Team Builder</w:t>
            </w:r>
          </w:p>
          <w:p w14:paraId="5ED24A18" w14:textId="77777777" w:rsidR="00F30E2B" w:rsidRPr="00F249DA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Excellent Planner &amp; Organizer</w:t>
            </w:r>
          </w:p>
          <w:p w14:paraId="44717407" w14:textId="77777777" w:rsidR="00F30E2B" w:rsidRPr="00F249DA" w:rsidRDefault="00F30E2B" w:rsidP="00F30E2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Problem Solver</w:t>
            </w:r>
          </w:p>
          <w:p w14:paraId="4F7D0D4E" w14:textId="77777777" w:rsidR="00365069" w:rsidRDefault="00F30E2B" w:rsidP="00E261FE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Detail-Oriented Thinker</w:t>
            </w:r>
          </w:p>
          <w:p w14:paraId="0B743E3C" w14:textId="77777777" w:rsidR="00DC5CA0" w:rsidRDefault="009A4985" w:rsidP="009A498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ICT Management</w:t>
            </w:r>
          </w:p>
          <w:p w14:paraId="3FEEBB15" w14:textId="59A85FBD" w:rsidR="00801666" w:rsidRPr="000F2DA7" w:rsidRDefault="009A4985" w:rsidP="000F2D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Performance Management</w:t>
            </w:r>
          </w:p>
        </w:tc>
      </w:tr>
    </w:tbl>
    <w:p w14:paraId="47C99D72" w14:textId="77777777" w:rsidR="00AC4C40" w:rsidRPr="00F249DA" w:rsidRDefault="00AC4C40" w:rsidP="00523A0A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t>Key Initiatives / Programs / Projects</w:t>
      </w:r>
    </w:p>
    <w:tbl>
      <w:tblPr>
        <w:tblW w:w="5006" w:type="pct"/>
        <w:jc w:val="center"/>
        <w:tblLook w:val="00A0" w:firstRow="1" w:lastRow="0" w:firstColumn="1" w:lastColumn="0" w:noHBand="0" w:noVBand="0"/>
      </w:tblPr>
      <w:tblGrid>
        <w:gridCol w:w="5405"/>
        <w:gridCol w:w="5408"/>
      </w:tblGrid>
      <w:tr w:rsidR="00AC4C40" w:rsidRPr="00F249DA" w14:paraId="5AD3F6A9" w14:textId="77777777" w:rsidTr="00E17C44">
        <w:trPr>
          <w:trHeight w:val="1323"/>
          <w:jc w:val="center"/>
        </w:trPr>
        <w:tc>
          <w:tcPr>
            <w:tcW w:w="5405" w:type="dxa"/>
            <w:shd w:val="clear" w:color="auto" w:fill="auto"/>
          </w:tcPr>
          <w:p w14:paraId="1CA9FE2D" w14:textId="77777777" w:rsidR="00AC4C40" w:rsidRPr="00662084" w:rsidRDefault="00AC4C40" w:rsidP="004275E9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Fednet Initiative (network for government entities), </w:t>
            </w:r>
            <w:r w:rsidRPr="00F249DA">
              <w:rPr>
                <w:rFonts w:asciiTheme="majorBidi" w:hAnsiTheme="majorBidi" w:cstheme="majorBidi"/>
                <w:i/>
                <w:sz w:val="21"/>
                <w:szCs w:val="21"/>
              </w:rPr>
              <w:t>Value: 250 m</w:t>
            </w:r>
            <w:r w:rsidRPr="00662084">
              <w:rPr>
                <w:rFonts w:asciiTheme="majorBidi" w:hAnsiTheme="majorBidi" w:cstheme="majorBidi"/>
                <w:b/>
                <w:bCs/>
                <w:i/>
                <w:sz w:val="21"/>
                <w:szCs w:val="21"/>
              </w:rPr>
              <w:t>illion AED</w:t>
            </w:r>
            <w:r w:rsidR="004275E9" w:rsidRPr="00662084">
              <w:rPr>
                <w:rFonts w:asciiTheme="majorBidi" w:hAnsiTheme="majorBidi" w:cstheme="majorBidi"/>
                <w:b/>
                <w:bCs/>
                <w:i/>
                <w:sz w:val="21"/>
                <w:szCs w:val="21"/>
              </w:rPr>
              <w:t xml:space="preserve"> ($68 millions)</w:t>
            </w:r>
          </w:p>
          <w:p w14:paraId="4088BD12" w14:textId="77777777" w:rsidR="00AC4C40" w:rsidRPr="00F249DA" w:rsidRDefault="00AC4C40" w:rsidP="002827EC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sz w:val="21"/>
                <w:szCs w:val="21"/>
              </w:rPr>
            </w:pPr>
            <w:r w:rsidRPr="00662084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Smart/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Mobile Government Initiative,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br/>
            </w:r>
            <w:r w:rsidRPr="00F249DA">
              <w:rPr>
                <w:rFonts w:asciiTheme="majorBidi" w:hAnsiTheme="majorBidi" w:cstheme="majorBidi"/>
                <w:i/>
                <w:sz w:val="21"/>
                <w:szCs w:val="21"/>
              </w:rPr>
              <w:t>Value: 200 million AED</w:t>
            </w:r>
            <w:r w:rsidR="004275E9">
              <w:rPr>
                <w:rFonts w:asciiTheme="majorBidi" w:hAnsiTheme="majorBidi" w:cstheme="majorBidi"/>
                <w:i/>
                <w:sz w:val="21"/>
                <w:szCs w:val="21"/>
              </w:rPr>
              <w:t xml:space="preserve"> ($54 millions)</w:t>
            </w:r>
          </w:p>
          <w:p w14:paraId="58CA2245" w14:textId="77777777" w:rsidR="00AC4C40" w:rsidRPr="00F249DA" w:rsidRDefault="00AC4C40" w:rsidP="002827EC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Smart Learning Program Initiative,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br/>
            </w:r>
            <w:r w:rsidRPr="00F249DA">
              <w:rPr>
                <w:rFonts w:asciiTheme="majorBidi" w:hAnsiTheme="majorBidi" w:cstheme="majorBidi"/>
                <w:i/>
                <w:sz w:val="21"/>
                <w:szCs w:val="21"/>
              </w:rPr>
              <w:t>Value: 1 billion AED</w:t>
            </w:r>
            <w:r w:rsidR="00417D27">
              <w:rPr>
                <w:rFonts w:asciiTheme="majorBidi" w:hAnsiTheme="majorBidi" w:cstheme="majorBidi"/>
                <w:i/>
                <w:sz w:val="21"/>
                <w:szCs w:val="21"/>
              </w:rPr>
              <w:t xml:space="preserve"> ($270 millions)</w:t>
            </w:r>
          </w:p>
          <w:p w14:paraId="5D919CE3" w14:textId="77777777" w:rsidR="00AC4C40" w:rsidRPr="00F249DA" w:rsidRDefault="00AC4C40" w:rsidP="00E17C44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DIFC – Daman Tower Initiative,</w:t>
            </w:r>
            <w:r w:rsidR="00E17C4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F249DA">
              <w:rPr>
                <w:rFonts w:asciiTheme="majorBidi" w:hAnsiTheme="majorBidi" w:cstheme="majorBidi"/>
                <w:i/>
                <w:sz w:val="21"/>
                <w:szCs w:val="21"/>
              </w:rPr>
              <w:t>Value: 50 million AED</w:t>
            </w:r>
            <w:r w:rsidR="004275E9">
              <w:rPr>
                <w:rFonts w:asciiTheme="majorBidi" w:hAnsiTheme="majorBidi" w:cstheme="majorBidi"/>
                <w:i/>
                <w:sz w:val="21"/>
                <w:szCs w:val="21"/>
              </w:rPr>
              <w:t xml:space="preserve"> ($13 millions)</w:t>
            </w:r>
          </w:p>
        </w:tc>
        <w:tc>
          <w:tcPr>
            <w:tcW w:w="5408" w:type="dxa"/>
            <w:shd w:val="clear" w:color="auto" w:fill="auto"/>
          </w:tcPr>
          <w:p w14:paraId="363C98EA" w14:textId="77777777" w:rsidR="00AC4C40" w:rsidRPr="00F249DA" w:rsidRDefault="003D184E" w:rsidP="00A5385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Abu Dhabi Education Council (ADEC) Initiative,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br/>
            </w:r>
            <w:r w:rsidRPr="00F249DA">
              <w:rPr>
                <w:rFonts w:asciiTheme="majorBidi" w:hAnsiTheme="majorBidi" w:cstheme="majorBidi"/>
                <w:i/>
                <w:sz w:val="21"/>
                <w:szCs w:val="21"/>
              </w:rPr>
              <w:t>Value: 100 million AED</w:t>
            </w:r>
            <w:r w:rsidR="004275E9">
              <w:rPr>
                <w:rFonts w:asciiTheme="majorBidi" w:hAnsiTheme="majorBidi" w:cstheme="majorBidi"/>
                <w:i/>
                <w:sz w:val="21"/>
                <w:szCs w:val="21"/>
              </w:rPr>
              <w:t xml:space="preserve"> ($27 millions)</w:t>
            </w:r>
          </w:p>
          <w:p w14:paraId="4DC32ACA" w14:textId="77777777" w:rsidR="00AC4C40" w:rsidRPr="00F249DA" w:rsidRDefault="003D184E" w:rsidP="00A5385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Dubai Mall Initiative,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br/>
            </w:r>
            <w:r w:rsidRPr="00F249DA">
              <w:rPr>
                <w:rFonts w:asciiTheme="majorBidi" w:hAnsiTheme="majorBidi" w:cstheme="majorBidi"/>
                <w:i/>
                <w:sz w:val="21"/>
                <w:szCs w:val="21"/>
              </w:rPr>
              <w:t>Value: 150 million AED</w:t>
            </w:r>
            <w:r w:rsidR="004275E9">
              <w:rPr>
                <w:rFonts w:asciiTheme="majorBidi" w:hAnsiTheme="majorBidi" w:cstheme="majorBidi"/>
                <w:i/>
                <w:sz w:val="21"/>
                <w:szCs w:val="21"/>
              </w:rPr>
              <w:t xml:space="preserve"> ($40 millions)</w:t>
            </w:r>
          </w:p>
          <w:p w14:paraId="24CFADAD" w14:textId="77777777" w:rsidR="00AC4C40" w:rsidRPr="00A5385A" w:rsidRDefault="00424A8F" w:rsidP="00A5385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Other varied ICT and non-ICT initiatives,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br/>
            </w:r>
            <w:r w:rsidRPr="00F249DA">
              <w:rPr>
                <w:rFonts w:asciiTheme="majorBidi" w:hAnsiTheme="majorBidi" w:cstheme="majorBidi"/>
                <w:i/>
                <w:sz w:val="21"/>
                <w:szCs w:val="21"/>
              </w:rPr>
              <w:t>Value: over 600 million AED</w:t>
            </w:r>
          </w:p>
          <w:p w14:paraId="534D62CB" w14:textId="293C42C7" w:rsidR="00A5385A" w:rsidRPr="00A5385A" w:rsidRDefault="00A5385A" w:rsidP="00A5385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i/>
                <w:sz w:val="21"/>
                <w:szCs w:val="21"/>
              </w:rPr>
              <w:t>STC Datacenters &amp; facilities, Valued 1.6 billion SAR,</w:t>
            </w:r>
          </w:p>
        </w:tc>
      </w:tr>
    </w:tbl>
    <w:p w14:paraId="10AAA756" w14:textId="77777777" w:rsidR="00041D92" w:rsidRPr="00F249DA" w:rsidRDefault="00041D92" w:rsidP="00523A0A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bCs/>
          <w:i/>
          <w:iCs/>
          <w:color w:val="000000"/>
          <w:spacing w:val="10"/>
          <w:sz w:val="28"/>
          <w:szCs w:val="28"/>
        </w:rPr>
        <w:lastRenderedPageBreak/>
        <w:t>Areas of Expertise</w:t>
      </w:r>
    </w:p>
    <w:p w14:paraId="7DE23DF8" w14:textId="77777777" w:rsidR="00041D92" w:rsidRPr="00F249DA" w:rsidRDefault="00041D92" w:rsidP="00523A0A">
      <w:pPr>
        <w:shd w:val="clear" w:color="auto" w:fill="C2D69B" w:themeFill="accent3" w:themeFillTint="99"/>
        <w:spacing w:before="360" w:after="120" w:line="240" w:lineRule="auto"/>
        <w:jc w:val="center"/>
        <w:rPr>
          <w:rFonts w:asciiTheme="majorBidi" w:hAnsiTheme="majorBidi" w:cstheme="majorBidi"/>
          <w:b/>
          <w:bCs/>
          <w:color w:val="000000"/>
          <w:spacing w:val="10"/>
          <w:sz w:val="28"/>
          <w:szCs w:val="28"/>
        </w:rPr>
        <w:sectPr w:rsidR="00041D92" w:rsidRPr="00F249DA" w:rsidSect="009D6B60">
          <w:headerReference w:type="default" r:id="rId9"/>
          <w:type w:val="continuous"/>
          <w:pgSz w:w="12240" w:h="15840"/>
          <w:pgMar w:top="360" w:right="720" w:bottom="450" w:left="720" w:header="540" w:footer="168" w:gutter="0"/>
          <w:cols w:space="720"/>
          <w:titlePg/>
          <w:docGrid w:linePitch="360"/>
        </w:sectPr>
      </w:pPr>
    </w:p>
    <w:p w14:paraId="6B7047FB" w14:textId="77777777" w:rsidR="00041D92" w:rsidRPr="00F249DA" w:rsidRDefault="00041D92" w:rsidP="0059136C">
      <w:pPr>
        <w:shd w:val="clear" w:color="auto" w:fill="EAF1DD" w:themeFill="accent3" w:themeFillTint="33"/>
        <w:spacing w:before="360" w:after="120" w:line="240" w:lineRule="auto"/>
        <w:jc w:val="center"/>
        <w:rPr>
          <w:rFonts w:asciiTheme="majorBidi" w:hAnsiTheme="majorBidi" w:cstheme="majorBidi"/>
          <w:b/>
          <w:smallCaps/>
          <w:color w:val="000000"/>
          <w:spacing w:val="10"/>
          <w:sz w:val="24"/>
          <w:szCs w:val="24"/>
        </w:rPr>
      </w:pPr>
      <w:r w:rsidRPr="00F249DA">
        <w:rPr>
          <w:rFonts w:asciiTheme="majorBidi" w:hAnsiTheme="majorBidi" w:cstheme="majorBidi"/>
          <w:b/>
          <w:smallCaps/>
          <w:color w:val="000000"/>
          <w:spacing w:val="10"/>
          <w:sz w:val="24"/>
          <w:szCs w:val="24"/>
        </w:rPr>
        <w:t>Project/Program Management Office (PMO)</w:t>
      </w:r>
    </w:p>
    <w:tbl>
      <w:tblPr>
        <w:tblW w:w="5006" w:type="pct"/>
        <w:jc w:val="center"/>
        <w:tblLook w:val="00A0" w:firstRow="1" w:lastRow="0" w:firstColumn="1" w:lastColumn="0" w:noHBand="0" w:noVBand="0"/>
      </w:tblPr>
      <w:tblGrid>
        <w:gridCol w:w="5405"/>
        <w:gridCol w:w="5408"/>
      </w:tblGrid>
      <w:tr w:rsidR="00041D92" w:rsidRPr="00F249DA" w14:paraId="4ACD97C0" w14:textId="77777777" w:rsidTr="00E17C44">
        <w:trPr>
          <w:trHeight w:val="1323"/>
          <w:jc w:val="center"/>
        </w:trPr>
        <w:tc>
          <w:tcPr>
            <w:tcW w:w="5405" w:type="dxa"/>
            <w:shd w:val="clear" w:color="auto" w:fill="auto"/>
          </w:tcPr>
          <w:p w14:paraId="4D864FCF" w14:textId="77777777" w:rsidR="00B41372" w:rsidRPr="00F249DA" w:rsidRDefault="00180CB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Established,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Planned, organized and implemented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successful </w:t>
            </w:r>
            <w:r w:rsidR="00B41372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PMO from scratch and provided seasoned staff leadership</w:t>
            </w:r>
          </w:p>
          <w:p w14:paraId="34B09A22" w14:textId="77777777" w:rsidR="005236E1" w:rsidRPr="00F249DA" w:rsidRDefault="005236E1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Integration management</w:t>
            </w:r>
          </w:p>
          <w:p w14:paraId="7615CD56" w14:textId="77777777" w:rsidR="00B41372" w:rsidRPr="00F249DA" w:rsidRDefault="00D0423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Effectively m</w:t>
            </w:r>
            <w:r w:rsidR="00B41372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anaged portfolios, programs and projects</w:t>
            </w:r>
          </w:p>
          <w:p w14:paraId="3D7344EB" w14:textId="77777777" w:rsidR="00B41372" w:rsidRPr="00F249DA" w:rsidRDefault="00B41372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Created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proven and precise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governance model</w:t>
            </w:r>
          </w:p>
          <w:p w14:paraId="0A27BBC6" w14:textId="77777777" w:rsidR="00B41372" w:rsidRPr="00F249DA" w:rsidRDefault="00B41372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Conducted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well-attended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awareness seminars and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informative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orientation sessions for senior leaders, sponsors and initiative management</w:t>
            </w:r>
          </w:p>
          <w:p w14:paraId="315B4A96" w14:textId="77777777" w:rsidR="00B41372" w:rsidRPr="00F249DA" w:rsidRDefault="00B41372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Integrated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all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strategic goals, KPIs, operation plan development, monitoring and contro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l initiatives</w:t>
            </w:r>
          </w:p>
          <w:p w14:paraId="1649240D" w14:textId="77777777" w:rsidR="00B41372" w:rsidRPr="00F249DA" w:rsidRDefault="00B41372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Ensured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all related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initiatives, operations and services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properly aligned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with strategy</w:t>
            </w:r>
          </w:p>
          <w:p w14:paraId="0EF8CC1C" w14:textId="77777777" w:rsidR="00B41372" w:rsidRPr="00F249DA" w:rsidRDefault="00B41372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Demanded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sufficient and effective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managemen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t, prioritization and selection</w:t>
            </w:r>
          </w:p>
          <w:p w14:paraId="79BB0949" w14:textId="77777777" w:rsidR="00B41372" w:rsidRPr="00F249DA" w:rsidRDefault="00180CB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Conducted</w:t>
            </w:r>
            <w:r w:rsidR="00B41372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periodic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and necessary</w:t>
            </w:r>
            <w:r w:rsidR="00B41372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QA/QC and reported recommended corrective action to stakeholders</w:t>
            </w:r>
          </w:p>
          <w:p w14:paraId="176041CA" w14:textId="77777777" w:rsidR="005236E1" w:rsidRPr="00F249DA" w:rsidRDefault="005236E1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Quality Management</w:t>
            </w:r>
          </w:p>
          <w:p w14:paraId="62C8970E" w14:textId="77777777" w:rsidR="00251A45" w:rsidRPr="00F249DA" w:rsidRDefault="005236E1" w:rsidP="005236E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Manage / m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itigate</w:t>
            </w:r>
            <w:r w:rsidR="0069749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project </w:t>
            </w:r>
            <w:r w:rsidR="00B41372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risks and 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challenges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(Risk Management)</w:t>
            </w:r>
          </w:p>
          <w:p w14:paraId="4457E886" w14:textId="77777777" w:rsidR="0069749C" w:rsidRPr="00F249DA" w:rsidRDefault="0069749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Effectively managed scope</w:t>
            </w:r>
            <w:r w:rsidR="00251A45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(Scope Management)</w:t>
            </w:r>
          </w:p>
          <w:p w14:paraId="7B8040DB" w14:textId="77777777" w:rsidR="00251A45" w:rsidRPr="00F249DA" w:rsidRDefault="00251A45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Effectively managed projects time / schedule (Time management)</w:t>
            </w:r>
          </w:p>
          <w:p w14:paraId="02450C25" w14:textId="77777777" w:rsidR="00B41372" w:rsidRPr="00F249DA" w:rsidRDefault="009E0EDD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Assigned team activities and monitored performance</w:t>
            </w:r>
          </w:p>
          <w:p w14:paraId="2DEFA136" w14:textId="77777777" w:rsidR="009E0EDD" w:rsidRPr="00F249DA" w:rsidRDefault="00D0423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Successfully b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uilt and managed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effective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teams</w:t>
            </w:r>
          </w:p>
          <w:p w14:paraId="5D08702E" w14:textId="77777777" w:rsidR="009E0EDD" w:rsidRPr="00F249DA" w:rsidRDefault="00D0423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Accurately a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ssessed, planned, and managed resources</w:t>
            </w:r>
          </w:p>
          <w:p w14:paraId="27C48435" w14:textId="77777777" w:rsidR="009E0EDD" w:rsidRPr="00F249DA" w:rsidRDefault="00D0423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Closely m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anaged pre-sales activities</w:t>
            </w:r>
          </w:p>
          <w:p w14:paraId="3910A385" w14:textId="77777777" w:rsidR="009E0EDD" w:rsidRPr="00F249DA" w:rsidRDefault="00D0423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Thoroughly p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lanned programs and projects</w:t>
            </w:r>
          </w:p>
          <w:p w14:paraId="4E5DFCFB" w14:textId="77777777" w:rsidR="009E0EDD" w:rsidRPr="00F249DA" w:rsidRDefault="00BD7D46" w:rsidP="005236E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Effectively managed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project 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communications</w:t>
            </w:r>
            <w:r w:rsidR="005236E1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(Communication Management)</w:t>
            </w:r>
          </w:p>
          <w:p w14:paraId="06BF16F5" w14:textId="77777777" w:rsidR="009E0EDD" w:rsidRPr="00F249DA" w:rsidRDefault="00BD7D4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Successfully n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egotiated with</w:t>
            </w:r>
            <w:r w:rsidR="00D0423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and supervised</w:t>
            </w:r>
            <w:r w:rsidR="009E0EDD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vendors</w:t>
            </w:r>
          </w:p>
          <w:p w14:paraId="6BE06C73" w14:textId="77777777" w:rsidR="009E0EDD" w:rsidRPr="00F249DA" w:rsidRDefault="009E0EDD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Developed and released RFP and/or tenders</w:t>
            </w:r>
          </w:p>
          <w:p w14:paraId="1BAD6181" w14:textId="77777777" w:rsidR="009E0EDD" w:rsidRPr="00F249DA" w:rsidRDefault="009E0EDD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Created </w:t>
            </w:r>
            <w:r w:rsidR="00BD7D4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efficient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business processes and/or workflows</w:t>
            </w:r>
          </w:p>
          <w:p w14:paraId="658250BA" w14:textId="77777777" w:rsidR="009E0EDD" w:rsidRPr="00F249DA" w:rsidRDefault="009E0EDD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Provided </w:t>
            </w:r>
            <w:r w:rsidR="00BD7D4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swift and thorough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end-to-end delivery</w:t>
            </w:r>
          </w:p>
          <w:p w14:paraId="535FD89E" w14:textId="77777777" w:rsidR="009E0EDD" w:rsidRPr="00F249DA" w:rsidRDefault="00BD7D4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Gathered requirements and </w:t>
            </w:r>
            <w:r w:rsidR="0069749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conducted </w:t>
            </w:r>
            <w:proofErr w:type="gramStart"/>
            <w:r w:rsidR="0069749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business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</w:t>
            </w:r>
            <w:r w:rsidR="0069749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analysis</w:t>
            </w:r>
            <w:proofErr w:type="gramEnd"/>
          </w:p>
          <w:p w14:paraId="1F061891" w14:textId="77777777" w:rsidR="004159B0" w:rsidRPr="00F249DA" w:rsidRDefault="00BD7D4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Executed effective</w:t>
            </w:r>
            <w:r w:rsidR="004159B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QS assignments</w:t>
            </w:r>
          </w:p>
          <w:p w14:paraId="47E92D1F" w14:textId="77777777" w:rsidR="004159B0" w:rsidRPr="00F249DA" w:rsidRDefault="00BD7D4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Executed</w:t>
            </w:r>
            <w:r w:rsidR="004159B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</w:t>
            </w:r>
            <w:r w:rsidR="0069749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handovers </w:t>
            </w:r>
            <w:r w:rsidR="004159B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to clients and/or service owners</w:t>
            </w:r>
          </w:p>
          <w:p w14:paraId="5774CBD0" w14:textId="77777777" w:rsidR="004159B0" w:rsidRPr="00F249DA" w:rsidRDefault="004159B0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Conducted </w:t>
            </w:r>
            <w:r w:rsidR="00BD7D4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lucrative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business development</w:t>
            </w:r>
          </w:p>
          <w:p w14:paraId="36BBC454" w14:textId="77777777" w:rsidR="004159B0" w:rsidRPr="00F249DA" w:rsidRDefault="004159B0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Standardized project processes and documentation</w:t>
            </w:r>
          </w:p>
          <w:p w14:paraId="5C679538" w14:textId="77777777" w:rsidR="004159B0" w:rsidRPr="00F249DA" w:rsidRDefault="00BD7D4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Thoroughly c</w:t>
            </w:r>
            <w:r w:rsidR="004159B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onducted documentation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processes</w:t>
            </w:r>
          </w:p>
          <w:p w14:paraId="0CD462DC" w14:textId="77777777" w:rsidR="004159B0" w:rsidRPr="00F249DA" w:rsidRDefault="00126549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Managed internal and external stakeholders, including PMs, directors, VPs, and GM, as well as international institutions, government entities and vendors</w:t>
            </w:r>
          </w:p>
          <w:p w14:paraId="4AE13969" w14:textId="77777777" w:rsidR="00126549" w:rsidRPr="003812CF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Built and i</w:t>
            </w:r>
            <w:r w:rsidR="00126549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mplemented formal management processes based on best-practices but tailored to organizational structure</w:t>
            </w:r>
          </w:p>
          <w:p w14:paraId="3D64406B" w14:textId="77777777" w:rsidR="003812CF" w:rsidRPr="00F85CA3" w:rsidRDefault="003812CF" w:rsidP="003812C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Benefit &amp; value realization</w:t>
            </w:r>
          </w:p>
          <w:p w14:paraId="4A082974" w14:textId="77777777" w:rsidR="00041D92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Facilitated</w:t>
            </w:r>
            <w:r w:rsidR="00126549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invitations, communications, agreements and top worldwide technology leaders</w:t>
            </w:r>
          </w:p>
          <w:p w14:paraId="362B2627" w14:textId="77777777" w:rsidR="00052DC9" w:rsidRPr="00F249DA" w:rsidRDefault="00052DC9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Service delivery management</w:t>
            </w:r>
          </w:p>
          <w:p w14:paraId="306365EF" w14:textId="77777777" w:rsidR="00046C3B" w:rsidRPr="00F249DA" w:rsidRDefault="00046C3B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Key projects / strategic initiatives management</w:t>
            </w:r>
          </w:p>
          <w:p w14:paraId="704A4B67" w14:textId="77777777" w:rsidR="00DC5CA0" w:rsidRPr="00F249DA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Lead team functional and performance </w:t>
            </w:r>
          </w:p>
          <w:p w14:paraId="6D3B967E" w14:textId="77777777" w:rsidR="00DC5CA0" w:rsidRPr="00F249DA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Partnership with global vendors</w:t>
            </w:r>
          </w:p>
          <w:p w14:paraId="22094527" w14:textId="77777777" w:rsidR="00DC5CA0" w:rsidRPr="00F249DA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lastRenderedPageBreak/>
              <w:t xml:space="preserve">Portfolios / Programs / projects collaborations </w:t>
            </w:r>
          </w:p>
          <w:p w14:paraId="58AEB9DD" w14:textId="77777777" w:rsidR="003A19A7" w:rsidRDefault="003A19A7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Resources recruitment</w:t>
            </w:r>
          </w:p>
          <w:p w14:paraId="421D452D" w14:textId="77777777" w:rsidR="000711F1" w:rsidRPr="006A5624" w:rsidRDefault="000711F1" w:rsidP="000711F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Budget planning / forecasting, monitoring and control including deviation and continuous alignments and reporting</w:t>
            </w:r>
          </w:p>
          <w:p w14:paraId="77F3ACC8" w14:textId="77777777" w:rsidR="00411975" w:rsidRPr="00F249DA" w:rsidRDefault="00411975" w:rsidP="0041197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Ensured projects and change activities alignment to strategy</w:t>
            </w:r>
          </w:p>
          <w:p w14:paraId="5A3861E7" w14:textId="77777777" w:rsidR="00411975" w:rsidRPr="00F249DA" w:rsidRDefault="00411975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Develop and manage KPI for demand management</w:t>
            </w:r>
          </w:p>
          <w:p w14:paraId="4010AE77" w14:textId="77777777" w:rsidR="001A000C" w:rsidRPr="001735D2" w:rsidRDefault="00874C0A" w:rsidP="001735D2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Sales and marketing coordination</w:t>
            </w:r>
          </w:p>
        </w:tc>
        <w:tc>
          <w:tcPr>
            <w:tcW w:w="5408" w:type="dxa"/>
            <w:shd w:val="clear" w:color="auto" w:fill="auto"/>
          </w:tcPr>
          <w:p w14:paraId="5B01D303" w14:textId="77777777" w:rsidR="00041D92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lastRenderedPageBreak/>
              <w:t xml:space="preserve">Successfully and efficiently led </w:t>
            </w:r>
            <w:r w:rsidR="004159B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corporate program management office (PMO)</w:t>
            </w:r>
          </w:p>
          <w:p w14:paraId="7008F460" w14:textId="77777777" w:rsidR="00041D92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Spearheaded</w:t>
            </w:r>
            <w:r w:rsidR="004159B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project initiation, planning, execution, monitoring, control and close-out</w:t>
            </w:r>
          </w:p>
          <w:p w14:paraId="2294025C" w14:textId="77777777" w:rsidR="00041D92" w:rsidRPr="00F249DA" w:rsidRDefault="004159B0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Developed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precise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methodology and/or guidelines</w:t>
            </w:r>
            <w:r w:rsidR="001A000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(Waterfall &amp; Agile)</w:t>
            </w:r>
          </w:p>
          <w:p w14:paraId="232B4416" w14:textId="77777777" w:rsidR="004159B0" w:rsidRPr="00F249DA" w:rsidRDefault="004159B0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Built 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a multifaceted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project management culture</w:t>
            </w:r>
          </w:p>
          <w:p w14:paraId="4DDFD077" w14:textId="77777777" w:rsidR="000922A6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Directed</w:t>
            </w:r>
            <w:r w:rsidR="000922A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portfolios, programs, projects, service progress monitoring and control, as well as regular reporting to senior stakeholders</w:t>
            </w:r>
          </w:p>
          <w:p w14:paraId="1E4D4238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Validated functions, performed audits and ensure requirement compliance</w:t>
            </w:r>
          </w:p>
          <w:p w14:paraId="14F221C8" w14:textId="77777777" w:rsidR="000922A6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Executed thorough </w:t>
            </w:r>
            <w:r w:rsidR="000922A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SWOT, business case and return-on-investment analyses</w:t>
            </w:r>
          </w:p>
          <w:p w14:paraId="2806BB6B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Advised 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stakeholders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during initiatives management</w:t>
            </w:r>
          </w:p>
          <w:p w14:paraId="2550AF78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Automated portfolio and project management</w:t>
            </w:r>
          </w:p>
          <w:p w14:paraId="23685FE5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Managed costs and expenditures</w:t>
            </w:r>
            <w:r w:rsidR="005236E1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(Cost Management)</w:t>
            </w:r>
          </w:p>
          <w:p w14:paraId="76338ABC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Planned and 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directed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forecasting</w:t>
            </w:r>
          </w:p>
          <w:p w14:paraId="325E577E" w14:textId="77777777" w:rsidR="000922A6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Took care of</w:t>
            </w:r>
            <w:r w:rsidR="000922A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sales and operations handovers</w:t>
            </w:r>
          </w:p>
          <w:p w14:paraId="684F46BA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Set up CTC and EAC across managed projects</w:t>
            </w:r>
          </w:p>
          <w:p w14:paraId="44593220" w14:textId="77777777" w:rsidR="000922A6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</w:t>
            </w:r>
            <w:r w:rsidR="000922A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oach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ed</w:t>
            </w:r>
            <w:r w:rsidR="000922A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and mentor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ed </w:t>
            </w:r>
            <w:r w:rsidR="0069749C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team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and clients</w:t>
            </w:r>
          </w:p>
          <w:p w14:paraId="2CE4C653" w14:textId="77777777" w:rsidR="0069749C" w:rsidRPr="00F249DA" w:rsidRDefault="0069749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Creates and maintains a teamwork environment</w:t>
            </w:r>
          </w:p>
          <w:p w14:paraId="5F9929AE" w14:textId="77777777" w:rsidR="00251A45" w:rsidRPr="00F249DA" w:rsidRDefault="00251A45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Created deliver plan</w:t>
            </w:r>
          </w:p>
          <w:p w14:paraId="11E0D5A6" w14:textId="77777777" w:rsidR="00251A45" w:rsidRPr="00F249DA" w:rsidRDefault="00251A45" w:rsidP="00641579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Provide</w:t>
            </w:r>
            <w:r w:rsidR="00641579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d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ongoing leadership and motivation</w:t>
            </w:r>
          </w:p>
          <w:p w14:paraId="7971082F" w14:textId="77777777" w:rsidR="0069749C" w:rsidRPr="00F249DA" w:rsidRDefault="0069749C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Effectively managed project procurement</w:t>
            </w:r>
            <w:r w:rsidR="005236E1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(Procurement Management)</w:t>
            </w:r>
          </w:p>
          <w:p w14:paraId="0053ECD6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Authorized and/or approved deliverables, milestones and payments</w:t>
            </w:r>
          </w:p>
          <w:p w14:paraId="2EB187AA" w14:textId="77777777" w:rsidR="000922A6" w:rsidRPr="00F249DA" w:rsidRDefault="00126549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Managed changes and/or 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facilitated</w:t>
            </w:r>
            <w:r w:rsidR="000922A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change management</w:t>
            </w:r>
          </w:p>
          <w:p w14:paraId="6BAE47E5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Carried out SLA management</w:t>
            </w:r>
          </w:p>
          <w:p w14:paraId="1808FAD4" w14:textId="77777777" w:rsidR="000922A6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Executed stringent</w:t>
            </w:r>
            <w:r w:rsidR="000922A6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contract management</w:t>
            </w:r>
          </w:p>
          <w:p w14:paraId="2B8B5A61" w14:textId="77777777" w:rsidR="000922A6" w:rsidRPr="00F249DA" w:rsidRDefault="000922A6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Planned, monitored and control project budgets</w:t>
            </w:r>
          </w:p>
          <w:p w14:paraId="1C16FA08" w14:textId="77777777" w:rsidR="000922A6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Implemented</w:t>
            </w:r>
            <w:r w:rsidR="00126549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invoicing, billings, commercial handling, monitoring and control</w:t>
            </w:r>
          </w:p>
          <w:p w14:paraId="3882C0A0" w14:textId="77777777" w:rsidR="00126549" w:rsidRPr="00F249DA" w:rsidRDefault="00126549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Assessed technology, including products, services, and technical and function technology</w:t>
            </w:r>
          </w:p>
          <w:p w14:paraId="0B248B0D" w14:textId="77777777" w:rsidR="00126549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Facilitated </w:t>
            </w:r>
            <w:r w:rsidR="00126549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relationship management</w:t>
            </w:r>
          </w:p>
          <w:p w14:paraId="13F72BCC" w14:textId="77777777" w:rsidR="00126549" w:rsidRPr="00F249DA" w:rsidRDefault="0021504F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Supervised all</w:t>
            </w:r>
            <w:r w:rsidR="00126549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cash flow and revenues</w:t>
            </w:r>
          </w:p>
          <w:p w14:paraId="0C57DBD2" w14:textId="77777777" w:rsidR="00126549" w:rsidRPr="00F249DA" w:rsidRDefault="00126549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Ensured 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prompt and lucrative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close-out; consulted and advised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participants and stakeholders</w:t>
            </w:r>
          </w:p>
          <w:p w14:paraId="2198CF4C" w14:textId="77777777" w:rsidR="00126549" w:rsidRPr="00F249DA" w:rsidRDefault="00126549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Supported excellence</w:t>
            </w:r>
            <w:r w:rsidR="0021504F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in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methodology and requirements</w:t>
            </w:r>
          </w:p>
          <w:p w14:paraId="7E555F70" w14:textId="77777777" w:rsidR="00126549" w:rsidRPr="00F249DA" w:rsidRDefault="00126549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Utilized Primavera, </w:t>
            </w:r>
            <w:r w:rsidR="00DC5CA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MS Word, Excel, Outlook and PowerPoint,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MS Project</w:t>
            </w:r>
            <w:r w:rsidR="00DC5CA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, PPM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and </w:t>
            </w:r>
            <w:r w:rsidR="00DC5CA0"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other </w:t>
            </w: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tools</w:t>
            </w:r>
          </w:p>
          <w:p w14:paraId="2C3B3ACF" w14:textId="77777777" w:rsidR="003B3160" w:rsidRPr="00F249DA" w:rsidRDefault="00126549" w:rsidP="00251A4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Cultivated, disseminated and enforced functional policies, standards, procedures and quality assurance best practices</w:t>
            </w:r>
          </w:p>
          <w:p w14:paraId="774BD90F" w14:textId="77777777" w:rsidR="001F4BA1" w:rsidRPr="00F249DA" w:rsidRDefault="001F4BA1" w:rsidP="001F4BA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Vendor / partners negotiation</w:t>
            </w:r>
            <w:r w:rsidR="00DC5CA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  <w:p w14:paraId="33D307B1" w14:textId="77777777" w:rsidR="00046C3B" w:rsidRPr="00F249DA" w:rsidRDefault="00046C3B" w:rsidP="001F4BA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Conflict management</w:t>
            </w:r>
          </w:p>
          <w:p w14:paraId="41DAD2DD" w14:textId="77777777" w:rsidR="00046C3B" w:rsidRPr="00F249DA" w:rsidRDefault="00046C3B" w:rsidP="001F4BA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Software development lifecycle, infrastructure implementation, system integration and consultancy projects</w:t>
            </w:r>
          </w:p>
          <w:p w14:paraId="02D83FA8" w14:textId="77777777" w:rsidR="001F4BA1" w:rsidRPr="00F249DA" w:rsidRDefault="004008A0" w:rsidP="00E17C44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Organizational, planning and time management</w:t>
            </w:r>
          </w:p>
          <w:p w14:paraId="3D0EBB91" w14:textId="77777777" w:rsidR="00DC5CA0" w:rsidRPr="00F249DA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Manage escalations</w:t>
            </w:r>
          </w:p>
          <w:p w14:paraId="793E719B" w14:textId="77777777" w:rsidR="00DC5CA0" w:rsidRPr="00F249DA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Continuous improvements</w:t>
            </w:r>
          </w:p>
          <w:p w14:paraId="6B994689" w14:textId="77777777" w:rsidR="00DC5CA0" w:rsidRPr="00F249DA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cross-functional management</w:t>
            </w:r>
          </w:p>
          <w:p w14:paraId="7233E017" w14:textId="77777777" w:rsidR="00DC5CA0" w:rsidRPr="00F249DA" w:rsidRDefault="00DC5CA0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Engagement management</w:t>
            </w:r>
          </w:p>
          <w:p w14:paraId="4B28C8F7" w14:textId="77777777" w:rsidR="003A19A7" w:rsidRPr="00F249DA" w:rsidRDefault="003A19A7" w:rsidP="00DC5CA0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Account management</w:t>
            </w:r>
          </w:p>
          <w:p w14:paraId="76B29A3F" w14:textId="77777777" w:rsidR="00411975" w:rsidRPr="00F249DA" w:rsidRDefault="00411975" w:rsidP="0041197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Structure, align and plan business demands </w:t>
            </w:r>
          </w:p>
          <w:p w14:paraId="3CD46004" w14:textId="77777777" w:rsidR="000711F1" w:rsidRDefault="000711F1" w:rsidP="000711F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Capex and Opex management</w:t>
            </w:r>
          </w:p>
          <w:p w14:paraId="3A74607B" w14:textId="77777777" w:rsidR="00411975" w:rsidRPr="00F249DA" w:rsidRDefault="00411975" w:rsidP="0041197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Planned and prioritized demands and utilize resources to maximize benefits</w:t>
            </w:r>
          </w:p>
          <w:p w14:paraId="1DA61F29" w14:textId="77777777" w:rsidR="00411975" w:rsidRDefault="00411975" w:rsidP="00411975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Service level agreement (SLA) management </w:t>
            </w:r>
          </w:p>
          <w:p w14:paraId="09061E85" w14:textId="77777777" w:rsidR="00B921B9" w:rsidRPr="00F249DA" w:rsidRDefault="00B921B9" w:rsidP="00B921B9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14:paraId="4C438CDF" w14:textId="77777777" w:rsidR="003B3160" w:rsidRPr="00F249DA" w:rsidRDefault="003B3160" w:rsidP="0059136C">
      <w:pPr>
        <w:shd w:val="clear" w:color="auto" w:fill="EAF1DD" w:themeFill="accent3" w:themeFillTint="33"/>
        <w:spacing w:before="360" w:after="120" w:line="240" w:lineRule="auto"/>
        <w:jc w:val="center"/>
        <w:rPr>
          <w:rFonts w:asciiTheme="majorBidi" w:hAnsiTheme="majorBidi" w:cstheme="majorBidi"/>
          <w:b/>
          <w:smallCaps/>
          <w:color w:val="000000"/>
          <w:spacing w:val="10"/>
          <w:sz w:val="24"/>
          <w:szCs w:val="24"/>
        </w:rPr>
      </w:pPr>
      <w:r w:rsidRPr="00F249DA">
        <w:rPr>
          <w:rFonts w:asciiTheme="majorBidi" w:hAnsiTheme="majorBidi" w:cstheme="majorBidi"/>
          <w:b/>
          <w:smallCaps/>
          <w:color w:val="000000"/>
          <w:spacing w:val="10"/>
          <w:sz w:val="24"/>
          <w:szCs w:val="24"/>
        </w:rPr>
        <w:lastRenderedPageBreak/>
        <w:t>Strategic Planning and Performance Management</w:t>
      </w:r>
    </w:p>
    <w:tbl>
      <w:tblPr>
        <w:tblW w:w="5006" w:type="pct"/>
        <w:jc w:val="center"/>
        <w:tblLook w:val="00A0" w:firstRow="1" w:lastRow="0" w:firstColumn="1" w:lastColumn="0" w:noHBand="0" w:noVBand="0"/>
      </w:tblPr>
      <w:tblGrid>
        <w:gridCol w:w="5405"/>
        <w:gridCol w:w="5408"/>
      </w:tblGrid>
      <w:tr w:rsidR="003B3160" w:rsidRPr="00F249DA" w14:paraId="54D6CD11" w14:textId="77777777" w:rsidTr="002728C4">
        <w:trPr>
          <w:trHeight w:val="1323"/>
          <w:jc w:val="center"/>
        </w:trPr>
        <w:tc>
          <w:tcPr>
            <w:tcW w:w="5405" w:type="dxa"/>
            <w:shd w:val="clear" w:color="auto" w:fill="auto"/>
          </w:tcPr>
          <w:p w14:paraId="568024F9" w14:textId="77777777" w:rsidR="0097173E" w:rsidRPr="00F249DA" w:rsidRDefault="003C5CB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Collected and implemented visions and goals of leaders and business owners</w:t>
            </w:r>
          </w:p>
          <w:p w14:paraId="0D1735C2" w14:textId="77777777" w:rsidR="003B3160" w:rsidRPr="00F249DA" w:rsidRDefault="0097173E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Developed</w:t>
            </w:r>
            <w:r w:rsidR="003C5CB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 array of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strategic goals</w:t>
            </w:r>
          </w:p>
          <w:p w14:paraId="4E760A06" w14:textId="77777777" w:rsidR="0097173E" w:rsidRPr="00F249DA" w:rsidRDefault="003C5CB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Spearheaded</w:t>
            </w:r>
            <w:r w:rsidR="0097173E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national KPIs</w:t>
            </w:r>
          </w:p>
          <w:p w14:paraId="216B6B03" w14:textId="77777777" w:rsidR="003B3160" w:rsidRPr="00F249DA" w:rsidRDefault="003C5CB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Effectively d</w:t>
            </w:r>
            <w:r w:rsidR="0097173E" w:rsidRPr="00F249DA">
              <w:rPr>
                <w:rFonts w:asciiTheme="majorBidi" w:hAnsiTheme="majorBidi" w:cstheme="majorBidi"/>
                <w:sz w:val="21"/>
                <w:szCs w:val="21"/>
              </w:rPr>
              <w:t>eveloped operation KPIs</w:t>
            </w:r>
            <w:r w:rsidR="00DC5CA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/ metrics</w:t>
            </w:r>
          </w:p>
          <w:p w14:paraId="30F51BF8" w14:textId="77777777" w:rsidR="0097173E" w:rsidRPr="00F249DA" w:rsidRDefault="003C5CB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Accurately c</w:t>
            </w:r>
            <w:r w:rsidR="0097173E" w:rsidRPr="00F249DA">
              <w:rPr>
                <w:rFonts w:asciiTheme="majorBidi" w:hAnsiTheme="majorBidi" w:cstheme="majorBidi"/>
                <w:sz w:val="21"/>
                <w:szCs w:val="21"/>
              </w:rPr>
              <w:t>onducted budget estimation</w:t>
            </w:r>
          </w:p>
          <w:p w14:paraId="463ED6AE" w14:textId="77777777" w:rsidR="0097173E" w:rsidRPr="00F249DA" w:rsidRDefault="0097173E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Measured, monitored and controlled performance</w:t>
            </w:r>
            <w:r w:rsidR="003C5CB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in a precise manner</w:t>
            </w:r>
          </w:p>
          <w:p w14:paraId="73BEA607" w14:textId="77777777" w:rsidR="0097173E" w:rsidRPr="00F249DA" w:rsidRDefault="003C5CB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</w:t>
            </w:r>
            <w:r w:rsidR="0097173E" w:rsidRPr="00F249DA">
              <w:rPr>
                <w:rFonts w:asciiTheme="majorBidi" w:hAnsiTheme="majorBidi" w:cstheme="majorBidi"/>
                <w:sz w:val="21"/>
                <w:szCs w:val="21"/>
              </w:rPr>
              <w:t>oach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ed</w:t>
            </w:r>
            <w:r w:rsidR="0097173E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and mentor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ed clients and stakeholders</w:t>
            </w:r>
          </w:p>
          <w:p w14:paraId="73F44C0E" w14:textId="77777777" w:rsidR="0097173E" w:rsidRPr="00F249DA" w:rsidRDefault="003C5CB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Ensured and facilitated</w:t>
            </w:r>
            <w:r w:rsidR="0097173E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excellence support</w:t>
            </w:r>
          </w:p>
          <w:p w14:paraId="7E16BC7A" w14:textId="77777777" w:rsidR="0097173E" w:rsidRPr="00F249DA" w:rsidRDefault="0097173E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Set up</w:t>
            </w:r>
            <w:r w:rsidR="003C5CB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and established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business strategy</w:t>
            </w:r>
          </w:p>
          <w:p w14:paraId="49499D37" w14:textId="77777777" w:rsidR="0097173E" w:rsidRPr="00F249DA" w:rsidRDefault="003C5CB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Regularly reported on progress/performance</w:t>
            </w:r>
          </w:p>
          <w:p w14:paraId="28211B6D" w14:textId="77777777" w:rsidR="0097173E" w:rsidRPr="00450559" w:rsidRDefault="003C5CB0" w:rsidP="00450559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Monitored and tracked processes</w:t>
            </w:r>
            <w:r w:rsidR="003258D0" w:rsidRPr="00F249DA">
              <w:rPr>
                <w:rFonts w:asciiTheme="majorBidi" w:hAnsiTheme="majorBidi" w:cstheme="majorBidi"/>
                <w:sz w:val="21"/>
                <w:szCs w:val="21"/>
              </w:rPr>
              <w:t>, continuous alignment and applying necessary corrective actions</w:t>
            </w:r>
          </w:p>
        </w:tc>
        <w:tc>
          <w:tcPr>
            <w:tcW w:w="5408" w:type="dxa"/>
            <w:shd w:val="clear" w:color="auto" w:fill="auto"/>
          </w:tcPr>
          <w:p w14:paraId="1925F346" w14:textId="77777777" w:rsidR="003B3160" w:rsidRPr="00F249DA" w:rsidRDefault="003258D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Assured </w:t>
            </w:r>
            <w:r w:rsidR="00FC7BFA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precise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alignment with UAE government strategy and </w:t>
            </w:r>
            <w:r w:rsidR="00FC7BFA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development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plans</w:t>
            </w:r>
          </w:p>
          <w:p w14:paraId="5FF293A1" w14:textId="77777777" w:rsidR="003B3160" w:rsidRPr="00F249DA" w:rsidRDefault="00FC7BF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Effectively d</w:t>
            </w:r>
            <w:r w:rsidR="003258D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eveloped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necessary </w:t>
            </w:r>
            <w:r w:rsidR="003258D0" w:rsidRPr="00F249DA">
              <w:rPr>
                <w:rFonts w:asciiTheme="majorBidi" w:hAnsiTheme="majorBidi" w:cstheme="majorBidi"/>
                <w:sz w:val="21"/>
                <w:szCs w:val="21"/>
              </w:rPr>
              <w:t>strategic KPIs</w:t>
            </w:r>
          </w:p>
          <w:p w14:paraId="78166119" w14:textId="77777777" w:rsidR="003B3160" w:rsidRPr="00F249DA" w:rsidRDefault="003258D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Developed </w:t>
            </w:r>
            <w:r w:rsidR="00FC7BFA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extensive </w:t>
            </w:r>
            <w:r w:rsidR="00641579" w:rsidRPr="00F249DA">
              <w:rPr>
                <w:rFonts w:asciiTheme="majorBidi" w:hAnsiTheme="majorBidi" w:cstheme="majorBidi"/>
                <w:sz w:val="21"/>
                <w:szCs w:val="21"/>
              </w:rPr>
              <w:t>operation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plan</w:t>
            </w:r>
            <w:r w:rsidR="00FC7BFA" w:rsidRPr="00F249DA">
              <w:rPr>
                <w:rFonts w:asciiTheme="majorBidi" w:hAnsiTheme="majorBidi" w:cstheme="majorBidi"/>
                <w:sz w:val="21"/>
                <w:szCs w:val="21"/>
              </w:rPr>
              <w:t>s</w:t>
            </w:r>
          </w:p>
          <w:p w14:paraId="0D980594" w14:textId="77777777" w:rsidR="003258D0" w:rsidRPr="00F249DA" w:rsidRDefault="003258D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Defined</w:t>
            </w:r>
            <w:r w:rsidR="00FC7BFA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appropriate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delivery timelines</w:t>
            </w:r>
          </w:p>
          <w:p w14:paraId="1C1ABE3B" w14:textId="77777777" w:rsidR="003258D0" w:rsidRPr="00F249DA" w:rsidRDefault="00FC7BF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Coordinated </w:t>
            </w:r>
            <w:r w:rsidR="00641579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and/or conducted </w:t>
            </w:r>
            <w:r w:rsidR="003258D0" w:rsidRPr="00F249DA">
              <w:rPr>
                <w:rFonts w:asciiTheme="majorBidi" w:hAnsiTheme="majorBidi" w:cstheme="majorBidi"/>
                <w:sz w:val="21"/>
                <w:szCs w:val="21"/>
              </w:rPr>
              <w:t>cross-functional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  <w:p w14:paraId="4900B181" w14:textId="77777777" w:rsidR="003258D0" w:rsidRPr="00F249DA" w:rsidRDefault="00FC7BF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Processed important</w:t>
            </w:r>
            <w:r w:rsidR="003258D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documentation</w:t>
            </w:r>
          </w:p>
          <w:p w14:paraId="3AA6740F" w14:textId="77777777" w:rsidR="003258D0" w:rsidRPr="00F249DA" w:rsidRDefault="00FC7BF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Managed</w:t>
            </w:r>
            <w:r w:rsidR="003258D0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risks and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challenges</w:t>
            </w:r>
          </w:p>
          <w:p w14:paraId="1EBF4742" w14:textId="77777777" w:rsidR="003258D0" w:rsidRPr="00F249DA" w:rsidRDefault="00FC7BF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Direct</w:t>
            </w:r>
            <w:r w:rsidR="003258D0" w:rsidRPr="00F249DA">
              <w:rPr>
                <w:rFonts w:asciiTheme="majorBidi" w:hAnsiTheme="majorBidi" w:cstheme="majorBidi"/>
                <w:sz w:val="21"/>
                <w:szCs w:val="21"/>
              </w:rPr>
              <w:t>ed stakeholders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and other clients</w:t>
            </w:r>
          </w:p>
          <w:p w14:paraId="2B1D605B" w14:textId="77777777" w:rsidR="003258D0" w:rsidRPr="00F249DA" w:rsidRDefault="003258D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Achieved customer satisfaction</w:t>
            </w:r>
          </w:p>
          <w:p w14:paraId="21065170" w14:textId="77777777" w:rsidR="003258D0" w:rsidRPr="00F249DA" w:rsidRDefault="003258D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Connected integration with detailed implementation plans, including program and services management</w:t>
            </w:r>
          </w:p>
          <w:p w14:paraId="0A6EE904" w14:textId="77777777" w:rsidR="006A12A5" w:rsidRPr="00B921B9" w:rsidRDefault="006A12A5" w:rsidP="000D49E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Selected and prioritized portfolios, programs, projects and services</w:t>
            </w:r>
          </w:p>
          <w:p w14:paraId="5BEE0230" w14:textId="77777777" w:rsidR="00B921B9" w:rsidRPr="00F249DA" w:rsidRDefault="00B921B9" w:rsidP="00B921B9">
            <w:p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i/>
                <w:sz w:val="21"/>
                <w:szCs w:val="21"/>
              </w:rPr>
            </w:pPr>
          </w:p>
        </w:tc>
      </w:tr>
    </w:tbl>
    <w:p w14:paraId="4F85F904" w14:textId="77777777" w:rsidR="00AA48AA" w:rsidRPr="00F249DA" w:rsidRDefault="00AA48AA" w:rsidP="00AB363F">
      <w:pPr>
        <w:shd w:val="clear" w:color="auto" w:fill="EAF1DD" w:themeFill="accent3" w:themeFillTint="33"/>
        <w:spacing w:after="0" w:line="240" w:lineRule="auto"/>
        <w:jc w:val="center"/>
        <w:rPr>
          <w:rFonts w:asciiTheme="majorBidi" w:hAnsiTheme="majorBidi" w:cstheme="majorBidi"/>
          <w:b/>
          <w:smallCaps/>
          <w:color w:val="000000"/>
          <w:spacing w:val="10"/>
          <w:sz w:val="24"/>
          <w:szCs w:val="24"/>
        </w:rPr>
      </w:pPr>
      <w:r w:rsidRPr="00F249DA">
        <w:rPr>
          <w:rFonts w:asciiTheme="majorBidi" w:hAnsiTheme="majorBidi" w:cstheme="majorBidi"/>
          <w:b/>
          <w:smallCaps/>
          <w:color w:val="000000"/>
          <w:spacing w:val="10"/>
          <w:sz w:val="24"/>
          <w:szCs w:val="24"/>
        </w:rPr>
        <w:t>ICT Management</w:t>
      </w:r>
    </w:p>
    <w:tbl>
      <w:tblPr>
        <w:tblW w:w="5006" w:type="pct"/>
        <w:jc w:val="center"/>
        <w:tblLook w:val="00A0" w:firstRow="1" w:lastRow="0" w:firstColumn="1" w:lastColumn="0" w:noHBand="0" w:noVBand="0"/>
      </w:tblPr>
      <w:tblGrid>
        <w:gridCol w:w="5405"/>
        <w:gridCol w:w="5408"/>
      </w:tblGrid>
      <w:tr w:rsidR="00AA48AA" w:rsidRPr="00F249DA" w14:paraId="4B437841" w14:textId="77777777" w:rsidTr="00E17C44">
        <w:trPr>
          <w:trHeight w:val="1323"/>
          <w:jc w:val="center"/>
        </w:trPr>
        <w:tc>
          <w:tcPr>
            <w:tcW w:w="5405" w:type="dxa"/>
            <w:shd w:val="clear" w:color="auto" w:fill="auto"/>
          </w:tcPr>
          <w:p w14:paraId="61AEE13F" w14:textId="77777777" w:rsidR="00AA48AA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Collected and implemented</w:t>
            </w:r>
            <w:r w:rsidR="0015629A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visions and goals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of leaders and business owners</w:t>
            </w:r>
          </w:p>
          <w:p w14:paraId="0D042314" w14:textId="77777777" w:rsidR="00AA48AA" w:rsidRPr="00F249DA" w:rsidRDefault="0015629A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Gathered 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all project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requirements and conducted 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thorough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business analysis</w:t>
            </w:r>
          </w:p>
          <w:p w14:paraId="72C26D09" w14:textId="77777777" w:rsidR="00AA48AA" w:rsidRPr="00F249DA" w:rsidRDefault="0015629A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Developed and executed 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>successful business strategy and</w:t>
            </w:r>
            <w:r w:rsidR="00435063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development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plans</w:t>
            </w:r>
          </w:p>
          <w:p w14:paraId="27DDEA02" w14:textId="77777777" w:rsidR="00AA48AA" w:rsidRPr="00F249DA" w:rsidRDefault="00787C74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Consulted and advised 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>stakeholders in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ICT</w:t>
            </w:r>
          </w:p>
          <w:p w14:paraId="07670C65" w14:textId="77777777" w:rsidR="00AA48AA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Efficiently directed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cross-functional departments</w:t>
            </w:r>
          </w:p>
          <w:p w14:paraId="175344FA" w14:textId="77777777" w:rsidR="00AA48AA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Executed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SWOT and 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other 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>cost-benefit analys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e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>s</w:t>
            </w:r>
            <w:r w:rsidR="001A000C">
              <w:rPr>
                <w:rFonts w:asciiTheme="majorBidi" w:hAnsiTheme="majorBidi" w:cstheme="majorBidi"/>
                <w:sz w:val="21"/>
                <w:szCs w:val="21"/>
              </w:rPr>
              <w:t xml:space="preserve"> model</w:t>
            </w:r>
          </w:p>
          <w:p w14:paraId="7089ECD4" w14:textId="77777777" w:rsidR="00AA48AA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Efficiently p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>lanned, m</w:t>
            </w:r>
            <w:r w:rsidR="00DC5CA0" w:rsidRPr="00F249DA">
              <w:rPr>
                <w:rFonts w:asciiTheme="majorBidi" w:hAnsiTheme="majorBidi" w:cstheme="majorBidi"/>
                <w:sz w:val="21"/>
                <w:szCs w:val="21"/>
              </w:rPr>
              <w:t>onitored and controlled portfolios, programs and projects financials</w:t>
            </w:r>
          </w:p>
          <w:p w14:paraId="764F8230" w14:textId="77777777" w:rsidR="00AA48AA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Managed 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>contracts and vendors</w:t>
            </w:r>
          </w:p>
          <w:p w14:paraId="63427155" w14:textId="77777777" w:rsidR="00AA48AA" w:rsidRPr="00F249DA" w:rsidRDefault="00787C74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Planned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and implemented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staff training</w:t>
            </w:r>
          </w:p>
          <w:p w14:paraId="0702BA80" w14:textId="77777777" w:rsidR="00AA48AA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Mitigated all risks and managed 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>issues</w:t>
            </w:r>
          </w:p>
          <w:p w14:paraId="0EB97434" w14:textId="77777777" w:rsidR="00AA48AA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Effectively p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>lanned and managed resources</w:t>
            </w:r>
          </w:p>
          <w:p w14:paraId="7BABAF1A" w14:textId="77777777" w:rsidR="001F4BA1" w:rsidRPr="00F249DA" w:rsidRDefault="001F4BA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Vendor / partners negotiation</w:t>
            </w:r>
          </w:p>
          <w:p w14:paraId="04696BD7" w14:textId="77777777" w:rsidR="00AA48AA" w:rsidRPr="00F249DA" w:rsidRDefault="00787C74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Managed 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>all stakeholder inquiries and interaction</w:t>
            </w:r>
          </w:p>
          <w:p w14:paraId="5B5AC017" w14:textId="77777777" w:rsidR="00787C74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Implemented effective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business development</w:t>
            </w:r>
          </w:p>
          <w:p w14:paraId="438819E8" w14:textId="77777777" w:rsidR="00787C74" w:rsidRPr="00F249DA" w:rsidRDefault="002771D1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Accurately handled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documentation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procedures</w:t>
            </w:r>
          </w:p>
          <w:p w14:paraId="5756B42B" w14:textId="77777777" w:rsidR="00641579" w:rsidRPr="00F249DA" w:rsidRDefault="00641579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Directed staffing and procurement </w:t>
            </w:r>
          </w:p>
          <w:p w14:paraId="344ABC20" w14:textId="77777777" w:rsidR="00641579" w:rsidRPr="00F249DA" w:rsidRDefault="00641579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Facilitated quality assurance and control</w:t>
            </w:r>
          </w:p>
          <w:p w14:paraId="321FDDAF" w14:textId="77777777" w:rsidR="00641579" w:rsidRPr="00F249DA" w:rsidRDefault="00641579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Directed development, implementation and support of technology solutions</w:t>
            </w:r>
          </w:p>
          <w:p w14:paraId="0B88560C" w14:textId="77777777" w:rsidR="00641579" w:rsidRPr="00F249DA" w:rsidRDefault="00641579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Explored, assessed and researched new technology</w:t>
            </w:r>
          </w:p>
          <w:p w14:paraId="0859CB2D" w14:textId="77777777" w:rsidR="00D33D42" w:rsidRPr="00F249DA" w:rsidRDefault="00787C74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Led and </w:t>
            </w:r>
            <w:r w:rsidR="002771D1" w:rsidRPr="00F249DA">
              <w:rPr>
                <w:rFonts w:asciiTheme="majorBidi" w:hAnsiTheme="majorBidi" w:cstheme="majorBidi"/>
                <w:sz w:val="21"/>
                <w:szCs w:val="21"/>
              </w:rPr>
              <w:t>direct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ed ICT infrastructure, network and datacenter installation, configuration and implementation</w:t>
            </w:r>
          </w:p>
          <w:p w14:paraId="77D43564" w14:textId="77777777" w:rsidR="00E17C44" w:rsidRPr="00F249DA" w:rsidRDefault="00E17C44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Contract negotiation</w:t>
            </w:r>
          </w:p>
          <w:p w14:paraId="23113870" w14:textId="77777777" w:rsidR="003A19A7" w:rsidRPr="00F249DA" w:rsidRDefault="003A19A7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Service continuity</w:t>
            </w:r>
          </w:p>
          <w:p w14:paraId="66AEE4F2" w14:textId="77777777" w:rsidR="00131E4D" w:rsidRPr="00F249DA" w:rsidRDefault="00131E4D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Ensures timely and accurate reporting of all IT demand related issues to senior management and key stakeholders</w:t>
            </w:r>
          </w:p>
          <w:p w14:paraId="5E9203F6" w14:textId="77777777" w:rsidR="00131E4D" w:rsidRPr="00F249DA" w:rsidRDefault="00131E4D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Structure, align and plan business demands </w:t>
            </w:r>
          </w:p>
          <w:p w14:paraId="22AECB5C" w14:textId="77777777" w:rsidR="00131E4D" w:rsidRPr="00F249DA" w:rsidRDefault="00131E4D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Relationship and cross function management across business units </w:t>
            </w:r>
          </w:p>
          <w:p w14:paraId="26BC5DD8" w14:textId="77777777" w:rsidR="00131E4D" w:rsidRPr="00F249DA" w:rsidRDefault="00131E4D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Developing annual budgets</w:t>
            </w:r>
          </w:p>
          <w:p w14:paraId="2368DDA5" w14:textId="77777777" w:rsidR="00131E4D" w:rsidRPr="00F249DA" w:rsidRDefault="00131E4D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Manage coordination between business units &amp; IT </w:t>
            </w:r>
          </w:p>
          <w:p w14:paraId="090BC2EF" w14:textId="77777777" w:rsidR="00131E4D" w:rsidRPr="00F249DA" w:rsidRDefault="00131E4D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Project management</w:t>
            </w:r>
          </w:p>
          <w:p w14:paraId="234202F3" w14:textId="77777777" w:rsidR="00131E4D" w:rsidRPr="00F249DA" w:rsidRDefault="00131E4D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Manage cross function / intra department communication</w:t>
            </w:r>
          </w:p>
          <w:p w14:paraId="3677D9A1" w14:textId="77777777" w:rsidR="00232D0B" w:rsidRPr="00F249DA" w:rsidRDefault="00232D0B" w:rsidP="000A6BA7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Plan, organize, control and evaluate IT systems</w:t>
            </w:r>
          </w:p>
          <w:p w14:paraId="2EE4B58E" w14:textId="77777777" w:rsidR="00232D0B" w:rsidRPr="00F249DA" w:rsidRDefault="00232D0B" w:rsidP="00232D0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Design, develop, implement IT systems, policies and procedures</w:t>
            </w:r>
          </w:p>
          <w:p w14:paraId="1715C7AE" w14:textId="77777777" w:rsidR="000711F1" w:rsidRDefault="000711F1" w:rsidP="00232D0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Capex and Opex management</w:t>
            </w:r>
          </w:p>
          <w:p w14:paraId="399A0F71" w14:textId="77777777" w:rsidR="00232D0B" w:rsidRPr="00F249DA" w:rsidRDefault="00232D0B" w:rsidP="00232D0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Network and data security </w:t>
            </w:r>
          </w:p>
          <w:p w14:paraId="664F227D" w14:textId="77777777" w:rsidR="00232D0B" w:rsidRDefault="00232D0B" w:rsidP="00232D0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Audit systems</w:t>
            </w:r>
          </w:p>
          <w:p w14:paraId="04EAF758" w14:textId="77777777" w:rsidR="00F85CA3" w:rsidRPr="000711F1" w:rsidRDefault="001A000C" w:rsidP="000711F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Organization change model</w:t>
            </w:r>
          </w:p>
        </w:tc>
        <w:tc>
          <w:tcPr>
            <w:tcW w:w="5408" w:type="dxa"/>
            <w:shd w:val="clear" w:color="auto" w:fill="auto"/>
          </w:tcPr>
          <w:p w14:paraId="451FADF4" w14:textId="77777777" w:rsidR="00AA48AA" w:rsidRPr="00F249DA" w:rsidRDefault="0015629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Spearheaded project management</w:t>
            </w:r>
          </w:p>
          <w:p w14:paraId="6B615250" w14:textId="77777777" w:rsidR="00AA48AA" w:rsidRPr="00F249DA" w:rsidRDefault="004D2E4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Implemented a portfolio of strategic planning methods</w:t>
            </w:r>
          </w:p>
          <w:p w14:paraId="0F9FBDC1" w14:textId="77777777" w:rsidR="00AA48AA" w:rsidRPr="00F249DA" w:rsidRDefault="0015629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Planned and </w:t>
            </w:r>
            <w:r w:rsidR="004137C9" w:rsidRPr="00F249DA">
              <w:rPr>
                <w:rFonts w:asciiTheme="majorBidi" w:hAnsiTheme="majorBidi" w:cstheme="majorBidi"/>
                <w:sz w:val="21"/>
                <w:szCs w:val="21"/>
              </w:rPr>
              <w:t>accurately administered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project budgets</w:t>
            </w:r>
          </w:p>
          <w:p w14:paraId="7E3F3DCC" w14:textId="77777777" w:rsidR="00AA48AA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Built and managed</w:t>
            </w:r>
            <w:r w:rsidR="004137C9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successful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teams</w:t>
            </w:r>
          </w:p>
          <w:p w14:paraId="5B32AD26" w14:textId="77777777" w:rsidR="00AA48AA" w:rsidRPr="00F249DA" w:rsidRDefault="004137C9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Facilitated effective and useful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communication</w:t>
            </w:r>
          </w:p>
          <w:p w14:paraId="42297654" w14:textId="77777777" w:rsidR="00AA48AA" w:rsidRPr="00F249DA" w:rsidRDefault="004D2E4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Cultivated and fostered lucrative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relationships</w:t>
            </w:r>
          </w:p>
          <w:p w14:paraId="4BAD4118" w14:textId="77777777" w:rsidR="00AA48AA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Developed and tendered RFPs</w:t>
            </w:r>
          </w:p>
          <w:p w14:paraId="50A7019F" w14:textId="77777777" w:rsidR="00AA48AA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Conducted performance management</w:t>
            </w:r>
          </w:p>
          <w:p w14:paraId="31F60AAD" w14:textId="77777777" w:rsidR="00AA48AA" w:rsidRPr="00F249DA" w:rsidRDefault="004D2E4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Managed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changes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and shifts in processes</w:t>
            </w:r>
          </w:p>
          <w:p w14:paraId="4704677D" w14:textId="77777777" w:rsidR="00AA48AA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Facilitated user training</w:t>
            </w:r>
          </w:p>
          <w:p w14:paraId="0F02FBAF" w14:textId="77777777" w:rsidR="00787C74" w:rsidRPr="00F249DA" w:rsidRDefault="004D2E4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>oach</w:t>
            </w:r>
            <w:r w:rsidRPr="00F249DA">
              <w:rPr>
                <w:rFonts w:asciiTheme="majorBidi" w:hAnsiTheme="majorBidi" w:cstheme="majorBidi"/>
                <w:sz w:val="21"/>
                <w:szCs w:val="21"/>
              </w:rPr>
              <w:t>ed and mentored stakeholders</w:t>
            </w:r>
          </w:p>
          <w:p w14:paraId="007E10D1" w14:textId="77777777" w:rsidR="00787C74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Developed and enhanced business processes</w:t>
            </w:r>
          </w:p>
          <w:p w14:paraId="7F57C3CA" w14:textId="77777777" w:rsidR="00787C74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Managed services and operations</w:t>
            </w:r>
          </w:p>
          <w:p w14:paraId="64FF207B" w14:textId="77777777" w:rsidR="0088352A" w:rsidRPr="00F249DA" w:rsidRDefault="0088352A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Software development</w:t>
            </w:r>
          </w:p>
          <w:p w14:paraId="2A8DFD0E" w14:textId="77777777" w:rsidR="00787C74" w:rsidRPr="00F249DA" w:rsidRDefault="004D2E4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Supervised</w:t>
            </w:r>
            <w:r w:rsidR="00787C7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day-to-day operations</w:t>
            </w:r>
          </w:p>
          <w:p w14:paraId="2431CAEB" w14:textId="77777777" w:rsidR="00787C74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Supported customers</w:t>
            </w:r>
            <w:r w:rsidR="004D2E44"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and other clients and stakeholders</w:t>
            </w:r>
          </w:p>
          <w:p w14:paraId="25426221" w14:textId="77777777" w:rsidR="00641579" w:rsidRPr="00F249DA" w:rsidRDefault="00641579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Aligned team to the organization goals and objectives</w:t>
            </w:r>
          </w:p>
          <w:p w14:paraId="7EBB4DC6" w14:textId="77777777" w:rsidR="00641579" w:rsidRPr="00F249DA" w:rsidRDefault="00641579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Conducted progress monitoring and control, as well as regular reporting to senior stakeholders</w:t>
            </w:r>
          </w:p>
          <w:p w14:paraId="72A39133" w14:textId="77777777" w:rsidR="00641579" w:rsidRPr="00F249DA" w:rsidRDefault="00641579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proofErr w:type="gramStart"/>
            <w:r w:rsidRPr="00F249DA">
              <w:rPr>
                <w:rFonts w:asciiTheme="majorBidi" w:hAnsiTheme="majorBidi" w:cstheme="majorBidi"/>
                <w:sz w:val="21"/>
                <w:szCs w:val="21"/>
              </w:rPr>
              <w:t>Maintained  teamwork</w:t>
            </w:r>
            <w:proofErr w:type="gramEnd"/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 environment</w:t>
            </w:r>
          </w:p>
          <w:p w14:paraId="08063D81" w14:textId="77777777" w:rsidR="00787C74" w:rsidRPr="00F249DA" w:rsidRDefault="00787C74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Led and managed software customization, development and implementation, including for ERP, applications and services</w:t>
            </w:r>
          </w:p>
          <w:p w14:paraId="72722798" w14:textId="77777777" w:rsidR="00052DC9" w:rsidRPr="00F249DA" w:rsidRDefault="007460BF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IT </w:t>
            </w:r>
            <w:r w:rsidR="00052DC9" w:rsidRPr="00F249DA">
              <w:rPr>
                <w:rFonts w:asciiTheme="majorBidi" w:hAnsiTheme="majorBidi" w:cstheme="majorBidi"/>
                <w:sz w:val="21"/>
                <w:szCs w:val="21"/>
              </w:rPr>
              <w:t>Service delivery management</w:t>
            </w:r>
          </w:p>
          <w:p w14:paraId="2065F918" w14:textId="77777777" w:rsidR="00DC4D40" w:rsidRPr="00F249DA" w:rsidRDefault="00DC4D40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Management and leadership</w:t>
            </w:r>
          </w:p>
          <w:p w14:paraId="0311BF66" w14:textId="77777777" w:rsidR="00046C3B" w:rsidRPr="00F249DA" w:rsidRDefault="00046C3B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Conflict management</w:t>
            </w:r>
          </w:p>
          <w:p w14:paraId="5AE86FF0" w14:textId="77777777" w:rsidR="002728C4" w:rsidRPr="00F249DA" w:rsidRDefault="003A19A7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Resources recruitment</w:t>
            </w:r>
          </w:p>
          <w:p w14:paraId="221B39C3" w14:textId="77777777" w:rsidR="003A19A7" w:rsidRPr="00F249DA" w:rsidRDefault="003A19A7" w:rsidP="001973EA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Assets management</w:t>
            </w:r>
          </w:p>
          <w:p w14:paraId="0983A3B8" w14:textId="77777777" w:rsidR="00131E4D" w:rsidRPr="00F249DA" w:rsidRDefault="00131E4D" w:rsidP="00131E4D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Planned and prioritized demands and utilize resources to maximize benefits</w:t>
            </w:r>
          </w:p>
          <w:p w14:paraId="1A2C6DF6" w14:textId="77777777" w:rsidR="00131E4D" w:rsidRPr="00F249DA" w:rsidRDefault="00131E4D" w:rsidP="00131E4D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facilitate the annual planning and/or roadmap cycle and continuous alignment to the baseline strategy</w:t>
            </w:r>
          </w:p>
          <w:p w14:paraId="35833EF9" w14:textId="77777777" w:rsidR="00131E4D" w:rsidRPr="00F249DA" w:rsidRDefault="00131E4D" w:rsidP="00131E4D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Contribute to business activity to create IT demand</w:t>
            </w:r>
          </w:p>
          <w:p w14:paraId="0713B0AD" w14:textId="77777777" w:rsidR="00131E4D" w:rsidRPr="00F249DA" w:rsidRDefault="00131E4D" w:rsidP="00131E4D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Service level agreement (SLA) management </w:t>
            </w:r>
          </w:p>
          <w:p w14:paraId="196D84A3" w14:textId="77777777" w:rsidR="00131E4D" w:rsidRPr="00F249DA" w:rsidRDefault="00131E4D" w:rsidP="00131E4D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Capture demands and ensure that they are structured, verify their quality, scope and specification including baseline for estimation and scheduling </w:t>
            </w:r>
          </w:p>
          <w:p w14:paraId="19862600" w14:textId="77777777" w:rsidR="00131E4D" w:rsidRPr="00F249DA" w:rsidRDefault="00131E4D" w:rsidP="00131E4D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Develop and manage KPI for demand management</w:t>
            </w:r>
          </w:p>
          <w:p w14:paraId="4A6C9E19" w14:textId="77777777" w:rsidR="00AB363F" w:rsidRPr="00F249DA" w:rsidRDefault="00AB363F" w:rsidP="00AB363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Timely reporting of IT demands issues to senior management and key stakeholders</w:t>
            </w:r>
          </w:p>
          <w:p w14:paraId="43FA0597" w14:textId="77777777" w:rsidR="00232D0B" w:rsidRPr="00F249DA" w:rsidRDefault="00232D0B" w:rsidP="00232D0B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 xml:space="preserve">Manage IT resources including staff recruiting, training and coaching </w:t>
            </w:r>
          </w:p>
          <w:p w14:paraId="69B549E5" w14:textId="77777777" w:rsidR="00232D0B" w:rsidRPr="000711F1" w:rsidRDefault="00232D0B" w:rsidP="000711F1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F249DA">
              <w:rPr>
                <w:rFonts w:asciiTheme="majorBidi" w:hAnsiTheme="majorBidi" w:cstheme="majorBidi"/>
                <w:sz w:val="21"/>
                <w:szCs w:val="21"/>
              </w:rPr>
              <w:t>align user needs and systems to organizational policy and strategy</w:t>
            </w:r>
          </w:p>
          <w:p w14:paraId="6AE0C070" w14:textId="77777777" w:rsidR="007977CB" w:rsidRPr="00F249DA" w:rsidRDefault="007977CB" w:rsidP="00232D0B">
            <w:pPr>
              <w:tabs>
                <w:tab w:val="left" w:pos="342"/>
              </w:tabs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14:paraId="76694148" w14:textId="77777777" w:rsidR="007D48B6" w:rsidRPr="00F249DA" w:rsidRDefault="00956516" w:rsidP="00D33D42">
      <w:pPr>
        <w:shd w:val="clear" w:color="auto" w:fill="C2D69B" w:themeFill="accent3" w:themeFillTint="99"/>
        <w:spacing w:after="0" w:line="240" w:lineRule="auto"/>
        <w:jc w:val="center"/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  <w:lastRenderedPageBreak/>
        <w:t>Work Experience</w:t>
      </w:r>
    </w:p>
    <w:p w14:paraId="3EFA6809" w14:textId="774875D9" w:rsidR="00454362" w:rsidRDefault="00454362" w:rsidP="00D33D42">
      <w:pPr>
        <w:pStyle w:val="BodyText"/>
        <w:jc w:val="center"/>
        <w:rPr>
          <w:rFonts w:asciiTheme="majorBidi" w:hAnsiTheme="majorBidi" w:cstheme="majorBidi"/>
          <w:b/>
          <w:sz w:val="21"/>
          <w:szCs w:val="21"/>
        </w:rPr>
      </w:pPr>
    </w:p>
    <w:p w14:paraId="2ED3AAD9" w14:textId="3DEED478" w:rsidR="004C4F95" w:rsidRDefault="004C4F95" w:rsidP="00CC5555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b/>
          <w:sz w:val="21"/>
          <w:szCs w:val="21"/>
        </w:rPr>
      </w:pPr>
      <w:r>
        <w:rPr>
          <w:rFonts w:asciiTheme="majorBidi" w:hAnsiTheme="majorBidi" w:cstheme="majorBidi"/>
          <w:b/>
          <w:sz w:val="21"/>
          <w:szCs w:val="21"/>
        </w:rPr>
        <w:t xml:space="preserve">PMO </w:t>
      </w:r>
      <w:r w:rsidR="00560411">
        <w:rPr>
          <w:rFonts w:asciiTheme="majorBidi" w:hAnsiTheme="majorBidi" w:cstheme="majorBidi"/>
          <w:b/>
          <w:sz w:val="21"/>
          <w:szCs w:val="21"/>
        </w:rPr>
        <w:t>Head</w:t>
      </w:r>
      <w:r>
        <w:rPr>
          <w:rFonts w:asciiTheme="majorBidi" w:hAnsiTheme="majorBidi" w:cstheme="majorBidi"/>
          <w:b/>
          <w:sz w:val="21"/>
          <w:szCs w:val="21"/>
        </w:rPr>
        <w:t xml:space="preserve"> UAE</w:t>
      </w:r>
      <w:r w:rsidRPr="00F249DA">
        <w:rPr>
          <w:rFonts w:asciiTheme="majorBidi" w:hAnsiTheme="majorBidi" w:cstheme="majorBidi"/>
          <w:iCs/>
          <w:color w:val="000000"/>
          <w:sz w:val="21"/>
          <w:szCs w:val="21"/>
        </w:rPr>
        <w:sym w:font="Symbol" w:char="F0B7"/>
      </w:r>
      <w:r>
        <w:rPr>
          <w:rFonts w:asciiTheme="majorBidi" w:hAnsiTheme="majorBidi" w:cstheme="majorBidi"/>
          <w:iCs/>
          <w:color w:val="000000"/>
          <w:sz w:val="21"/>
          <w:szCs w:val="21"/>
        </w:rPr>
        <w:t>Apr 2018</w:t>
      </w:r>
      <w:r w:rsidRPr="00F249DA">
        <w:rPr>
          <w:rFonts w:asciiTheme="majorBidi" w:hAnsiTheme="majorBidi" w:cstheme="majorBidi"/>
          <w:iCs/>
          <w:color w:val="000000"/>
          <w:sz w:val="21"/>
          <w:szCs w:val="21"/>
        </w:rPr>
        <w:t xml:space="preserve"> – </w:t>
      </w:r>
      <w:r w:rsidR="00137A43">
        <w:rPr>
          <w:rFonts w:asciiTheme="majorBidi" w:hAnsiTheme="majorBidi" w:cstheme="majorBidi"/>
          <w:iCs/>
          <w:color w:val="000000"/>
          <w:sz w:val="21"/>
          <w:szCs w:val="21"/>
          <w:lang w:val="en-GB"/>
        </w:rPr>
        <w:t>Sep</w:t>
      </w:r>
      <w:r w:rsidR="00EC5DCC">
        <w:rPr>
          <w:rFonts w:asciiTheme="majorBidi" w:hAnsiTheme="majorBidi" w:cstheme="majorBidi"/>
          <w:iCs/>
          <w:color w:val="000000"/>
          <w:sz w:val="21"/>
          <w:szCs w:val="21"/>
        </w:rPr>
        <w:t xml:space="preserve"> </w:t>
      </w:r>
      <w:r w:rsidR="00AB7443">
        <w:rPr>
          <w:rFonts w:asciiTheme="majorBidi" w:hAnsiTheme="majorBidi" w:cstheme="majorBidi"/>
          <w:iCs/>
          <w:color w:val="000000"/>
          <w:sz w:val="21"/>
          <w:szCs w:val="21"/>
        </w:rPr>
        <w:t>202</w:t>
      </w:r>
      <w:r w:rsidR="002676CC">
        <w:rPr>
          <w:rFonts w:asciiTheme="majorBidi" w:hAnsiTheme="majorBidi" w:cstheme="majorBidi"/>
          <w:iCs/>
          <w:color w:val="000000"/>
          <w:sz w:val="21"/>
          <w:szCs w:val="21"/>
        </w:rPr>
        <w:t>4</w:t>
      </w:r>
      <w:r w:rsidR="00C96F15">
        <w:rPr>
          <w:rFonts w:asciiTheme="majorBidi" w:hAnsiTheme="majorBidi" w:cstheme="majorBidi"/>
          <w:iCs/>
          <w:color w:val="000000"/>
          <w:sz w:val="21"/>
          <w:szCs w:val="21"/>
        </w:rPr>
        <w:t xml:space="preserve"> </w:t>
      </w:r>
      <w:r w:rsidR="00C96F15">
        <w:rPr>
          <w:rFonts w:asciiTheme="majorBidi" w:hAnsiTheme="majorBidi" w:cstheme="majorBidi"/>
          <w:b/>
          <w:sz w:val="21"/>
          <w:szCs w:val="21"/>
        </w:rPr>
        <w:t>(Contract Based</w:t>
      </w:r>
      <w:r w:rsidR="00D12F3D">
        <w:rPr>
          <w:rFonts w:asciiTheme="majorBidi" w:hAnsiTheme="majorBidi" w:cstheme="majorBidi"/>
          <w:b/>
          <w:sz w:val="21"/>
          <w:szCs w:val="21"/>
        </w:rPr>
        <w:t xml:space="preserve"> – Temporary Engagements</w:t>
      </w:r>
      <w:r w:rsidR="00C96F15">
        <w:rPr>
          <w:rFonts w:asciiTheme="majorBidi" w:hAnsiTheme="majorBidi" w:cstheme="majorBidi"/>
          <w:b/>
          <w:sz w:val="21"/>
          <w:szCs w:val="21"/>
        </w:rPr>
        <w:t>)</w:t>
      </w:r>
    </w:p>
    <w:p w14:paraId="509D7818" w14:textId="2DACE24B" w:rsidR="004C4F95" w:rsidRDefault="004C4F95" w:rsidP="004C4F95">
      <w:pPr>
        <w:pStyle w:val="BodyText"/>
        <w:rPr>
          <w:rFonts w:asciiTheme="majorBidi" w:hAnsiTheme="majorBidi" w:cstheme="majorBidi"/>
          <w:b/>
          <w:sz w:val="21"/>
          <w:szCs w:val="21"/>
        </w:rPr>
      </w:pPr>
    </w:p>
    <w:p w14:paraId="6803437F" w14:textId="78813AB6" w:rsidR="004C4F95" w:rsidRPr="00040601" w:rsidRDefault="004C4F95" w:rsidP="00040601">
      <w:pPr>
        <w:tabs>
          <w:tab w:val="left" w:pos="4060"/>
        </w:tabs>
        <w:spacing w:before="60" w:after="0"/>
        <w:rPr>
          <w:rFonts w:asciiTheme="majorBidi" w:hAnsiTheme="majorBidi" w:cstheme="majorBidi"/>
          <w:b/>
          <w:bCs/>
          <w:sz w:val="21"/>
          <w:szCs w:val="21"/>
        </w:rPr>
      </w:pPr>
      <w:r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Key </w:t>
      </w:r>
      <w:r w:rsidR="00040601">
        <w:rPr>
          <w:rFonts w:asciiTheme="majorBidi" w:hAnsiTheme="majorBidi" w:cstheme="majorBidi"/>
          <w:b/>
          <w:bCs/>
          <w:sz w:val="21"/>
          <w:szCs w:val="21"/>
        </w:rPr>
        <w:t>E</w:t>
      </w:r>
      <w:r w:rsidRPr="00040601">
        <w:rPr>
          <w:rFonts w:asciiTheme="majorBidi" w:hAnsiTheme="majorBidi" w:cstheme="majorBidi"/>
          <w:b/>
          <w:bCs/>
          <w:sz w:val="21"/>
          <w:szCs w:val="21"/>
        </w:rPr>
        <w:t>ngagements:</w:t>
      </w:r>
    </w:p>
    <w:p w14:paraId="7D7F02CF" w14:textId="77777777" w:rsidR="004A3F51" w:rsidRDefault="004A3F51" w:rsidP="00093FC9">
      <w:pPr>
        <w:tabs>
          <w:tab w:val="left" w:pos="4060"/>
        </w:tabs>
        <w:spacing w:before="60" w:after="0" w:line="240" w:lineRule="auto"/>
        <w:ind w:left="720"/>
        <w:rPr>
          <w:rFonts w:asciiTheme="majorBidi" w:hAnsiTheme="majorBidi" w:cstheme="majorBidi"/>
          <w:b/>
          <w:bCs/>
          <w:sz w:val="21"/>
          <w:szCs w:val="21"/>
        </w:rPr>
      </w:pPr>
    </w:p>
    <w:p w14:paraId="43525F43" w14:textId="5DBC1049" w:rsidR="00382FFA" w:rsidRDefault="00CC5555" w:rsidP="004C4453">
      <w:pPr>
        <w:pStyle w:val="ListParagraph"/>
        <w:numPr>
          <w:ilvl w:val="1"/>
          <w:numId w:val="19"/>
        </w:numPr>
        <w:tabs>
          <w:tab w:val="left" w:pos="4060"/>
        </w:tabs>
        <w:spacing w:before="60" w:after="0" w:line="240" w:lineRule="auto"/>
        <w:ind w:left="851" w:hanging="284"/>
        <w:rPr>
          <w:rFonts w:asciiTheme="majorBidi" w:hAnsiTheme="majorBidi" w:cstheme="majorBidi"/>
          <w:b/>
          <w:bCs/>
          <w:sz w:val="21"/>
          <w:szCs w:val="21"/>
        </w:rPr>
      </w:pPr>
      <w:r w:rsidRPr="002B594F">
        <w:rPr>
          <w:rFonts w:asciiTheme="majorBidi" w:hAnsiTheme="majorBidi" w:cstheme="majorBidi"/>
          <w:b/>
          <w:bCs/>
          <w:sz w:val="21"/>
          <w:szCs w:val="21"/>
        </w:rPr>
        <w:t xml:space="preserve">Strategic PMO </w:t>
      </w:r>
      <w:r w:rsidR="006B6D81">
        <w:rPr>
          <w:rFonts w:asciiTheme="majorBidi" w:hAnsiTheme="majorBidi" w:cstheme="majorBidi"/>
          <w:b/>
          <w:bCs/>
          <w:sz w:val="21"/>
          <w:szCs w:val="21"/>
        </w:rPr>
        <w:t>Head</w:t>
      </w:r>
      <w:r w:rsidRPr="002B594F">
        <w:rPr>
          <w:rFonts w:asciiTheme="majorBidi" w:hAnsiTheme="majorBidi" w:cstheme="majorBidi"/>
          <w:b/>
          <w:bCs/>
          <w:sz w:val="21"/>
          <w:szCs w:val="21"/>
        </w:rPr>
        <w:t xml:space="preserve"> </w:t>
      </w:r>
      <w:r w:rsidR="00346736" w:rsidRPr="002B594F">
        <w:rPr>
          <w:rFonts w:asciiTheme="majorBidi" w:hAnsiTheme="majorBidi" w:cstheme="majorBidi"/>
          <w:b/>
          <w:bCs/>
          <w:sz w:val="21"/>
          <w:szCs w:val="21"/>
        </w:rPr>
        <w:t>for</w:t>
      </w:r>
      <w:r w:rsidRPr="002B594F">
        <w:rPr>
          <w:rFonts w:asciiTheme="majorBidi" w:hAnsiTheme="majorBidi" w:cstheme="majorBidi"/>
          <w:b/>
          <w:bCs/>
          <w:sz w:val="21"/>
          <w:szCs w:val="21"/>
        </w:rPr>
        <w:t xml:space="preserve"> </w:t>
      </w:r>
      <w:r w:rsidR="00382FFA" w:rsidRPr="002B594F">
        <w:rPr>
          <w:rFonts w:asciiTheme="majorBidi" w:hAnsiTheme="majorBidi" w:cstheme="majorBidi"/>
          <w:b/>
          <w:bCs/>
          <w:sz w:val="21"/>
          <w:szCs w:val="21"/>
        </w:rPr>
        <w:t xml:space="preserve">Empact </w:t>
      </w:r>
      <w:r w:rsidRPr="002B594F">
        <w:rPr>
          <w:rFonts w:asciiTheme="majorBidi" w:hAnsiTheme="majorBidi" w:cstheme="majorBidi"/>
          <w:b/>
          <w:bCs/>
          <w:sz w:val="21"/>
          <w:szCs w:val="21"/>
        </w:rPr>
        <w:t>Management Consulting</w:t>
      </w:r>
      <w:r w:rsidR="00382FFA" w:rsidRPr="002B594F">
        <w:rPr>
          <w:rFonts w:asciiTheme="majorBidi" w:hAnsiTheme="majorBidi" w:cstheme="majorBidi"/>
          <w:b/>
          <w:bCs/>
          <w:sz w:val="21"/>
          <w:szCs w:val="21"/>
        </w:rPr>
        <w:t xml:space="preserve"> – </w:t>
      </w:r>
      <w:r w:rsidR="008E1C81">
        <w:rPr>
          <w:rFonts w:asciiTheme="majorBidi" w:hAnsiTheme="majorBidi" w:cstheme="majorBidi"/>
          <w:b/>
          <w:bCs/>
          <w:sz w:val="21"/>
          <w:szCs w:val="21"/>
        </w:rPr>
        <w:t xml:space="preserve">KSA </w:t>
      </w:r>
      <w:r w:rsidR="00382FFA" w:rsidRPr="002B594F">
        <w:rPr>
          <w:rFonts w:asciiTheme="majorBidi" w:hAnsiTheme="majorBidi" w:cstheme="majorBidi"/>
          <w:b/>
          <w:bCs/>
          <w:sz w:val="21"/>
          <w:szCs w:val="21"/>
        </w:rPr>
        <w:t>Real Estate General Authority (Rega) Engagement</w:t>
      </w:r>
    </w:p>
    <w:p w14:paraId="63BCB5FD" w14:textId="77777777" w:rsidR="002B594F" w:rsidRPr="002B594F" w:rsidRDefault="002B594F" w:rsidP="002B594F">
      <w:pPr>
        <w:pStyle w:val="ListParagraph"/>
        <w:tabs>
          <w:tab w:val="left" w:pos="4060"/>
        </w:tabs>
        <w:spacing w:before="60" w:after="0" w:line="240" w:lineRule="auto"/>
        <w:ind w:left="851"/>
        <w:rPr>
          <w:rFonts w:asciiTheme="majorBidi" w:hAnsiTheme="majorBidi" w:cstheme="majorBidi"/>
          <w:b/>
          <w:bCs/>
          <w:sz w:val="21"/>
          <w:szCs w:val="21"/>
        </w:rPr>
      </w:pPr>
    </w:p>
    <w:p w14:paraId="545EBF0E" w14:textId="29062FAF" w:rsidR="00CC5555" w:rsidRPr="00CC5555" w:rsidRDefault="00382FFA" w:rsidP="0093261D">
      <w:pPr>
        <w:tabs>
          <w:tab w:val="left" w:pos="4060"/>
        </w:tabs>
        <w:spacing w:before="60" w:after="0" w:line="24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Conducted organization maturity assessment, developed framework, s</w:t>
      </w:r>
      <w:r w:rsidR="00CC5555" w:rsidRPr="00CC5555">
        <w:rPr>
          <w:rFonts w:asciiTheme="majorBidi" w:hAnsiTheme="majorBidi" w:cstheme="majorBidi"/>
          <w:sz w:val="20"/>
          <w:szCs w:val="20"/>
        </w:rPr>
        <w:t>etup &amp; manage</w:t>
      </w:r>
      <w:r>
        <w:rPr>
          <w:rFonts w:asciiTheme="majorBidi" w:hAnsiTheme="majorBidi" w:cstheme="majorBidi"/>
          <w:sz w:val="20"/>
          <w:szCs w:val="20"/>
        </w:rPr>
        <w:t>d</w:t>
      </w:r>
      <w:r w:rsidR="00CC5555" w:rsidRPr="00CC5555">
        <w:rPr>
          <w:rFonts w:asciiTheme="majorBidi" w:hAnsiTheme="majorBidi" w:cstheme="majorBidi"/>
          <w:sz w:val="20"/>
          <w:szCs w:val="20"/>
        </w:rPr>
        <w:t xml:space="preserve"> </w:t>
      </w:r>
      <w:r w:rsidR="002B594F">
        <w:rPr>
          <w:rFonts w:asciiTheme="majorBidi" w:hAnsiTheme="majorBidi" w:cstheme="majorBidi"/>
          <w:sz w:val="20"/>
          <w:szCs w:val="20"/>
        </w:rPr>
        <w:t xml:space="preserve">strategic </w:t>
      </w:r>
      <w:r w:rsidR="00CC5555" w:rsidRPr="00CC5555">
        <w:rPr>
          <w:rFonts w:asciiTheme="majorBidi" w:hAnsiTheme="majorBidi" w:cstheme="majorBidi"/>
          <w:sz w:val="20"/>
          <w:szCs w:val="20"/>
        </w:rPr>
        <w:t>PMO</w:t>
      </w:r>
      <w:r w:rsidR="00346736">
        <w:rPr>
          <w:rFonts w:asciiTheme="majorBidi" w:hAnsiTheme="majorBidi" w:cstheme="majorBidi"/>
          <w:sz w:val="20"/>
          <w:szCs w:val="20"/>
        </w:rPr>
        <w:t>.</w:t>
      </w:r>
      <w:r w:rsidR="005D5CF7">
        <w:rPr>
          <w:rFonts w:asciiTheme="majorBidi" w:hAnsiTheme="majorBidi" w:cstheme="majorBidi"/>
          <w:sz w:val="20"/>
          <w:szCs w:val="20"/>
        </w:rPr>
        <w:t xml:space="preserve"> Supported strategic plan development &amp; managed its implementation.</w:t>
      </w:r>
      <w:r w:rsidR="00CC5555" w:rsidRPr="00CC5555">
        <w:rPr>
          <w:rFonts w:asciiTheme="majorBidi" w:hAnsiTheme="majorBidi" w:cstheme="majorBidi"/>
          <w:sz w:val="20"/>
          <w:szCs w:val="20"/>
        </w:rPr>
        <w:t xml:space="preserve"> </w:t>
      </w:r>
    </w:p>
    <w:p w14:paraId="4A38C7DE" w14:textId="77777777" w:rsidR="00CC5555" w:rsidRDefault="00CC5555" w:rsidP="00093FC9">
      <w:pPr>
        <w:tabs>
          <w:tab w:val="left" w:pos="4060"/>
        </w:tabs>
        <w:spacing w:before="60" w:after="0" w:line="240" w:lineRule="auto"/>
        <w:ind w:left="720"/>
        <w:rPr>
          <w:rFonts w:asciiTheme="majorBidi" w:hAnsiTheme="majorBidi" w:cstheme="majorBidi"/>
          <w:b/>
          <w:bCs/>
          <w:sz w:val="21"/>
          <w:szCs w:val="21"/>
        </w:rPr>
      </w:pPr>
    </w:p>
    <w:p w14:paraId="451B3465" w14:textId="67EB66CD" w:rsidR="004A3F51" w:rsidRDefault="004A3F51" w:rsidP="00604A38">
      <w:pPr>
        <w:pStyle w:val="ListParagraph"/>
        <w:numPr>
          <w:ilvl w:val="1"/>
          <w:numId w:val="19"/>
        </w:numPr>
        <w:tabs>
          <w:tab w:val="left" w:pos="4060"/>
        </w:tabs>
        <w:spacing w:before="60" w:after="0" w:line="240" w:lineRule="auto"/>
        <w:ind w:left="851" w:hanging="284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 xml:space="preserve">Corporate Strategic Planning </w:t>
      </w:r>
      <w:r w:rsidR="005C588E">
        <w:rPr>
          <w:rFonts w:asciiTheme="majorBidi" w:hAnsiTheme="majorBidi" w:cstheme="majorBidi"/>
          <w:b/>
          <w:bCs/>
          <w:sz w:val="21"/>
          <w:szCs w:val="21"/>
        </w:rPr>
        <w:t xml:space="preserve">&amp; Corporate PMO </w:t>
      </w:r>
      <w:r w:rsidR="00782077">
        <w:rPr>
          <w:rFonts w:asciiTheme="majorBidi" w:hAnsiTheme="majorBidi" w:cstheme="majorBidi"/>
          <w:b/>
          <w:bCs/>
          <w:sz w:val="21"/>
          <w:szCs w:val="21"/>
        </w:rPr>
        <w:t xml:space="preserve">/ Business Transformation </w:t>
      </w:r>
      <w:r w:rsidR="00560411">
        <w:rPr>
          <w:rFonts w:asciiTheme="majorBidi" w:hAnsiTheme="majorBidi" w:cstheme="majorBidi"/>
          <w:b/>
          <w:bCs/>
          <w:sz w:val="21"/>
          <w:szCs w:val="21"/>
        </w:rPr>
        <w:t>Head</w:t>
      </w:r>
      <w:r>
        <w:rPr>
          <w:rFonts w:asciiTheme="majorBidi" w:hAnsiTheme="majorBidi" w:cstheme="majorBidi"/>
          <w:b/>
          <w:bCs/>
          <w:sz w:val="21"/>
          <w:szCs w:val="21"/>
        </w:rPr>
        <w:t>, A</w:t>
      </w:r>
      <w:r w:rsidR="00E26BAA">
        <w:rPr>
          <w:rFonts w:asciiTheme="majorBidi" w:hAnsiTheme="majorBidi" w:cstheme="majorBidi"/>
          <w:b/>
          <w:bCs/>
          <w:sz w:val="21"/>
          <w:szCs w:val="21"/>
        </w:rPr>
        <w:t>D Ports Group</w:t>
      </w:r>
    </w:p>
    <w:p w14:paraId="33D092D4" w14:textId="77777777" w:rsidR="001425D5" w:rsidRDefault="001425D5" w:rsidP="001425D5">
      <w:pPr>
        <w:pStyle w:val="ListParagraph"/>
        <w:tabs>
          <w:tab w:val="left" w:pos="4060"/>
        </w:tabs>
        <w:spacing w:before="60" w:after="0" w:line="240" w:lineRule="auto"/>
        <w:ind w:left="851"/>
        <w:rPr>
          <w:rFonts w:asciiTheme="majorBidi" w:hAnsiTheme="majorBidi" w:cstheme="majorBidi"/>
          <w:b/>
          <w:bCs/>
          <w:sz w:val="21"/>
          <w:szCs w:val="21"/>
        </w:rPr>
      </w:pPr>
    </w:p>
    <w:p w14:paraId="2F307017" w14:textId="5E7AFE90" w:rsidR="001425D5" w:rsidRPr="00CC5555" w:rsidRDefault="001425D5" w:rsidP="001425D5">
      <w:pPr>
        <w:tabs>
          <w:tab w:val="left" w:pos="4060"/>
        </w:tabs>
        <w:spacing w:before="60" w:after="0" w:line="24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Conducted organization maturity assessment, developed framework, s</w:t>
      </w:r>
      <w:r w:rsidRPr="00CC5555">
        <w:rPr>
          <w:rFonts w:asciiTheme="majorBidi" w:hAnsiTheme="majorBidi" w:cstheme="majorBidi"/>
          <w:sz w:val="20"/>
          <w:szCs w:val="20"/>
        </w:rPr>
        <w:t>etup &amp; manage</w:t>
      </w:r>
      <w:r>
        <w:rPr>
          <w:rFonts w:asciiTheme="majorBidi" w:hAnsiTheme="majorBidi" w:cstheme="majorBidi"/>
          <w:sz w:val="20"/>
          <w:szCs w:val="20"/>
        </w:rPr>
        <w:t>d</w:t>
      </w:r>
      <w:r w:rsidRPr="00CC555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Business Transformation Office / Strategic </w:t>
      </w:r>
      <w:r w:rsidRPr="00CC5555">
        <w:rPr>
          <w:rFonts w:asciiTheme="majorBidi" w:hAnsiTheme="majorBidi" w:cstheme="majorBidi"/>
          <w:sz w:val="20"/>
          <w:szCs w:val="20"/>
        </w:rPr>
        <w:t>PMO</w:t>
      </w:r>
      <w:r>
        <w:rPr>
          <w:rFonts w:asciiTheme="majorBidi" w:hAnsiTheme="majorBidi" w:cstheme="majorBidi"/>
          <w:sz w:val="20"/>
          <w:szCs w:val="20"/>
        </w:rPr>
        <w:t>.</w:t>
      </w:r>
      <w:r w:rsidRPr="00CC5555">
        <w:rPr>
          <w:rFonts w:asciiTheme="majorBidi" w:hAnsiTheme="majorBidi" w:cstheme="majorBidi"/>
          <w:sz w:val="20"/>
          <w:szCs w:val="20"/>
        </w:rPr>
        <w:t xml:space="preserve"> </w:t>
      </w:r>
      <w:r w:rsidR="005D5CF7">
        <w:rPr>
          <w:rFonts w:asciiTheme="majorBidi" w:hAnsiTheme="majorBidi" w:cstheme="majorBidi"/>
          <w:sz w:val="20"/>
          <w:szCs w:val="20"/>
        </w:rPr>
        <w:t>Managed strategy implementation.</w:t>
      </w:r>
    </w:p>
    <w:p w14:paraId="18643C7A" w14:textId="77777777" w:rsidR="004A3F51" w:rsidRDefault="004A3F51" w:rsidP="00093FC9">
      <w:pPr>
        <w:tabs>
          <w:tab w:val="left" w:pos="4060"/>
        </w:tabs>
        <w:spacing w:before="60" w:after="0" w:line="240" w:lineRule="auto"/>
        <w:ind w:left="720"/>
        <w:rPr>
          <w:rFonts w:asciiTheme="majorBidi" w:hAnsiTheme="majorBidi" w:cstheme="majorBidi"/>
          <w:b/>
          <w:bCs/>
          <w:sz w:val="21"/>
          <w:szCs w:val="21"/>
        </w:rPr>
      </w:pPr>
    </w:p>
    <w:p w14:paraId="5C723402" w14:textId="2694613C" w:rsidR="004C4F95" w:rsidRPr="00040601" w:rsidRDefault="004C4F95" w:rsidP="00604A38">
      <w:pPr>
        <w:pStyle w:val="ListParagraph"/>
        <w:numPr>
          <w:ilvl w:val="1"/>
          <w:numId w:val="19"/>
        </w:numPr>
        <w:tabs>
          <w:tab w:val="left" w:pos="4060"/>
        </w:tabs>
        <w:spacing w:before="60" w:after="0" w:line="240" w:lineRule="auto"/>
        <w:ind w:left="851" w:hanging="284"/>
        <w:rPr>
          <w:rFonts w:asciiTheme="majorBidi" w:hAnsiTheme="majorBidi" w:cstheme="majorBidi"/>
          <w:b/>
          <w:bCs/>
          <w:sz w:val="21"/>
          <w:szCs w:val="21"/>
        </w:rPr>
      </w:pPr>
      <w:r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PMO </w:t>
      </w:r>
      <w:r w:rsidR="00560411">
        <w:rPr>
          <w:rFonts w:asciiTheme="majorBidi" w:hAnsiTheme="majorBidi" w:cstheme="majorBidi"/>
          <w:b/>
          <w:bCs/>
          <w:sz w:val="21"/>
          <w:szCs w:val="21"/>
        </w:rPr>
        <w:t>Head</w:t>
      </w:r>
      <w:r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 </w:t>
      </w:r>
      <w:r w:rsidR="00040601"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for Technology </w:t>
      </w:r>
      <w:r w:rsidR="008521DE">
        <w:rPr>
          <w:rFonts w:asciiTheme="majorBidi" w:hAnsiTheme="majorBidi" w:cstheme="majorBidi"/>
          <w:b/>
          <w:bCs/>
          <w:sz w:val="21"/>
          <w:szCs w:val="21"/>
        </w:rPr>
        <w:t xml:space="preserve">&amp; Telecom </w:t>
      </w:r>
      <w:r w:rsidR="00040601"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Mega Program </w:t>
      </w:r>
      <w:r w:rsidR="00D77547">
        <w:rPr>
          <w:rFonts w:asciiTheme="majorBidi" w:hAnsiTheme="majorBidi" w:cstheme="majorBidi"/>
          <w:b/>
          <w:bCs/>
          <w:sz w:val="21"/>
          <w:szCs w:val="21"/>
        </w:rPr>
        <w:t xml:space="preserve">– Saudi Telecom </w:t>
      </w:r>
      <w:r w:rsidR="00871BEC">
        <w:rPr>
          <w:rFonts w:asciiTheme="majorBidi" w:hAnsiTheme="majorBidi" w:cstheme="majorBidi"/>
          <w:b/>
          <w:bCs/>
          <w:sz w:val="21"/>
          <w:szCs w:val="21"/>
        </w:rPr>
        <w:t xml:space="preserve">Company </w:t>
      </w:r>
      <w:r w:rsidR="00D77547">
        <w:rPr>
          <w:rFonts w:asciiTheme="majorBidi" w:hAnsiTheme="majorBidi" w:cstheme="majorBidi"/>
          <w:b/>
          <w:bCs/>
          <w:sz w:val="21"/>
          <w:szCs w:val="21"/>
        </w:rPr>
        <w:t>(STC)</w:t>
      </w:r>
    </w:p>
    <w:p w14:paraId="278EB10D" w14:textId="41D2022E" w:rsidR="000663C5" w:rsidRPr="00093FC9" w:rsidRDefault="000663C5" w:rsidP="0093261D">
      <w:pPr>
        <w:tabs>
          <w:tab w:val="left" w:pos="4060"/>
        </w:tabs>
        <w:spacing w:before="60" w:after="0" w:line="24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  <w:r w:rsidRPr="00093FC9">
        <w:rPr>
          <w:rFonts w:asciiTheme="majorBidi" w:hAnsiTheme="majorBidi" w:cstheme="majorBidi"/>
          <w:sz w:val="20"/>
          <w:szCs w:val="20"/>
        </w:rPr>
        <w:t xml:space="preserve">Setup and managed Technology Program based PMO valued hundreds of millions AED. </w:t>
      </w:r>
      <w:r w:rsidR="009C35F3" w:rsidRPr="00093FC9">
        <w:rPr>
          <w:rFonts w:asciiTheme="majorBidi" w:hAnsiTheme="majorBidi" w:cstheme="majorBidi"/>
          <w:sz w:val="20"/>
          <w:szCs w:val="20"/>
        </w:rPr>
        <w:t xml:space="preserve">Setup </w:t>
      </w:r>
      <w:r w:rsidR="009C35F3">
        <w:rPr>
          <w:rFonts w:asciiTheme="majorBidi" w:hAnsiTheme="majorBidi" w:cstheme="majorBidi"/>
          <w:sz w:val="20"/>
          <w:szCs w:val="20"/>
        </w:rPr>
        <w:t xml:space="preserve">standards </w:t>
      </w:r>
      <w:r w:rsidRPr="00093FC9">
        <w:rPr>
          <w:rFonts w:asciiTheme="majorBidi" w:hAnsiTheme="majorBidi" w:cstheme="majorBidi"/>
          <w:sz w:val="20"/>
          <w:szCs w:val="20"/>
        </w:rPr>
        <w:t xml:space="preserve">governance </w:t>
      </w:r>
      <w:r w:rsidR="00711D22" w:rsidRPr="00093FC9">
        <w:rPr>
          <w:rFonts w:asciiTheme="majorBidi" w:hAnsiTheme="majorBidi" w:cstheme="majorBidi"/>
          <w:sz w:val="20"/>
          <w:szCs w:val="20"/>
        </w:rPr>
        <w:t xml:space="preserve">&amp; </w:t>
      </w:r>
      <w:r w:rsidRPr="00093FC9">
        <w:rPr>
          <w:rFonts w:asciiTheme="majorBidi" w:hAnsiTheme="majorBidi" w:cstheme="majorBidi"/>
          <w:sz w:val="20"/>
          <w:szCs w:val="20"/>
        </w:rPr>
        <w:t>aligned existed approach to the best practices</w:t>
      </w:r>
      <w:r w:rsidR="00760E87">
        <w:rPr>
          <w:rFonts w:asciiTheme="majorBidi" w:hAnsiTheme="majorBidi" w:cstheme="majorBidi"/>
          <w:sz w:val="20"/>
          <w:szCs w:val="20"/>
        </w:rPr>
        <w:t xml:space="preserve"> and methodology development</w:t>
      </w:r>
      <w:r w:rsidRPr="00093FC9">
        <w:rPr>
          <w:rFonts w:asciiTheme="majorBidi" w:hAnsiTheme="majorBidi" w:cstheme="majorBidi"/>
          <w:sz w:val="20"/>
          <w:szCs w:val="20"/>
        </w:rPr>
        <w:t xml:space="preserve">. </w:t>
      </w:r>
      <w:r w:rsidR="00EA77C6">
        <w:rPr>
          <w:rFonts w:asciiTheme="majorBidi" w:hAnsiTheme="majorBidi" w:cstheme="majorBidi"/>
          <w:sz w:val="20"/>
          <w:szCs w:val="20"/>
        </w:rPr>
        <w:t xml:space="preserve">Roadmap management, </w:t>
      </w:r>
      <w:r w:rsidRPr="00093FC9">
        <w:rPr>
          <w:rFonts w:asciiTheme="majorBidi" w:hAnsiTheme="majorBidi" w:cstheme="majorBidi"/>
          <w:sz w:val="20"/>
          <w:szCs w:val="20"/>
        </w:rPr>
        <w:t>Strategic alignment, business case development, monitoring &amp; control across the program projects. Authorize deliverables and milestones. Key stakeholders’ management &amp; progress reporting</w:t>
      </w:r>
      <w:r w:rsidR="00760E87">
        <w:rPr>
          <w:rFonts w:asciiTheme="majorBidi" w:hAnsiTheme="majorBidi" w:cstheme="majorBidi"/>
          <w:sz w:val="20"/>
          <w:szCs w:val="20"/>
        </w:rPr>
        <w:t>, performance management &amp; dashboard</w:t>
      </w:r>
      <w:r w:rsidRPr="00093FC9">
        <w:rPr>
          <w:rFonts w:asciiTheme="majorBidi" w:hAnsiTheme="majorBidi" w:cstheme="majorBidi"/>
          <w:sz w:val="20"/>
          <w:szCs w:val="20"/>
        </w:rPr>
        <w:t>.</w:t>
      </w:r>
      <w:r w:rsidR="00760E87">
        <w:rPr>
          <w:rFonts w:asciiTheme="majorBidi" w:hAnsiTheme="majorBidi" w:cstheme="majorBidi"/>
          <w:sz w:val="20"/>
          <w:szCs w:val="20"/>
        </w:rPr>
        <w:t xml:space="preserve"> </w:t>
      </w:r>
      <w:r w:rsidR="00760E87" w:rsidRPr="00760E87">
        <w:rPr>
          <w:rFonts w:asciiTheme="majorBidi" w:hAnsiTheme="majorBidi" w:cstheme="majorBidi"/>
          <w:sz w:val="20"/>
          <w:szCs w:val="20"/>
        </w:rPr>
        <w:t>project portfolio management.</w:t>
      </w:r>
    </w:p>
    <w:p w14:paraId="0C023EF3" w14:textId="1EB54AD4" w:rsidR="004C4F95" w:rsidRDefault="004C4F95" w:rsidP="00093FC9">
      <w:pPr>
        <w:pStyle w:val="BodyText"/>
        <w:jc w:val="center"/>
        <w:rPr>
          <w:rFonts w:asciiTheme="majorBidi" w:hAnsiTheme="majorBidi" w:cstheme="majorBidi"/>
          <w:b/>
          <w:sz w:val="21"/>
          <w:szCs w:val="21"/>
        </w:rPr>
      </w:pPr>
    </w:p>
    <w:p w14:paraId="5053F239" w14:textId="406DA439" w:rsidR="00AE471B" w:rsidRPr="00040601" w:rsidRDefault="00AE471B" w:rsidP="00604A38">
      <w:pPr>
        <w:pStyle w:val="ListParagraph"/>
        <w:numPr>
          <w:ilvl w:val="1"/>
          <w:numId w:val="19"/>
        </w:numPr>
        <w:tabs>
          <w:tab w:val="left" w:pos="4060"/>
        </w:tabs>
        <w:spacing w:before="60" w:after="0" w:line="240" w:lineRule="auto"/>
        <w:ind w:left="851" w:hanging="284"/>
        <w:rPr>
          <w:rFonts w:asciiTheme="majorBidi" w:hAnsiTheme="majorBidi" w:cstheme="majorBidi"/>
          <w:b/>
          <w:bCs/>
          <w:sz w:val="21"/>
          <w:szCs w:val="21"/>
        </w:rPr>
      </w:pPr>
      <w:r w:rsidRPr="00040601">
        <w:rPr>
          <w:rFonts w:asciiTheme="majorBidi" w:hAnsiTheme="majorBidi" w:cstheme="majorBidi"/>
          <w:b/>
          <w:bCs/>
          <w:sz w:val="21"/>
          <w:szCs w:val="21"/>
        </w:rPr>
        <w:t>E</w:t>
      </w:r>
      <w:r w:rsidR="005C50C5"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nterprise / </w:t>
      </w:r>
      <w:r w:rsidR="00040601">
        <w:rPr>
          <w:rFonts w:asciiTheme="majorBidi" w:hAnsiTheme="majorBidi" w:cstheme="majorBidi"/>
          <w:b/>
          <w:bCs/>
          <w:sz w:val="21"/>
          <w:szCs w:val="21"/>
        </w:rPr>
        <w:t>C</w:t>
      </w:r>
      <w:r w:rsidR="005C50C5"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orporate </w:t>
      </w:r>
      <w:r w:rsidR="003021E1">
        <w:rPr>
          <w:rFonts w:asciiTheme="majorBidi" w:hAnsiTheme="majorBidi" w:cstheme="majorBidi"/>
          <w:b/>
          <w:bCs/>
          <w:sz w:val="21"/>
          <w:szCs w:val="21"/>
        </w:rPr>
        <w:t>PMO &amp; S</w:t>
      </w:r>
      <w:r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trategic </w:t>
      </w:r>
      <w:r w:rsidR="003021E1">
        <w:rPr>
          <w:rFonts w:asciiTheme="majorBidi" w:hAnsiTheme="majorBidi" w:cstheme="majorBidi"/>
          <w:b/>
          <w:bCs/>
          <w:sz w:val="21"/>
          <w:szCs w:val="21"/>
        </w:rPr>
        <w:t>P</w:t>
      </w:r>
      <w:r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lanning </w:t>
      </w:r>
      <w:r w:rsidR="003021E1">
        <w:rPr>
          <w:rFonts w:asciiTheme="majorBidi" w:hAnsiTheme="majorBidi" w:cstheme="majorBidi"/>
          <w:b/>
          <w:bCs/>
          <w:sz w:val="21"/>
          <w:szCs w:val="21"/>
        </w:rPr>
        <w:t>C</w:t>
      </w:r>
      <w:r w:rsidRPr="00040601">
        <w:rPr>
          <w:rFonts w:asciiTheme="majorBidi" w:hAnsiTheme="majorBidi" w:cstheme="majorBidi"/>
          <w:b/>
          <w:bCs/>
          <w:sz w:val="21"/>
          <w:szCs w:val="21"/>
        </w:rPr>
        <w:t>onsultant</w:t>
      </w:r>
      <w:r w:rsidR="004C4F95" w:rsidRPr="00040601">
        <w:rPr>
          <w:rFonts w:asciiTheme="majorBidi" w:hAnsiTheme="majorBidi" w:cstheme="majorBidi"/>
          <w:b/>
          <w:bCs/>
          <w:sz w:val="21"/>
          <w:szCs w:val="21"/>
        </w:rPr>
        <w:t xml:space="preserve"> for Government Executive Council</w:t>
      </w:r>
    </w:p>
    <w:p w14:paraId="64A9BD0C" w14:textId="253E89A5" w:rsidR="00093FC9" w:rsidRPr="00093FC9" w:rsidRDefault="00093FC9" w:rsidP="0093261D">
      <w:pPr>
        <w:tabs>
          <w:tab w:val="left" w:pos="4060"/>
        </w:tabs>
        <w:spacing w:before="60" w:after="0" w:line="24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  <w:r w:rsidRPr="00093FC9">
        <w:rPr>
          <w:rFonts w:asciiTheme="majorBidi" w:hAnsiTheme="majorBidi" w:cstheme="majorBidi"/>
          <w:sz w:val="20"/>
          <w:szCs w:val="20"/>
        </w:rPr>
        <w:t>Conducted gap analysis and maturity of PMO / portfolio management / program management / project management / strategic planning practices for the government entities. Proposed corrective actions &amp; five years roadmap. Defined key stakeholders (CXO, Directors, Heads &amp; Managers) expectations. Analyzed t</w:t>
      </w:r>
      <w:r>
        <w:rPr>
          <w:rFonts w:asciiTheme="majorBidi" w:hAnsiTheme="majorBidi" w:cstheme="majorBidi"/>
          <w:sz w:val="20"/>
          <w:szCs w:val="20"/>
        </w:rPr>
        <w:t xml:space="preserve">he </w:t>
      </w:r>
      <w:proofErr w:type="gramStart"/>
      <w:r w:rsidRPr="00093FC9">
        <w:rPr>
          <w:rFonts w:asciiTheme="majorBidi" w:hAnsiTheme="majorBidi" w:cstheme="majorBidi"/>
          <w:sz w:val="20"/>
          <w:szCs w:val="20"/>
        </w:rPr>
        <w:t>current status</w:t>
      </w:r>
      <w:proofErr w:type="gramEnd"/>
      <w:r w:rsidRPr="00093FC9">
        <w:rPr>
          <w:rFonts w:asciiTheme="majorBidi" w:hAnsiTheme="majorBidi" w:cstheme="majorBidi"/>
          <w:sz w:val="20"/>
          <w:szCs w:val="20"/>
        </w:rPr>
        <w:t xml:space="preserve"> across </w:t>
      </w:r>
      <w:r w:rsidR="00653C3A">
        <w:rPr>
          <w:rFonts w:asciiTheme="majorBidi" w:hAnsiTheme="majorBidi" w:cstheme="majorBidi"/>
          <w:sz w:val="20"/>
          <w:szCs w:val="20"/>
        </w:rPr>
        <w:t xml:space="preserve">all </w:t>
      </w:r>
      <w:r w:rsidRPr="00093FC9">
        <w:rPr>
          <w:rFonts w:asciiTheme="majorBidi" w:hAnsiTheme="majorBidi" w:cstheme="majorBidi"/>
          <w:sz w:val="20"/>
          <w:szCs w:val="20"/>
        </w:rPr>
        <w:t>entities. Analyzed maturity level, Identified the gaps and proposed corrective actions balanced with senior executive expectations</w:t>
      </w:r>
      <w:r w:rsidR="00760E87">
        <w:rPr>
          <w:rFonts w:asciiTheme="majorBidi" w:hAnsiTheme="majorBidi" w:cstheme="majorBidi"/>
          <w:sz w:val="20"/>
          <w:szCs w:val="20"/>
        </w:rPr>
        <w:t>.</w:t>
      </w:r>
      <w:r w:rsidRPr="00093FC9">
        <w:rPr>
          <w:rFonts w:asciiTheme="majorBidi" w:hAnsiTheme="majorBidi" w:cstheme="majorBidi"/>
          <w:sz w:val="20"/>
          <w:szCs w:val="20"/>
        </w:rPr>
        <w:t xml:space="preserve"> Defined corporate benefits aligned with the maturity levels, identified gaps, corrective actions and enablers, Setup implementation </w:t>
      </w:r>
      <w:r w:rsidR="00760E87" w:rsidRPr="00093FC9">
        <w:rPr>
          <w:rFonts w:asciiTheme="majorBidi" w:hAnsiTheme="majorBidi" w:cstheme="majorBidi"/>
          <w:sz w:val="20"/>
          <w:szCs w:val="20"/>
        </w:rPr>
        <w:t>roadmap</w:t>
      </w:r>
      <w:r w:rsidRPr="00093FC9">
        <w:rPr>
          <w:rFonts w:asciiTheme="majorBidi" w:hAnsiTheme="majorBidi" w:cstheme="majorBidi"/>
          <w:sz w:val="20"/>
          <w:szCs w:val="20"/>
        </w:rPr>
        <w:t xml:space="preserve"> &amp; milestones. Re-engineered PMO objectives, functions &amp; KPI. PMO management. Initiatives strategic alignment. Selection &amp; prioritization. ROI. Monitoring &amp; control and performance management. Delivery support. Risks management. Benefit realization. Facilitate optimizing resources allocation &amp; utilization. Managed PMO audit. Facilitated knowledge transfer. </w:t>
      </w:r>
      <w:r w:rsidR="00760E87">
        <w:rPr>
          <w:rFonts w:asciiTheme="majorBidi" w:hAnsiTheme="majorBidi" w:cstheme="majorBidi"/>
          <w:sz w:val="20"/>
          <w:szCs w:val="20"/>
        </w:rPr>
        <w:t xml:space="preserve">Support project management planning &amp; execution. Communication management. Risk and change management. </w:t>
      </w:r>
      <w:r w:rsidRPr="00093FC9">
        <w:rPr>
          <w:rFonts w:asciiTheme="majorBidi" w:hAnsiTheme="majorBidi" w:cstheme="majorBidi"/>
          <w:sz w:val="20"/>
          <w:szCs w:val="20"/>
        </w:rPr>
        <w:t xml:space="preserve">Developed methodology / </w:t>
      </w:r>
      <w:r w:rsidR="00760E87" w:rsidRPr="00093FC9">
        <w:rPr>
          <w:rFonts w:asciiTheme="majorBidi" w:hAnsiTheme="majorBidi" w:cstheme="majorBidi"/>
          <w:sz w:val="20"/>
          <w:szCs w:val="20"/>
        </w:rPr>
        <w:t>standar</w:t>
      </w:r>
      <w:r w:rsidR="00760E87">
        <w:rPr>
          <w:rFonts w:asciiTheme="majorBidi" w:hAnsiTheme="majorBidi" w:cstheme="majorBidi"/>
          <w:sz w:val="20"/>
          <w:szCs w:val="20"/>
        </w:rPr>
        <w:t>dization</w:t>
      </w:r>
      <w:r w:rsidRPr="00093FC9">
        <w:rPr>
          <w:rFonts w:asciiTheme="majorBidi" w:hAnsiTheme="majorBidi" w:cstheme="majorBidi"/>
          <w:sz w:val="20"/>
          <w:szCs w:val="20"/>
        </w:rPr>
        <w:t xml:space="preserve">, governance, and processes. </w:t>
      </w:r>
      <w:r w:rsidR="00760E87">
        <w:rPr>
          <w:rFonts w:asciiTheme="majorBidi" w:hAnsiTheme="majorBidi" w:cstheme="majorBidi"/>
          <w:sz w:val="20"/>
          <w:szCs w:val="20"/>
        </w:rPr>
        <w:t xml:space="preserve">Provide consultancy. </w:t>
      </w:r>
      <w:r w:rsidRPr="00093FC9">
        <w:rPr>
          <w:rFonts w:asciiTheme="majorBidi" w:hAnsiTheme="majorBidi" w:cstheme="majorBidi"/>
          <w:sz w:val="20"/>
          <w:szCs w:val="20"/>
        </w:rPr>
        <w:t>Managed business transformation.</w:t>
      </w:r>
    </w:p>
    <w:p w14:paraId="115F00C2" w14:textId="77777777" w:rsidR="00E0128F" w:rsidRDefault="00E0128F" w:rsidP="00093FC9">
      <w:pPr>
        <w:tabs>
          <w:tab w:val="left" w:pos="4060"/>
        </w:tabs>
        <w:spacing w:before="60" w:after="0" w:line="240" w:lineRule="auto"/>
        <w:ind w:left="720"/>
        <w:jc w:val="both"/>
        <w:rPr>
          <w:rFonts w:asciiTheme="majorBidi" w:hAnsiTheme="majorBidi" w:cstheme="majorBidi"/>
          <w:sz w:val="21"/>
          <w:szCs w:val="21"/>
        </w:rPr>
      </w:pPr>
    </w:p>
    <w:p w14:paraId="72D41794" w14:textId="77777777" w:rsidR="00E0128F" w:rsidRDefault="00E0128F" w:rsidP="00093FC9">
      <w:pPr>
        <w:tabs>
          <w:tab w:val="left" w:pos="4060"/>
        </w:tabs>
        <w:spacing w:before="60" w:after="0" w:line="240" w:lineRule="auto"/>
        <w:ind w:left="720"/>
        <w:jc w:val="both"/>
        <w:rPr>
          <w:rFonts w:asciiTheme="majorBidi" w:hAnsiTheme="majorBidi" w:cstheme="majorBidi"/>
          <w:sz w:val="21"/>
          <w:szCs w:val="21"/>
        </w:rPr>
      </w:pPr>
    </w:p>
    <w:p w14:paraId="649C8E95" w14:textId="04ACC37C" w:rsidR="00DD040F" w:rsidRPr="00093FC9" w:rsidRDefault="00DD040F" w:rsidP="00093FC9">
      <w:pPr>
        <w:tabs>
          <w:tab w:val="left" w:pos="4060"/>
        </w:tabs>
        <w:spacing w:before="60" w:after="0" w:line="240" w:lineRule="auto"/>
        <w:ind w:left="720"/>
        <w:jc w:val="both"/>
        <w:rPr>
          <w:rFonts w:asciiTheme="majorBidi" w:hAnsiTheme="majorBidi" w:cstheme="majorBidi"/>
          <w:sz w:val="21"/>
          <w:szCs w:val="21"/>
        </w:rPr>
      </w:pPr>
      <w:r w:rsidRPr="00093FC9">
        <w:rPr>
          <w:rFonts w:asciiTheme="majorBidi" w:hAnsiTheme="majorBidi" w:cstheme="majorBidi"/>
          <w:sz w:val="21"/>
          <w:szCs w:val="21"/>
        </w:rPr>
        <w:fldChar w:fldCharType="begin"/>
      </w:r>
      <w:r w:rsidRPr="00093FC9">
        <w:rPr>
          <w:rFonts w:asciiTheme="majorBidi" w:hAnsiTheme="majorBidi" w:cstheme="majorBidi"/>
          <w:sz w:val="21"/>
          <w:szCs w:val="21"/>
        </w:rPr>
        <w:instrText xml:space="preserve"> HYPERLINK "https://www.linkedin.com/company/easy-ip-tech-ltd./?lipi=urn%3Ali%3Apage%3Ad_flagship3_profile_view_base%3B0Kkt2l7qRpWeKTQLYNgByw%3D%3D&amp;licu=urn%3Ali%3Acontrol%3Ad_flagship3_profile_view_base-background_details_company" </w:instrText>
      </w:r>
      <w:r w:rsidRPr="00093FC9">
        <w:rPr>
          <w:rFonts w:asciiTheme="majorBidi" w:hAnsiTheme="majorBidi" w:cstheme="majorBidi"/>
          <w:sz w:val="21"/>
          <w:szCs w:val="21"/>
        </w:rPr>
      </w:r>
      <w:r w:rsidRPr="00093FC9">
        <w:rPr>
          <w:rFonts w:asciiTheme="majorBidi" w:hAnsiTheme="majorBidi" w:cstheme="majorBidi"/>
          <w:sz w:val="21"/>
          <w:szCs w:val="21"/>
        </w:rPr>
        <w:fldChar w:fldCharType="separate"/>
      </w:r>
    </w:p>
    <w:p w14:paraId="6516DAF8" w14:textId="44346791" w:rsidR="00DD040F" w:rsidRPr="00093FC9" w:rsidRDefault="00DD040F" w:rsidP="00604A38">
      <w:pPr>
        <w:pStyle w:val="ListParagraph"/>
        <w:numPr>
          <w:ilvl w:val="1"/>
          <w:numId w:val="19"/>
        </w:numPr>
        <w:tabs>
          <w:tab w:val="left" w:pos="4060"/>
        </w:tabs>
        <w:spacing w:before="60" w:after="0" w:line="240" w:lineRule="auto"/>
        <w:ind w:left="851" w:hanging="284"/>
        <w:rPr>
          <w:rFonts w:asciiTheme="majorBidi" w:hAnsiTheme="majorBidi" w:cstheme="majorBidi"/>
          <w:b/>
          <w:bCs/>
          <w:sz w:val="21"/>
          <w:szCs w:val="21"/>
        </w:rPr>
      </w:pPr>
      <w:r w:rsidRPr="00093FC9">
        <w:rPr>
          <w:rFonts w:asciiTheme="majorBidi" w:hAnsiTheme="majorBidi" w:cstheme="majorBidi"/>
          <w:b/>
          <w:bCs/>
          <w:sz w:val="21"/>
          <w:szCs w:val="21"/>
        </w:rPr>
        <w:lastRenderedPageBreak/>
        <w:t xml:space="preserve">Program Management Office </w:t>
      </w:r>
      <w:r w:rsidR="00560411">
        <w:rPr>
          <w:rFonts w:asciiTheme="majorBidi" w:hAnsiTheme="majorBidi" w:cstheme="majorBidi"/>
          <w:b/>
          <w:bCs/>
          <w:sz w:val="21"/>
          <w:szCs w:val="21"/>
        </w:rPr>
        <w:t>Head</w:t>
      </w:r>
      <w:r w:rsidRPr="00093FC9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505621">
        <w:rPr>
          <w:rFonts w:asciiTheme="majorBidi" w:hAnsiTheme="majorBidi" w:cstheme="majorBidi"/>
          <w:b/>
          <w:bCs/>
          <w:sz w:val="21"/>
          <w:szCs w:val="21"/>
        </w:rPr>
        <w:t xml:space="preserve">IT </w:t>
      </w:r>
      <w:r w:rsidRPr="00093FC9">
        <w:rPr>
          <w:rFonts w:asciiTheme="majorBidi" w:hAnsiTheme="majorBidi" w:cstheme="majorBidi"/>
          <w:b/>
          <w:bCs/>
          <w:sz w:val="21"/>
          <w:szCs w:val="21"/>
        </w:rPr>
        <w:t xml:space="preserve">PMO </w:t>
      </w:r>
      <w:r w:rsidR="00505621">
        <w:rPr>
          <w:rFonts w:asciiTheme="majorBidi" w:hAnsiTheme="majorBidi" w:cstheme="majorBidi"/>
          <w:b/>
          <w:bCs/>
          <w:sz w:val="21"/>
          <w:szCs w:val="21"/>
        </w:rPr>
        <w:t>Head</w:t>
      </w:r>
      <w:r w:rsidRPr="00093FC9">
        <w:rPr>
          <w:rFonts w:asciiTheme="majorBidi" w:hAnsiTheme="majorBidi" w:cstheme="majorBidi"/>
          <w:b/>
          <w:bCs/>
          <w:sz w:val="21"/>
          <w:szCs w:val="21"/>
        </w:rPr>
        <w:t>) for Easy IP Tech</w:t>
      </w:r>
    </w:p>
    <w:p w14:paraId="740C095A" w14:textId="43CABAA1" w:rsidR="00DD040F" w:rsidRDefault="00DD040F" w:rsidP="0093261D">
      <w:pPr>
        <w:tabs>
          <w:tab w:val="left" w:pos="4060"/>
        </w:tabs>
        <w:spacing w:before="60" w:after="0" w:line="24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  <w:r w:rsidRPr="00093FC9">
        <w:rPr>
          <w:rFonts w:asciiTheme="majorBidi" w:hAnsiTheme="majorBidi" w:cstheme="majorBidi"/>
          <w:sz w:val="21"/>
          <w:szCs w:val="21"/>
        </w:rPr>
        <w:fldChar w:fldCharType="end"/>
      </w:r>
      <w:r w:rsidR="00093FC9" w:rsidRPr="00093FC9">
        <w:rPr>
          <w:rFonts w:asciiTheme="majorBidi" w:hAnsiTheme="majorBidi" w:cstheme="majorBidi"/>
          <w:sz w:val="20"/>
          <w:szCs w:val="20"/>
        </w:rPr>
        <w:t xml:space="preserve">Setup and managed PMO (Project Management Office). Managed delivery of programs and projects. Developed standards, processes &amp; governance. People/ Team management. </w:t>
      </w:r>
      <w:r w:rsidR="00EA77C6">
        <w:rPr>
          <w:rFonts w:asciiTheme="majorBidi" w:hAnsiTheme="majorBidi" w:cstheme="majorBidi"/>
          <w:sz w:val="20"/>
          <w:szCs w:val="20"/>
        </w:rPr>
        <w:t xml:space="preserve">Roadmap development &amp; management, </w:t>
      </w:r>
      <w:r w:rsidR="00093FC9" w:rsidRPr="00093FC9">
        <w:rPr>
          <w:rFonts w:asciiTheme="majorBidi" w:hAnsiTheme="majorBidi" w:cstheme="majorBidi"/>
          <w:sz w:val="20"/>
          <w:szCs w:val="20"/>
        </w:rPr>
        <w:t>Managed knowledge transfer. Progress tracking. Performance management &amp; continuous alignment. Managed stakeholders &amp;</w:t>
      </w:r>
      <w:r w:rsidR="00093FC9" w:rsidRPr="00760E87">
        <w:rPr>
          <w:rFonts w:asciiTheme="majorBidi" w:hAnsiTheme="majorBidi" w:cstheme="majorBidi"/>
          <w:sz w:val="20"/>
          <w:szCs w:val="20"/>
        </w:rPr>
        <w:t xml:space="preserve"> cross function team. Managed </w:t>
      </w:r>
      <w:r w:rsidR="00093FC9" w:rsidRPr="00093FC9">
        <w:rPr>
          <w:rFonts w:asciiTheme="majorBidi" w:hAnsiTheme="majorBidi" w:cstheme="majorBidi"/>
          <w:sz w:val="20"/>
          <w:szCs w:val="20"/>
        </w:rPr>
        <w:t>dependences. Managed forecasting, billing &amp; revenues. Monitoring and control. Managed resources allocation. Managed quality assurance. Risk &amp; change management.</w:t>
      </w:r>
    </w:p>
    <w:p w14:paraId="78A5C7FC" w14:textId="77777777" w:rsidR="00CC5555" w:rsidRPr="00E27957" w:rsidRDefault="00CC5555" w:rsidP="00E27957">
      <w:pPr>
        <w:tabs>
          <w:tab w:val="left" w:pos="4060"/>
        </w:tabs>
        <w:spacing w:before="60" w:after="0" w:line="240" w:lineRule="auto"/>
        <w:ind w:left="720"/>
        <w:jc w:val="both"/>
        <w:rPr>
          <w:rFonts w:asciiTheme="majorBidi" w:hAnsiTheme="majorBidi" w:cstheme="majorBidi"/>
          <w:sz w:val="20"/>
          <w:szCs w:val="20"/>
        </w:rPr>
      </w:pPr>
    </w:p>
    <w:p w14:paraId="15D06E73" w14:textId="77777777" w:rsidR="00DD040F" w:rsidRPr="00F249DA" w:rsidRDefault="00DD040F" w:rsidP="00D33D42">
      <w:pPr>
        <w:pStyle w:val="BodyText"/>
        <w:jc w:val="center"/>
        <w:rPr>
          <w:rFonts w:asciiTheme="majorBidi" w:hAnsiTheme="majorBidi" w:cstheme="majorBidi"/>
          <w:b/>
          <w:sz w:val="21"/>
          <w:szCs w:val="21"/>
        </w:rPr>
      </w:pPr>
    </w:p>
    <w:p w14:paraId="5FF6E4C7" w14:textId="459DB0CA" w:rsidR="00454362" w:rsidRPr="00F249DA" w:rsidRDefault="00454362" w:rsidP="005A7524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iCs/>
          <w:color w:val="000000"/>
          <w:sz w:val="21"/>
          <w:szCs w:val="21"/>
        </w:rPr>
      </w:pPr>
      <w:r w:rsidRPr="00F249DA">
        <w:rPr>
          <w:rFonts w:asciiTheme="majorBidi" w:hAnsiTheme="majorBidi" w:cstheme="majorBidi"/>
          <w:b/>
          <w:sz w:val="21"/>
          <w:szCs w:val="21"/>
        </w:rPr>
        <w:t>ETISALAT TELECOM GROUP (ETISALA</w:t>
      </w:r>
      <w:r w:rsidR="009814C9" w:rsidRPr="00F249DA">
        <w:rPr>
          <w:rFonts w:asciiTheme="majorBidi" w:hAnsiTheme="majorBidi" w:cstheme="majorBidi"/>
          <w:b/>
          <w:sz w:val="21"/>
          <w:szCs w:val="21"/>
        </w:rPr>
        <w:t>T</w:t>
      </w:r>
      <w:r w:rsidRPr="00F249DA">
        <w:rPr>
          <w:rFonts w:asciiTheme="majorBidi" w:hAnsiTheme="majorBidi" w:cstheme="majorBidi"/>
          <w:b/>
          <w:sz w:val="21"/>
          <w:szCs w:val="21"/>
        </w:rPr>
        <w:t>)</w:t>
      </w:r>
      <w:r w:rsidR="009814C9" w:rsidRPr="00F249DA">
        <w:rPr>
          <w:rFonts w:asciiTheme="majorBidi" w:hAnsiTheme="majorBidi" w:cstheme="majorBidi"/>
          <w:b/>
          <w:sz w:val="21"/>
          <w:szCs w:val="21"/>
        </w:rPr>
        <w:t xml:space="preserve"> </w:t>
      </w:r>
      <w:r w:rsidRPr="00F249DA">
        <w:rPr>
          <w:rFonts w:asciiTheme="majorBidi" w:hAnsiTheme="majorBidi" w:cstheme="majorBidi"/>
          <w:iCs/>
          <w:color w:val="000000"/>
          <w:sz w:val="21"/>
          <w:szCs w:val="21"/>
        </w:rPr>
        <w:sym w:font="Symbol" w:char="F0B7"/>
      </w:r>
      <w:r w:rsidRPr="00F249DA">
        <w:rPr>
          <w:rFonts w:asciiTheme="majorBidi" w:hAnsiTheme="majorBidi" w:cstheme="majorBidi"/>
          <w:color w:val="000000"/>
          <w:sz w:val="21"/>
          <w:szCs w:val="21"/>
        </w:rPr>
        <w:t>Dubai, UAE</w:t>
      </w:r>
      <w:r w:rsidRPr="00F249DA">
        <w:rPr>
          <w:rFonts w:asciiTheme="majorBidi" w:hAnsiTheme="majorBidi" w:cstheme="majorBidi"/>
          <w:iCs/>
          <w:color w:val="000000"/>
          <w:sz w:val="21"/>
          <w:szCs w:val="21"/>
        </w:rPr>
        <w:sym w:font="Symbol" w:char="F0B7"/>
      </w:r>
      <w:r w:rsidRPr="00F249DA">
        <w:rPr>
          <w:rFonts w:asciiTheme="majorBidi" w:hAnsiTheme="majorBidi" w:cstheme="majorBidi"/>
          <w:iCs/>
          <w:color w:val="000000"/>
          <w:sz w:val="21"/>
          <w:szCs w:val="21"/>
        </w:rPr>
        <w:t xml:space="preserve"> </w:t>
      </w:r>
      <w:r w:rsidR="0048029C">
        <w:rPr>
          <w:rFonts w:asciiTheme="majorBidi" w:hAnsiTheme="majorBidi" w:cstheme="majorBidi"/>
          <w:iCs/>
          <w:color w:val="000000"/>
          <w:sz w:val="21"/>
          <w:szCs w:val="21"/>
        </w:rPr>
        <w:t xml:space="preserve">May </w:t>
      </w:r>
      <w:r w:rsidRPr="00F249DA">
        <w:rPr>
          <w:rFonts w:asciiTheme="majorBidi" w:hAnsiTheme="majorBidi" w:cstheme="majorBidi"/>
          <w:iCs/>
          <w:color w:val="000000"/>
          <w:sz w:val="21"/>
          <w:szCs w:val="21"/>
        </w:rPr>
        <w:t xml:space="preserve">2017 – </w:t>
      </w:r>
      <w:r w:rsidR="005A7524" w:rsidRPr="00F249DA">
        <w:rPr>
          <w:rFonts w:asciiTheme="majorBidi" w:hAnsiTheme="majorBidi" w:cstheme="majorBidi"/>
          <w:iCs/>
          <w:color w:val="000000"/>
          <w:sz w:val="21"/>
          <w:szCs w:val="21"/>
        </w:rPr>
        <w:t>Mar 2018</w:t>
      </w:r>
    </w:p>
    <w:p w14:paraId="0EDAF0AA" w14:textId="77777777" w:rsidR="00BE4C21" w:rsidRDefault="00BE4C21" w:rsidP="00BE4C21">
      <w:pPr>
        <w:spacing w:after="0" w:line="240" w:lineRule="auto"/>
        <w:rPr>
          <w:rStyle w:val="Hyperlink"/>
          <w:rFonts w:ascii="Segoe UI" w:hAnsi="Segoe UI" w:cs="Segoe UI"/>
          <w:sz w:val="18"/>
          <w:szCs w:val="18"/>
          <w:shd w:val="clear" w:color="auto" w:fill="FFFFFF"/>
        </w:rPr>
      </w:pPr>
      <w:r>
        <w:fldChar w:fldCharType="begin"/>
      </w:r>
      <w:r>
        <w:instrText xml:space="preserve"> HYPERLINK "https://www.linkedin.com/company/etisalat/" </w:instrText>
      </w:r>
      <w:r>
        <w:fldChar w:fldCharType="separate"/>
      </w:r>
    </w:p>
    <w:p w14:paraId="004F60FC" w14:textId="0D967547" w:rsidR="00BE4C21" w:rsidRPr="00BE4C21" w:rsidRDefault="00BE4C21" w:rsidP="00BE4C21">
      <w:pPr>
        <w:pStyle w:val="Heading3"/>
        <w:spacing w:before="0" w:beforeAutospacing="0" w:after="0" w:afterAutospacing="0"/>
        <w:ind w:left="180"/>
        <w:jc w:val="both"/>
        <w:rPr>
          <w:rFonts w:asciiTheme="majorBidi" w:eastAsia="Calibri" w:hAnsiTheme="majorBidi" w:cstheme="majorBidi"/>
          <w:bCs w:val="0"/>
          <w:smallCaps/>
          <w:sz w:val="21"/>
          <w:szCs w:val="21"/>
        </w:rPr>
      </w:pPr>
      <w:r w:rsidRPr="00BE4C21">
        <w:rPr>
          <w:rFonts w:asciiTheme="majorBidi" w:eastAsia="Calibri" w:hAnsiTheme="majorBidi" w:cstheme="majorBidi"/>
          <w:bCs w:val="0"/>
          <w:smallCaps/>
          <w:sz w:val="21"/>
          <w:szCs w:val="21"/>
        </w:rPr>
        <w:t>Senior Manager Demand and Delivery Management / portfolio management</w:t>
      </w:r>
      <w:r w:rsidR="00A61BB8">
        <w:rPr>
          <w:rFonts w:asciiTheme="majorBidi" w:eastAsia="Calibri" w:hAnsiTheme="majorBidi" w:cstheme="majorBidi"/>
          <w:bCs w:val="0"/>
          <w:smallCaps/>
          <w:sz w:val="21"/>
          <w:szCs w:val="21"/>
        </w:rPr>
        <w:t xml:space="preserve"> (IT PMO)</w:t>
      </w:r>
    </w:p>
    <w:p w14:paraId="0F1E524A" w14:textId="448699CC" w:rsidR="00454362" w:rsidRDefault="00BE4C21" w:rsidP="00BE4C21">
      <w:pPr>
        <w:tabs>
          <w:tab w:val="left" w:pos="4060"/>
        </w:tabs>
        <w:spacing w:before="60" w:after="0"/>
        <w:ind w:left="360"/>
        <w:jc w:val="both"/>
        <w:rPr>
          <w:rFonts w:asciiTheme="majorBidi" w:hAnsiTheme="majorBidi" w:cstheme="majorBidi"/>
          <w:color w:val="000000" w:themeColor="text1"/>
          <w:sz w:val="21"/>
          <w:szCs w:val="21"/>
        </w:rPr>
      </w:pPr>
      <w:r>
        <w:fldChar w:fldCharType="end"/>
      </w:r>
      <w:r w:rsidRPr="00F249DA">
        <w:rPr>
          <w:rFonts w:asciiTheme="majorBidi" w:hAnsiTheme="majorBidi" w:cstheme="majorBidi"/>
          <w:sz w:val="21"/>
          <w:szCs w:val="21"/>
        </w:rPr>
        <w:t xml:space="preserve"> </w:t>
      </w:r>
      <w:r w:rsidR="00454362" w:rsidRPr="00F249DA">
        <w:rPr>
          <w:rFonts w:asciiTheme="majorBidi" w:hAnsiTheme="majorBidi" w:cstheme="majorBidi"/>
          <w:sz w:val="21"/>
          <w:szCs w:val="21"/>
        </w:rPr>
        <w:t>Manage and deliver ICT portfolios and programs</w:t>
      </w:r>
      <w:r w:rsidR="00454362" w:rsidRPr="00F249DA"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 across Etisalat varies work domains.</w:t>
      </w:r>
    </w:p>
    <w:p w14:paraId="536698D7" w14:textId="7EA29C58" w:rsidR="00EA77C6" w:rsidRPr="00F249DA" w:rsidRDefault="00EA77C6" w:rsidP="00EA77C6">
      <w:pPr>
        <w:tabs>
          <w:tab w:val="left" w:pos="4060"/>
        </w:tabs>
        <w:spacing w:before="60" w:after="0"/>
        <w:ind w:left="360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PMO management, roadmap management, </w:t>
      </w:r>
      <w:r w:rsidR="007A3CDC">
        <w:rPr>
          <w:rFonts w:asciiTheme="majorBidi" w:hAnsiTheme="majorBidi" w:cstheme="majorBidi"/>
          <w:color w:val="000000" w:themeColor="text1"/>
          <w:sz w:val="21"/>
          <w:szCs w:val="21"/>
        </w:rPr>
        <w:t>overseeing</w:t>
      </w:r>
      <w:r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 progressing across initiatives and ad—hoc activities.</w:t>
      </w:r>
    </w:p>
    <w:p w14:paraId="19478873" w14:textId="77777777" w:rsidR="00454362" w:rsidRPr="00F249DA" w:rsidRDefault="00454362" w:rsidP="0092633E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t>Key Projects:</w:t>
      </w:r>
    </w:p>
    <w:p w14:paraId="4C0FAE23" w14:textId="7BE0DDA1" w:rsidR="00801666" w:rsidRPr="0018466A" w:rsidRDefault="001E6D49" w:rsidP="0018466A">
      <w:pPr>
        <w:tabs>
          <w:tab w:val="left" w:pos="4060"/>
        </w:tabs>
        <w:spacing w:before="60" w:after="0"/>
        <w:ind w:left="360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 xml:space="preserve">Internal ICT </w:t>
      </w:r>
      <w:r w:rsidR="002748A6">
        <w:rPr>
          <w:rFonts w:asciiTheme="majorBidi" w:hAnsiTheme="majorBidi" w:cstheme="majorBidi"/>
          <w:sz w:val="21"/>
          <w:szCs w:val="21"/>
        </w:rPr>
        <w:t xml:space="preserve">&amp; digital transformation </w:t>
      </w:r>
      <w:r w:rsidR="00454362" w:rsidRPr="00F249DA">
        <w:rPr>
          <w:rFonts w:asciiTheme="majorBidi" w:hAnsiTheme="majorBidi" w:cstheme="majorBidi"/>
          <w:sz w:val="21"/>
          <w:szCs w:val="21"/>
        </w:rPr>
        <w:t>projects</w:t>
      </w:r>
      <w:r w:rsidR="007A3CDC">
        <w:rPr>
          <w:rFonts w:asciiTheme="majorBidi" w:hAnsiTheme="majorBidi" w:cstheme="majorBidi"/>
          <w:sz w:val="21"/>
          <w:szCs w:val="21"/>
        </w:rPr>
        <w:t xml:space="preserve"> </w:t>
      </w:r>
      <w:r w:rsidRPr="00F249DA">
        <w:rPr>
          <w:rFonts w:asciiTheme="majorBidi" w:hAnsiTheme="majorBidi" w:cstheme="majorBidi"/>
          <w:sz w:val="21"/>
          <w:szCs w:val="21"/>
        </w:rPr>
        <w:t>oriented to facilitate all Etisalat departments</w:t>
      </w:r>
    </w:p>
    <w:p w14:paraId="1098500E" w14:textId="77777777" w:rsidR="00801666" w:rsidRPr="00F249DA" w:rsidRDefault="00801666" w:rsidP="00D33D42">
      <w:pPr>
        <w:pStyle w:val="BodyText"/>
        <w:jc w:val="center"/>
        <w:rPr>
          <w:rFonts w:asciiTheme="majorBidi" w:hAnsiTheme="majorBidi" w:cstheme="majorBidi"/>
          <w:b/>
          <w:sz w:val="21"/>
          <w:szCs w:val="21"/>
        </w:rPr>
      </w:pPr>
    </w:p>
    <w:p w14:paraId="3E43ECAC" w14:textId="7ACCFE41" w:rsidR="007D48B6" w:rsidRPr="008A2F89" w:rsidRDefault="0000676C" w:rsidP="000D49E7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iCs/>
          <w:color w:val="000000"/>
          <w:szCs w:val="20"/>
        </w:rPr>
      </w:pPr>
      <w:r w:rsidRPr="0000676C">
        <w:rPr>
          <w:rFonts w:asciiTheme="majorBidi" w:hAnsiTheme="majorBidi" w:cstheme="majorBidi"/>
          <w:b/>
          <w:szCs w:val="20"/>
        </w:rPr>
        <w:t>Telecommunication and Digital Government Regulatory Authority</w:t>
      </w:r>
      <w:r w:rsidR="008A2F89" w:rsidRPr="008A2F89">
        <w:rPr>
          <w:rFonts w:asciiTheme="majorBidi" w:hAnsiTheme="majorBidi" w:cstheme="majorBidi"/>
          <w:b/>
          <w:szCs w:val="20"/>
        </w:rPr>
        <w:t xml:space="preserve"> </w:t>
      </w:r>
      <w:r w:rsidR="007D48B6" w:rsidRPr="008A2F89">
        <w:rPr>
          <w:rFonts w:asciiTheme="majorBidi" w:hAnsiTheme="majorBidi" w:cstheme="majorBidi"/>
          <w:iCs/>
          <w:color w:val="000000"/>
          <w:szCs w:val="20"/>
        </w:rPr>
        <w:sym w:font="Symbol" w:char="F0B7"/>
      </w:r>
      <w:r w:rsidR="00641579" w:rsidRPr="008A2F89">
        <w:rPr>
          <w:rFonts w:asciiTheme="majorBidi" w:hAnsiTheme="majorBidi" w:cstheme="majorBidi"/>
          <w:color w:val="000000"/>
          <w:szCs w:val="20"/>
        </w:rPr>
        <w:t>Dubai</w:t>
      </w:r>
      <w:r w:rsidR="00956516" w:rsidRPr="008A2F89">
        <w:rPr>
          <w:rFonts w:asciiTheme="majorBidi" w:hAnsiTheme="majorBidi" w:cstheme="majorBidi"/>
          <w:color w:val="000000"/>
          <w:szCs w:val="20"/>
        </w:rPr>
        <w:t>, UAE</w:t>
      </w:r>
      <w:r w:rsidR="007D48B6" w:rsidRPr="008A2F89">
        <w:rPr>
          <w:rFonts w:asciiTheme="majorBidi" w:hAnsiTheme="majorBidi" w:cstheme="majorBidi"/>
          <w:iCs/>
          <w:color w:val="000000"/>
          <w:szCs w:val="20"/>
        </w:rPr>
        <w:sym w:font="Symbol" w:char="F0B7"/>
      </w:r>
      <w:r w:rsidR="00956516" w:rsidRPr="008A2F89">
        <w:rPr>
          <w:rFonts w:asciiTheme="majorBidi" w:hAnsiTheme="majorBidi" w:cstheme="majorBidi"/>
          <w:iCs/>
          <w:color w:val="000000"/>
          <w:szCs w:val="20"/>
        </w:rPr>
        <w:t xml:space="preserve">March 2012 – </w:t>
      </w:r>
      <w:r w:rsidR="000D49E7" w:rsidRPr="008A2F89">
        <w:rPr>
          <w:rFonts w:asciiTheme="majorBidi" w:hAnsiTheme="majorBidi" w:cstheme="majorBidi"/>
          <w:iCs/>
          <w:color w:val="000000"/>
          <w:szCs w:val="20"/>
        </w:rPr>
        <w:t>Oct</w:t>
      </w:r>
      <w:r w:rsidR="00956516" w:rsidRPr="008A2F89">
        <w:rPr>
          <w:rFonts w:asciiTheme="majorBidi" w:hAnsiTheme="majorBidi" w:cstheme="majorBidi"/>
          <w:iCs/>
          <w:color w:val="000000"/>
          <w:szCs w:val="20"/>
        </w:rPr>
        <w:t xml:space="preserve"> 2016</w:t>
      </w:r>
    </w:p>
    <w:p w14:paraId="7ABBC5D2" w14:textId="77777777" w:rsidR="00183F0C" w:rsidRDefault="00183F0C" w:rsidP="00183F0C">
      <w:pPr>
        <w:spacing w:after="0" w:line="240" w:lineRule="auto"/>
        <w:jc w:val="both"/>
        <w:rPr>
          <w:rStyle w:val="Hyperlink"/>
          <w:rFonts w:ascii="Segoe UI" w:hAnsi="Segoe UI" w:cs="Segoe UI"/>
          <w:sz w:val="18"/>
          <w:szCs w:val="18"/>
          <w:shd w:val="clear" w:color="auto" w:fill="FFFFFF"/>
        </w:rPr>
      </w:pPr>
      <w:r>
        <w:fldChar w:fldCharType="begin"/>
      </w:r>
      <w:r>
        <w:instrText xml:space="preserve"> HYPERLINK "https://www.linkedin.com/company/tdra/?lipi=urn%3Ali%3Apage%3Ad_flagship3_profile_view_base%3B0Kkt2l7qRpWeKTQLYNgByw%3D%3D&amp;licu=urn%3Ali%3Acontrol%3Ad_flagship3_profile_view_base-background_details_company" </w:instrText>
      </w:r>
      <w:r>
        <w:fldChar w:fldCharType="separate"/>
      </w:r>
    </w:p>
    <w:p w14:paraId="10A0F125" w14:textId="36136D41" w:rsidR="00183F0C" w:rsidRPr="00183F0C" w:rsidRDefault="00183F0C" w:rsidP="00183F0C">
      <w:pPr>
        <w:pStyle w:val="Heading3"/>
        <w:spacing w:before="0" w:beforeAutospacing="0" w:after="0" w:afterAutospacing="0"/>
        <w:ind w:left="180"/>
        <w:jc w:val="both"/>
        <w:rPr>
          <w:rFonts w:asciiTheme="majorBidi" w:eastAsia="Calibri" w:hAnsiTheme="majorBidi" w:cstheme="majorBidi"/>
          <w:bCs w:val="0"/>
          <w:smallCaps/>
          <w:sz w:val="21"/>
          <w:szCs w:val="21"/>
        </w:rPr>
      </w:pPr>
      <w:r w:rsidRPr="00183F0C">
        <w:rPr>
          <w:rFonts w:asciiTheme="majorBidi" w:eastAsia="Calibri" w:hAnsiTheme="majorBidi" w:cstheme="majorBidi"/>
          <w:bCs w:val="0"/>
          <w:smallCaps/>
          <w:sz w:val="21"/>
          <w:szCs w:val="21"/>
        </w:rPr>
        <w:t>Corporate PMO / Enterprise PMO / Strategic PMO Head</w:t>
      </w:r>
    </w:p>
    <w:p w14:paraId="515FAF86" w14:textId="77777777" w:rsidR="00183F0C" w:rsidRDefault="00183F0C" w:rsidP="00183F0C">
      <w:pPr>
        <w:tabs>
          <w:tab w:val="left" w:pos="4060"/>
        </w:tabs>
        <w:spacing w:after="0" w:line="240" w:lineRule="auto"/>
        <w:jc w:val="both"/>
      </w:pPr>
      <w:r>
        <w:fldChar w:fldCharType="end"/>
      </w:r>
    </w:p>
    <w:p w14:paraId="4F85F86E" w14:textId="291CCFE1" w:rsidR="00956516" w:rsidRPr="00183F0C" w:rsidRDefault="00956516" w:rsidP="00183F0C">
      <w:pPr>
        <w:tabs>
          <w:tab w:val="left" w:pos="4060"/>
        </w:tabs>
        <w:spacing w:after="0" w:line="240" w:lineRule="auto"/>
        <w:ind w:left="180"/>
        <w:jc w:val="both"/>
        <w:rPr>
          <w:rFonts w:asciiTheme="majorBidi" w:hAnsiTheme="majorBidi" w:cstheme="majorBidi"/>
          <w:b/>
          <w:smallCaps/>
          <w:sz w:val="21"/>
          <w:szCs w:val="21"/>
          <w:rtl/>
        </w:rPr>
      </w:pPr>
      <w:r w:rsidRPr="00F249DA">
        <w:rPr>
          <w:rFonts w:asciiTheme="majorBidi" w:hAnsiTheme="majorBidi" w:cstheme="majorBidi"/>
          <w:sz w:val="21"/>
          <w:szCs w:val="21"/>
        </w:rPr>
        <w:t>Positioned organization to attain short and long-term performance</w:t>
      </w:r>
      <w:r w:rsidR="00DC5CA0" w:rsidRPr="00F249DA">
        <w:rPr>
          <w:rFonts w:asciiTheme="majorBidi" w:hAnsiTheme="majorBidi" w:cstheme="majorBidi"/>
          <w:sz w:val="21"/>
          <w:szCs w:val="21"/>
        </w:rPr>
        <w:t xml:space="preserve"> including profitability</w:t>
      </w:r>
      <w:r w:rsidRPr="00F249DA">
        <w:rPr>
          <w:rFonts w:asciiTheme="majorBidi" w:hAnsiTheme="majorBidi" w:cstheme="majorBidi"/>
          <w:sz w:val="21"/>
          <w:szCs w:val="21"/>
        </w:rPr>
        <w:t xml:space="preserve">, financial, and operational goals by leading teams of cross-functional employees in the execution of over 300 diverse </w:t>
      </w:r>
      <w:r w:rsidR="00D33D42" w:rsidRPr="00F249DA">
        <w:rPr>
          <w:rFonts w:asciiTheme="majorBidi" w:hAnsiTheme="majorBidi" w:cstheme="majorBidi"/>
          <w:sz w:val="21"/>
          <w:szCs w:val="21"/>
        </w:rPr>
        <w:t xml:space="preserve">portfolios, programs and </w:t>
      </w:r>
      <w:r w:rsidRPr="00F249DA">
        <w:rPr>
          <w:rFonts w:asciiTheme="majorBidi" w:hAnsiTheme="majorBidi" w:cstheme="majorBidi"/>
          <w:sz w:val="21"/>
          <w:szCs w:val="21"/>
        </w:rPr>
        <w:t xml:space="preserve">projects, 50 services, and 50 operations, including technical implementations, process overhauls, departmental mergers, and personnel training. Delivered </w:t>
      </w:r>
      <w:r w:rsidR="00D33D42" w:rsidRPr="00F249DA">
        <w:rPr>
          <w:rFonts w:asciiTheme="majorBidi" w:hAnsiTheme="majorBidi" w:cstheme="majorBidi"/>
          <w:sz w:val="21"/>
          <w:szCs w:val="21"/>
        </w:rPr>
        <w:t xml:space="preserve">programs and </w:t>
      </w:r>
      <w:r w:rsidRPr="00F249DA">
        <w:rPr>
          <w:rFonts w:asciiTheme="majorBidi" w:hAnsiTheme="majorBidi" w:cstheme="majorBidi"/>
          <w:sz w:val="21"/>
          <w:szCs w:val="21"/>
        </w:rPr>
        <w:t xml:space="preserve">projects by deadline and within budgetary requirements by coordinating communication, scheduling, and project delivery. </w:t>
      </w:r>
      <w:r w:rsidR="00D33D42" w:rsidRPr="00F249DA">
        <w:rPr>
          <w:rFonts w:asciiTheme="majorBidi" w:hAnsiTheme="majorBidi" w:cstheme="majorBidi"/>
          <w:sz w:val="21"/>
          <w:szCs w:val="21"/>
        </w:rPr>
        <w:t xml:space="preserve">Established program management office (PMO) from scratch and </w:t>
      </w:r>
      <w:r w:rsidR="0092633E" w:rsidRPr="00F249DA">
        <w:rPr>
          <w:rFonts w:asciiTheme="majorBidi" w:hAnsiTheme="majorBidi" w:cstheme="majorBidi"/>
          <w:color w:val="000000" w:themeColor="text1"/>
          <w:sz w:val="21"/>
          <w:szCs w:val="21"/>
        </w:rPr>
        <w:t>spearheaded</w:t>
      </w:r>
      <w:r w:rsidR="00D33D42" w:rsidRPr="00F249DA"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 execution.</w:t>
      </w:r>
      <w:r w:rsidR="00A63AD2">
        <w:rPr>
          <w:rFonts w:asciiTheme="majorBidi" w:hAnsiTheme="majorBidi" w:cstheme="majorBidi"/>
          <w:sz w:val="21"/>
          <w:szCs w:val="21"/>
        </w:rPr>
        <w:t xml:space="preserve"> </w:t>
      </w:r>
    </w:p>
    <w:p w14:paraId="61986601" w14:textId="77777777" w:rsidR="00801666" w:rsidRDefault="00801666" w:rsidP="00A457A4">
      <w:pPr>
        <w:tabs>
          <w:tab w:val="left" w:pos="4060"/>
        </w:tabs>
        <w:spacing w:before="60" w:after="0"/>
        <w:ind w:left="180"/>
        <w:jc w:val="both"/>
        <w:rPr>
          <w:rFonts w:asciiTheme="majorBidi" w:hAnsiTheme="majorBidi" w:cstheme="majorBidi"/>
          <w:sz w:val="21"/>
          <w:szCs w:val="21"/>
        </w:rPr>
      </w:pPr>
    </w:p>
    <w:p w14:paraId="2E8E3099" w14:textId="77777777" w:rsidR="000F3CC3" w:rsidRPr="00801666" w:rsidRDefault="000F3CC3" w:rsidP="00A457A4">
      <w:pPr>
        <w:tabs>
          <w:tab w:val="left" w:pos="4060"/>
        </w:tabs>
        <w:spacing w:before="60" w:after="0"/>
        <w:ind w:left="180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Setup corporate / enterprise PMO, strategic plan devel</w:t>
      </w:r>
      <w:r w:rsidR="00A457A4">
        <w:rPr>
          <w:rFonts w:asciiTheme="majorBidi" w:hAnsiTheme="majorBidi" w:cstheme="majorBidi"/>
          <w:sz w:val="21"/>
          <w:szCs w:val="21"/>
        </w:rPr>
        <w:t>opment, performance management. Defined goals / requirements / governance, functions &amp;</w:t>
      </w:r>
      <w:r>
        <w:rPr>
          <w:rFonts w:asciiTheme="majorBidi" w:hAnsiTheme="majorBidi" w:cstheme="majorBidi"/>
          <w:sz w:val="21"/>
          <w:szCs w:val="21"/>
        </w:rPr>
        <w:t xml:space="preserve"> KPI</w:t>
      </w:r>
      <w:r w:rsidR="00A457A4">
        <w:rPr>
          <w:rFonts w:asciiTheme="majorBidi" w:hAnsiTheme="majorBidi" w:cstheme="majorBidi"/>
          <w:sz w:val="21"/>
          <w:szCs w:val="21"/>
        </w:rPr>
        <w:t>.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="00A457A4">
        <w:rPr>
          <w:rFonts w:asciiTheme="majorBidi" w:hAnsiTheme="majorBidi" w:cstheme="majorBidi"/>
          <w:sz w:val="21"/>
          <w:szCs w:val="21"/>
        </w:rPr>
        <w:t xml:space="preserve">Developed </w:t>
      </w:r>
      <w:r>
        <w:rPr>
          <w:rFonts w:asciiTheme="majorBidi" w:hAnsiTheme="majorBidi" w:cstheme="majorBidi"/>
          <w:sz w:val="21"/>
          <w:szCs w:val="21"/>
        </w:rPr>
        <w:t xml:space="preserve">PMO methodology </w:t>
      </w:r>
      <w:r w:rsidR="00A457A4">
        <w:rPr>
          <w:rFonts w:asciiTheme="majorBidi" w:hAnsiTheme="majorBidi" w:cstheme="majorBidi"/>
          <w:sz w:val="21"/>
          <w:szCs w:val="21"/>
        </w:rPr>
        <w:t>and</w:t>
      </w:r>
      <w:r>
        <w:rPr>
          <w:rFonts w:asciiTheme="majorBidi" w:hAnsiTheme="majorBidi" w:cstheme="majorBidi"/>
          <w:sz w:val="21"/>
          <w:szCs w:val="21"/>
        </w:rPr>
        <w:t xml:space="preserve"> governance</w:t>
      </w:r>
      <w:r w:rsidR="00A457A4">
        <w:rPr>
          <w:rFonts w:asciiTheme="majorBidi" w:hAnsiTheme="majorBidi" w:cstheme="majorBidi"/>
          <w:sz w:val="21"/>
          <w:szCs w:val="21"/>
        </w:rPr>
        <w:t>. Operation plan &amp; roadmap development &amp; tracking. Benchmarking &amp; maturity assessment.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="00A457A4">
        <w:rPr>
          <w:rFonts w:asciiTheme="majorBidi" w:hAnsiTheme="majorBidi" w:cstheme="majorBidi"/>
          <w:sz w:val="21"/>
          <w:szCs w:val="21"/>
        </w:rPr>
        <w:t>Identified &amp; m</w:t>
      </w:r>
      <w:r>
        <w:rPr>
          <w:rFonts w:asciiTheme="majorBidi" w:hAnsiTheme="majorBidi" w:cstheme="majorBidi"/>
          <w:sz w:val="21"/>
          <w:szCs w:val="21"/>
        </w:rPr>
        <w:t>anage</w:t>
      </w:r>
      <w:r w:rsidR="00A457A4">
        <w:rPr>
          <w:rFonts w:asciiTheme="majorBidi" w:hAnsiTheme="majorBidi" w:cstheme="majorBidi"/>
          <w:sz w:val="21"/>
          <w:szCs w:val="21"/>
        </w:rPr>
        <w:t>d c</w:t>
      </w:r>
      <w:r>
        <w:rPr>
          <w:rFonts w:asciiTheme="majorBidi" w:hAnsiTheme="majorBidi" w:cstheme="majorBidi"/>
          <w:sz w:val="21"/>
          <w:szCs w:val="21"/>
        </w:rPr>
        <w:t xml:space="preserve">ross functional team &amp; </w:t>
      </w:r>
      <w:proofErr w:type="gramStart"/>
      <w:r>
        <w:rPr>
          <w:rFonts w:asciiTheme="majorBidi" w:hAnsiTheme="majorBidi" w:cstheme="majorBidi"/>
          <w:sz w:val="21"/>
          <w:szCs w:val="21"/>
        </w:rPr>
        <w:t>stakeholders</w:t>
      </w:r>
      <w:proofErr w:type="gramEnd"/>
      <w:r w:rsidR="00A457A4">
        <w:rPr>
          <w:rFonts w:asciiTheme="majorBidi" w:hAnsiTheme="majorBidi" w:cstheme="majorBidi"/>
          <w:sz w:val="21"/>
          <w:szCs w:val="21"/>
        </w:rPr>
        <w:t xml:space="preserve"> expectations. strategic initiatives /programs / projects management. Team management, risks assessment and mitigation. </w:t>
      </w:r>
      <w:r>
        <w:rPr>
          <w:rFonts w:asciiTheme="majorBidi" w:hAnsiTheme="majorBidi" w:cstheme="majorBidi"/>
          <w:sz w:val="21"/>
          <w:szCs w:val="21"/>
        </w:rPr>
        <w:t xml:space="preserve">Communication management. </w:t>
      </w:r>
      <w:r w:rsidRPr="00A457A4">
        <w:rPr>
          <w:rFonts w:asciiTheme="majorBidi" w:hAnsiTheme="majorBidi" w:cstheme="majorBidi"/>
          <w:sz w:val="21"/>
          <w:szCs w:val="21"/>
        </w:rPr>
        <w:t>Hold progress review meetings and prepare weekly/monthly report and apply necessary corrective actions</w:t>
      </w:r>
      <w:r w:rsidR="00A457A4">
        <w:rPr>
          <w:rFonts w:asciiTheme="majorBidi" w:hAnsiTheme="majorBidi" w:cstheme="majorBidi"/>
          <w:sz w:val="21"/>
          <w:szCs w:val="21"/>
        </w:rPr>
        <w:t xml:space="preserve">. Managed benefits and outcomes. </w:t>
      </w:r>
      <w:r w:rsidRPr="00801666">
        <w:rPr>
          <w:rFonts w:asciiTheme="majorBidi" w:hAnsiTheme="majorBidi" w:cstheme="majorBidi"/>
          <w:sz w:val="21"/>
          <w:szCs w:val="21"/>
        </w:rPr>
        <w:t>Control of activities within the PMO to ensure timely, efficient, and professional execution of all projects. Perform communication, risk, and resource.</w:t>
      </w:r>
    </w:p>
    <w:p w14:paraId="1FEB1734" w14:textId="77777777" w:rsidR="00A457A4" w:rsidRDefault="00A457A4" w:rsidP="00A457A4">
      <w:pPr>
        <w:tabs>
          <w:tab w:val="left" w:pos="4060"/>
        </w:tabs>
        <w:spacing w:before="60" w:after="0"/>
        <w:ind w:left="180"/>
        <w:jc w:val="both"/>
        <w:rPr>
          <w:rStyle w:val="ng-binding"/>
          <w:rFonts w:ascii="Arial" w:hAnsi="Arial" w:cs="Arial"/>
        </w:rPr>
      </w:pPr>
    </w:p>
    <w:p w14:paraId="18E5F385" w14:textId="77777777" w:rsidR="00A457A4" w:rsidRDefault="00A457A4" w:rsidP="00A457A4">
      <w:pPr>
        <w:tabs>
          <w:tab w:val="left" w:pos="4060"/>
        </w:tabs>
        <w:spacing w:before="60" w:after="0"/>
        <w:ind w:left="180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Managed</w:t>
      </w:r>
      <w:r w:rsidRPr="00A457A4">
        <w:rPr>
          <w:rFonts w:asciiTheme="majorBidi" w:hAnsiTheme="majorBidi" w:cstheme="majorBidi"/>
          <w:sz w:val="21"/>
          <w:szCs w:val="21"/>
        </w:rPr>
        <w:t xml:space="preserve"> the full cycle related to strategic planning and road maps, portfolios setup and management, strategy integration, selection &amp; prioritization, pre- programs / projects work </w:t>
      </w:r>
      <w:proofErr w:type="gramStart"/>
      <w:r w:rsidRPr="00A457A4">
        <w:rPr>
          <w:rFonts w:asciiTheme="majorBidi" w:hAnsiTheme="majorBidi" w:cstheme="majorBidi"/>
          <w:sz w:val="21"/>
          <w:szCs w:val="21"/>
        </w:rPr>
        <w:t>management ,</w:t>
      </w:r>
      <w:proofErr w:type="gramEnd"/>
      <w:r w:rsidRPr="00A457A4">
        <w:rPr>
          <w:rFonts w:asciiTheme="majorBidi" w:hAnsiTheme="majorBidi" w:cstheme="majorBidi"/>
          <w:sz w:val="21"/>
          <w:szCs w:val="21"/>
        </w:rPr>
        <w:t xml:space="preserve">  program / project management and post -project works / operations (Benefits realization) along with business performance </w:t>
      </w:r>
      <w:r>
        <w:rPr>
          <w:rFonts w:asciiTheme="majorBidi" w:hAnsiTheme="majorBidi" w:cstheme="majorBidi"/>
          <w:sz w:val="21"/>
          <w:szCs w:val="21"/>
        </w:rPr>
        <w:t>management.</w:t>
      </w:r>
    </w:p>
    <w:p w14:paraId="48BBEFAF" w14:textId="77777777" w:rsidR="000F3CC3" w:rsidRDefault="000F3CC3" w:rsidP="000F3CC3">
      <w:pPr>
        <w:tabs>
          <w:tab w:val="left" w:pos="4060"/>
        </w:tabs>
        <w:spacing w:before="60" w:after="0"/>
        <w:ind w:left="180"/>
        <w:jc w:val="both"/>
        <w:rPr>
          <w:rFonts w:asciiTheme="majorBidi" w:hAnsiTheme="majorBidi" w:cstheme="majorBidi"/>
          <w:sz w:val="21"/>
          <w:szCs w:val="21"/>
        </w:rPr>
      </w:pPr>
    </w:p>
    <w:p w14:paraId="6CE6F984" w14:textId="77777777" w:rsidR="00662084" w:rsidRPr="00F249DA" w:rsidRDefault="00662084" w:rsidP="00662084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t>Key Projects:</w:t>
      </w:r>
    </w:p>
    <w:p w14:paraId="73FF4133" w14:textId="77777777" w:rsidR="00662084" w:rsidRPr="00F249DA" w:rsidRDefault="00662084" w:rsidP="00662084">
      <w:pPr>
        <w:tabs>
          <w:tab w:val="left" w:pos="4060"/>
        </w:tabs>
        <w:spacing w:after="0"/>
        <w:ind w:left="367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Systems network Initiative for Federal entities – Fednet • Budget: 250 million AED</w:t>
      </w:r>
    </w:p>
    <w:p w14:paraId="2275324C" w14:textId="77777777" w:rsidR="00662084" w:rsidRPr="00F249DA" w:rsidRDefault="00662084" w:rsidP="00662084">
      <w:pPr>
        <w:tabs>
          <w:tab w:val="left" w:pos="4060"/>
        </w:tabs>
        <w:spacing w:after="0"/>
        <w:ind w:left="900"/>
        <w:rPr>
          <w:rFonts w:asciiTheme="majorBidi" w:hAnsiTheme="majorBidi" w:cstheme="majorBidi"/>
          <w:bCs/>
          <w:smallCaps/>
          <w:sz w:val="21"/>
          <w:szCs w:val="21"/>
        </w:rPr>
      </w:pPr>
      <w:r w:rsidRPr="00F249DA">
        <w:rPr>
          <w:rFonts w:asciiTheme="majorBidi" w:hAnsiTheme="majorBidi" w:cstheme="majorBidi"/>
          <w:bCs/>
          <w:smallCaps/>
          <w:sz w:val="21"/>
          <w:szCs w:val="21"/>
        </w:rPr>
        <w:t xml:space="preserve">Datacenter and could computing for Government entities providing Internet, MPLS, SaaS and </w:t>
      </w:r>
      <w:proofErr w:type="spellStart"/>
      <w:r w:rsidRPr="00F249DA">
        <w:rPr>
          <w:rFonts w:asciiTheme="majorBidi" w:hAnsiTheme="majorBidi" w:cstheme="majorBidi"/>
          <w:bCs/>
          <w:smallCaps/>
          <w:sz w:val="21"/>
          <w:szCs w:val="21"/>
        </w:rPr>
        <w:t>Ias</w:t>
      </w:r>
      <w:proofErr w:type="spellEnd"/>
    </w:p>
    <w:p w14:paraId="05174F53" w14:textId="77777777" w:rsidR="00662084" w:rsidRPr="00F249DA" w:rsidRDefault="00662084" w:rsidP="00662084">
      <w:pPr>
        <w:tabs>
          <w:tab w:val="left" w:pos="4060"/>
        </w:tabs>
        <w:spacing w:after="0"/>
        <w:ind w:left="367"/>
        <w:rPr>
          <w:rFonts w:asciiTheme="majorBidi" w:hAnsiTheme="majorBidi" w:cstheme="majorBidi"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 xml:space="preserve">Smart-mobile </w:t>
      </w:r>
      <w:r>
        <w:rPr>
          <w:rFonts w:asciiTheme="majorBidi" w:hAnsiTheme="majorBidi" w:cstheme="majorBidi"/>
          <w:b/>
          <w:smallCaps/>
          <w:sz w:val="21"/>
          <w:szCs w:val="21"/>
        </w:rPr>
        <w:t>/ Digital Government - E</w:t>
      </w:r>
      <w:r w:rsidRPr="00F249DA">
        <w:rPr>
          <w:rFonts w:asciiTheme="majorBidi" w:hAnsiTheme="majorBidi" w:cstheme="majorBidi"/>
          <w:b/>
          <w:smallCaps/>
          <w:sz w:val="21"/>
          <w:szCs w:val="21"/>
        </w:rPr>
        <w:t>Government Initiative • Budget: 200 million AED</w:t>
      </w:r>
    </w:p>
    <w:p w14:paraId="6A4AE217" w14:textId="77777777" w:rsidR="00662084" w:rsidRDefault="00662084" w:rsidP="00662084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Planned, developed, and managed initiative, including all organizational business strategy and management; supported and enabled high performance ranking across organizational business units, including ICT and non-ICT initiatives, portfolios, programs, pro</w:t>
      </w:r>
      <w:r>
        <w:rPr>
          <w:rFonts w:asciiTheme="majorBidi" w:hAnsiTheme="majorBidi" w:cstheme="majorBidi"/>
          <w:sz w:val="21"/>
          <w:szCs w:val="21"/>
        </w:rPr>
        <w:t>jects, services, and operations</w:t>
      </w:r>
    </w:p>
    <w:p w14:paraId="55D07C5F" w14:textId="77777777" w:rsidR="00662084" w:rsidRPr="00F249DA" w:rsidRDefault="00662084" w:rsidP="00662084">
      <w:pPr>
        <w:tabs>
          <w:tab w:val="left" w:pos="540"/>
        </w:tabs>
        <w:spacing w:before="60" w:after="0" w:line="240" w:lineRule="auto"/>
        <w:ind w:left="727"/>
        <w:jc w:val="both"/>
        <w:rPr>
          <w:rFonts w:asciiTheme="majorBidi" w:hAnsiTheme="majorBidi" w:cstheme="majorBidi"/>
          <w:sz w:val="21"/>
          <w:szCs w:val="21"/>
        </w:rPr>
      </w:pPr>
    </w:p>
    <w:p w14:paraId="3A40378E" w14:textId="77777777" w:rsidR="00662084" w:rsidRDefault="00662084" w:rsidP="00662084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Directed all Vice-Presidents, directors, and managers; advised senior leaders to risk and issues, along with resol</w:t>
      </w:r>
      <w:r>
        <w:rPr>
          <w:rFonts w:asciiTheme="majorBidi" w:hAnsiTheme="majorBidi" w:cstheme="majorBidi"/>
          <w:sz w:val="21"/>
          <w:szCs w:val="21"/>
        </w:rPr>
        <w:t>ution and mitigation approaches</w:t>
      </w:r>
    </w:p>
    <w:p w14:paraId="4CA023C4" w14:textId="77777777" w:rsidR="00662084" w:rsidRPr="00F249DA" w:rsidRDefault="00662084" w:rsidP="00662084">
      <w:pPr>
        <w:tabs>
          <w:tab w:val="left" w:pos="540"/>
        </w:tabs>
        <w:spacing w:before="60" w:after="0" w:line="240" w:lineRule="auto"/>
        <w:ind w:left="727"/>
        <w:jc w:val="both"/>
        <w:rPr>
          <w:rFonts w:asciiTheme="majorBidi" w:hAnsiTheme="majorBidi" w:cstheme="majorBidi"/>
          <w:sz w:val="21"/>
          <w:szCs w:val="21"/>
        </w:rPr>
      </w:pPr>
    </w:p>
    <w:p w14:paraId="36890699" w14:textId="77777777" w:rsidR="00662084" w:rsidRDefault="00662084" w:rsidP="00662084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 xml:space="preserve">Managed delivery of key initiatives, including national single sign-on (SSO), IoT studies, Social Media Monitoring System, UAE government federal network (data center), national CRM, TSM, national data bus and data vault programs, SLA and </w:t>
      </w:r>
      <w:r w:rsidRPr="00F249DA">
        <w:rPr>
          <w:rFonts w:asciiTheme="majorBidi" w:hAnsiTheme="majorBidi" w:cstheme="majorBidi"/>
          <w:sz w:val="21"/>
          <w:szCs w:val="21"/>
        </w:rPr>
        <w:lastRenderedPageBreak/>
        <w:t xml:space="preserve">cloud services, data strategy and system, Big Data, hosting and email, UAE government portal, </w:t>
      </w:r>
      <w:proofErr w:type="spellStart"/>
      <w:r w:rsidRPr="00F249DA">
        <w:rPr>
          <w:rFonts w:asciiTheme="majorBidi" w:hAnsiTheme="majorBidi" w:cstheme="majorBidi"/>
          <w:sz w:val="21"/>
          <w:szCs w:val="21"/>
        </w:rPr>
        <w:t>eTransformation</w:t>
      </w:r>
      <w:proofErr w:type="spellEnd"/>
      <w:r w:rsidRPr="00F249DA">
        <w:rPr>
          <w:rFonts w:asciiTheme="majorBidi" w:hAnsiTheme="majorBidi" w:cstheme="majorBidi"/>
          <w:sz w:val="21"/>
          <w:szCs w:val="21"/>
        </w:rPr>
        <w:t xml:space="preserve"> services, digital transformation, and mobile coverage systems, smart government services, risk management and Spectrum Control systems, software/app testing lab, ICT rating system, new building construction, network readiness index (NRI), enterprise project and portfolio management (Cloud EPPM) planning (ERP) and e-commerce frameworks, and ERPs.</w:t>
      </w:r>
    </w:p>
    <w:p w14:paraId="41CEE0BE" w14:textId="77777777" w:rsidR="00662084" w:rsidRPr="00F249DA" w:rsidRDefault="00662084" w:rsidP="00662084">
      <w:pPr>
        <w:tabs>
          <w:tab w:val="left" w:pos="540"/>
        </w:tabs>
        <w:spacing w:after="0" w:line="240" w:lineRule="auto"/>
        <w:ind w:left="540"/>
        <w:jc w:val="both"/>
        <w:rPr>
          <w:rFonts w:asciiTheme="majorBidi" w:hAnsiTheme="majorBidi" w:cstheme="majorBidi"/>
          <w:sz w:val="21"/>
          <w:szCs w:val="21"/>
        </w:rPr>
      </w:pPr>
    </w:p>
    <w:p w14:paraId="3890A59A" w14:textId="77777777" w:rsidR="00662084" w:rsidRPr="00F249DA" w:rsidRDefault="00662084" w:rsidP="00662084">
      <w:pPr>
        <w:tabs>
          <w:tab w:val="left" w:pos="4060"/>
        </w:tabs>
        <w:spacing w:after="0" w:line="240" w:lineRule="auto"/>
        <w:ind w:left="367"/>
        <w:jc w:val="both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Smart Learning initiative for all UAE Ministry of Education schools • Budget: 1 billion AED</w:t>
      </w:r>
    </w:p>
    <w:p w14:paraId="3FC19DD6" w14:textId="0EBD3782" w:rsidR="00DD040F" w:rsidRDefault="00662084" w:rsidP="0018466A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Managed delivery of key initiatives, including data centers, storage, Network solutions, Wireless, VOIP, virtualization, and load balancing; networking and telecom services (MPLS and Internet); structured cabling (Fiber and copper) and respective Civil and electrical work; smart boards application; learning management system/ERP; e-contents app; interior fit-outs; learning devices (laptops, tablets, etc.); Related MEP works</w:t>
      </w:r>
    </w:p>
    <w:p w14:paraId="0C0726EF" w14:textId="77777777" w:rsidR="00E27957" w:rsidRPr="0018466A" w:rsidRDefault="00E27957" w:rsidP="00E27957">
      <w:pPr>
        <w:tabs>
          <w:tab w:val="left" w:pos="540"/>
        </w:tabs>
        <w:spacing w:after="0" w:line="240" w:lineRule="auto"/>
        <w:ind w:left="540"/>
        <w:jc w:val="both"/>
        <w:rPr>
          <w:rFonts w:asciiTheme="majorBidi" w:hAnsiTheme="majorBidi" w:cstheme="majorBidi"/>
          <w:sz w:val="21"/>
          <w:szCs w:val="21"/>
        </w:rPr>
      </w:pPr>
    </w:p>
    <w:p w14:paraId="6F3A30CB" w14:textId="67616B61" w:rsidR="00956516" w:rsidRPr="00F249DA" w:rsidRDefault="00DD040F" w:rsidP="00DD040F">
      <w:pPr>
        <w:pStyle w:val="BodyText"/>
        <w:shd w:val="clear" w:color="auto" w:fill="EAF1DD" w:themeFill="accent3" w:themeFillTint="33"/>
        <w:rPr>
          <w:rFonts w:asciiTheme="majorBidi" w:hAnsiTheme="majorBidi" w:cstheme="majorBidi"/>
          <w:b/>
          <w:sz w:val="21"/>
          <w:szCs w:val="21"/>
        </w:rPr>
      </w:pPr>
      <w:r>
        <w:rPr>
          <w:rFonts w:asciiTheme="majorBidi" w:hAnsiTheme="majorBidi" w:cstheme="majorBidi"/>
          <w:b/>
          <w:sz w:val="21"/>
          <w:szCs w:val="21"/>
        </w:rPr>
        <w:t>Adec</w:t>
      </w:r>
      <w:r w:rsidR="008A2F89">
        <w:rPr>
          <w:rFonts w:asciiTheme="majorBidi" w:hAnsiTheme="majorBidi" w:cstheme="majorBidi"/>
          <w:b/>
          <w:sz w:val="21"/>
          <w:szCs w:val="21"/>
          <w:lang w:val="en-GB"/>
        </w:rPr>
        <w:t xml:space="preserve"> - Ministry of Education </w:t>
      </w:r>
      <w:r w:rsidR="00956516"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="00956516" w:rsidRPr="00F249DA">
        <w:rPr>
          <w:rFonts w:asciiTheme="majorBidi" w:hAnsiTheme="majorBidi" w:cstheme="majorBidi"/>
          <w:b/>
          <w:sz w:val="21"/>
          <w:szCs w:val="21"/>
        </w:rPr>
        <w:t xml:space="preserve">Abu Dhabi, UAE </w:t>
      </w:r>
      <w:r w:rsidR="00956516"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="00956516" w:rsidRPr="00F249DA">
        <w:rPr>
          <w:rFonts w:asciiTheme="majorBidi" w:hAnsiTheme="majorBidi" w:cstheme="majorBidi"/>
          <w:b/>
          <w:sz w:val="21"/>
          <w:szCs w:val="21"/>
        </w:rPr>
        <w:t>August 2010 – November 2011</w:t>
      </w:r>
      <w:r w:rsidR="007D4DD6">
        <w:rPr>
          <w:rFonts w:asciiTheme="majorBidi" w:hAnsiTheme="majorBidi" w:cstheme="majorBidi"/>
          <w:b/>
          <w:sz w:val="21"/>
          <w:szCs w:val="21"/>
        </w:rPr>
        <w:t xml:space="preserve"> (Contract Based)</w:t>
      </w:r>
    </w:p>
    <w:p w14:paraId="266EE17F" w14:textId="77777777" w:rsidR="00956516" w:rsidRPr="00F249DA" w:rsidRDefault="00956516" w:rsidP="00956516">
      <w:pPr>
        <w:tabs>
          <w:tab w:val="left" w:pos="4060"/>
        </w:tabs>
        <w:spacing w:before="60" w:after="0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Senior Program Manager</w:t>
      </w:r>
    </w:p>
    <w:p w14:paraId="06CD8175" w14:textId="77777777" w:rsidR="00956516" w:rsidRPr="00F249DA" w:rsidRDefault="00956516" w:rsidP="0092633E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t>Key Projects:</w:t>
      </w:r>
    </w:p>
    <w:p w14:paraId="14EC2173" w14:textId="77777777" w:rsidR="00956516" w:rsidRPr="00F249DA" w:rsidRDefault="00815D22" w:rsidP="009A2911">
      <w:pPr>
        <w:tabs>
          <w:tab w:val="left" w:pos="4060"/>
        </w:tabs>
        <w:spacing w:after="0" w:line="240" w:lineRule="auto"/>
        <w:ind w:left="367"/>
        <w:jc w:val="both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 xml:space="preserve">ICT </w:t>
      </w:r>
      <w:r w:rsidR="00760982" w:rsidRPr="00F249DA">
        <w:rPr>
          <w:rFonts w:asciiTheme="majorBidi" w:hAnsiTheme="majorBidi" w:cstheme="majorBidi"/>
          <w:b/>
          <w:smallCaps/>
          <w:sz w:val="21"/>
          <w:szCs w:val="21"/>
        </w:rPr>
        <w:t xml:space="preserve">Education </w:t>
      </w:r>
      <w:r w:rsidR="00956516" w:rsidRPr="00F249DA">
        <w:rPr>
          <w:rFonts w:asciiTheme="majorBidi" w:hAnsiTheme="majorBidi" w:cstheme="majorBidi"/>
          <w:b/>
          <w:smallCaps/>
          <w:sz w:val="21"/>
          <w:szCs w:val="21"/>
        </w:rPr>
        <w:t>Initiative • Budget: 100 million AED</w:t>
      </w:r>
    </w:p>
    <w:p w14:paraId="41CBF83E" w14:textId="77777777" w:rsidR="00956516" w:rsidRPr="00F249DA" w:rsidRDefault="00956516" w:rsidP="0092633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 xml:space="preserve">Managed delivery of key initiatives, including data centers, storage, </w:t>
      </w:r>
      <w:r w:rsidR="000B192B" w:rsidRPr="00F249DA">
        <w:rPr>
          <w:rFonts w:asciiTheme="majorBidi" w:hAnsiTheme="majorBidi" w:cstheme="majorBidi"/>
          <w:sz w:val="21"/>
          <w:szCs w:val="21"/>
        </w:rPr>
        <w:t>Network solutions, W</w:t>
      </w:r>
      <w:r w:rsidR="00E0395B" w:rsidRPr="00F249DA">
        <w:rPr>
          <w:rFonts w:asciiTheme="majorBidi" w:hAnsiTheme="majorBidi" w:cstheme="majorBidi"/>
          <w:sz w:val="21"/>
          <w:szCs w:val="21"/>
        </w:rPr>
        <w:t>ireless</w:t>
      </w:r>
      <w:r w:rsidR="000B192B" w:rsidRPr="00F249DA">
        <w:rPr>
          <w:rFonts w:asciiTheme="majorBidi" w:hAnsiTheme="majorBidi" w:cstheme="majorBidi"/>
          <w:sz w:val="21"/>
          <w:szCs w:val="21"/>
        </w:rPr>
        <w:t xml:space="preserve">, VOIP, </w:t>
      </w:r>
      <w:r w:rsidRPr="00F249DA">
        <w:rPr>
          <w:rFonts w:asciiTheme="majorBidi" w:hAnsiTheme="majorBidi" w:cstheme="majorBidi"/>
          <w:sz w:val="21"/>
          <w:szCs w:val="21"/>
        </w:rPr>
        <w:t xml:space="preserve">virtualization, and load balancing; CCTV system; </w:t>
      </w:r>
      <w:r w:rsidR="00E0395B" w:rsidRPr="00F249DA">
        <w:rPr>
          <w:rFonts w:asciiTheme="majorBidi" w:hAnsiTheme="majorBidi" w:cstheme="majorBidi"/>
          <w:sz w:val="21"/>
          <w:szCs w:val="21"/>
        </w:rPr>
        <w:t>structured cabling (Fiber and copper) and respective Civil and electrical work</w:t>
      </w:r>
      <w:r w:rsidRPr="00F249DA">
        <w:rPr>
          <w:rFonts w:asciiTheme="majorBidi" w:hAnsiTheme="majorBidi" w:cstheme="majorBidi"/>
          <w:sz w:val="21"/>
          <w:szCs w:val="21"/>
        </w:rPr>
        <w:t xml:space="preserve">; telecom services (Internet, WAN/MPLS); IP telephony system; learning and classroom management system/ERP; smart boards system; devices (laptops and tablets); </w:t>
      </w:r>
      <w:r w:rsidR="00C44761" w:rsidRPr="00F249DA">
        <w:rPr>
          <w:rFonts w:asciiTheme="majorBidi" w:hAnsiTheme="majorBidi" w:cstheme="majorBidi"/>
          <w:sz w:val="21"/>
          <w:szCs w:val="21"/>
        </w:rPr>
        <w:t xml:space="preserve">Related </w:t>
      </w:r>
      <w:r w:rsidRPr="00F249DA">
        <w:rPr>
          <w:rFonts w:asciiTheme="majorBidi" w:hAnsiTheme="majorBidi" w:cstheme="majorBidi"/>
          <w:sz w:val="21"/>
          <w:szCs w:val="21"/>
        </w:rPr>
        <w:t>civil and MEP.</w:t>
      </w:r>
    </w:p>
    <w:p w14:paraId="48FF3698" w14:textId="77777777" w:rsidR="008F4E23" w:rsidRPr="00F249DA" w:rsidRDefault="008F4E23" w:rsidP="008F4E23">
      <w:pPr>
        <w:tabs>
          <w:tab w:val="left" w:pos="540"/>
        </w:tabs>
        <w:spacing w:before="60" w:after="0" w:line="240" w:lineRule="auto"/>
        <w:ind w:left="540"/>
        <w:rPr>
          <w:rFonts w:asciiTheme="majorBidi" w:hAnsiTheme="majorBidi" w:cstheme="majorBidi"/>
          <w:sz w:val="21"/>
          <w:szCs w:val="21"/>
        </w:rPr>
      </w:pPr>
    </w:p>
    <w:p w14:paraId="01DE376B" w14:textId="533014FE" w:rsidR="00956516" w:rsidRPr="00F249DA" w:rsidRDefault="008F4E23" w:rsidP="001973EA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b/>
          <w:sz w:val="21"/>
          <w:szCs w:val="21"/>
        </w:rPr>
      </w:pPr>
      <w:r w:rsidRPr="00F249DA">
        <w:rPr>
          <w:rFonts w:asciiTheme="majorBidi" w:hAnsiTheme="majorBidi" w:cstheme="majorBidi"/>
          <w:b/>
          <w:sz w:val="21"/>
          <w:szCs w:val="21"/>
        </w:rPr>
        <w:t xml:space="preserve">HONEYWELL 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="001973EA" w:rsidRPr="00F249DA">
        <w:rPr>
          <w:rFonts w:asciiTheme="majorBidi" w:hAnsiTheme="majorBidi" w:cstheme="majorBidi"/>
          <w:b/>
          <w:sz w:val="21"/>
          <w:szCs w:val="21"/>
        </w:rPr>
        <w:t>Dubai</w:t>
      </w:r>
      <w:r w:rsidRPr="00F249DA">
        <w:rPr>
          <w:rFonts w:asciiTheme="majorBidi" w:hAnsiTheme="majorBidi" w:cstheme="majorBidi"/>
          <w:b/>
          <w:sz w:val="21"/>
          <w:szCs w:val="21"/>
        </w:rPr>
        <w:t xml:space="preserve">, UAE 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Pr="00F249DA">
        <w:rPr>
          <w:rFonts w:asciiTheme="majorBidi" w:hAnsiTheme="majorBidi" w:cstheme="majorBidi"/>
          <w:b/>
          <w:sz w:val="21"/>
          <w:szCs w:val="21"/>
        </w:rPr>
        <w:t>April 2008 – April 2010</w:t>
      </w:r>
    </w:p>
    <w:p w14:paraId="4500C150" w14:textId="77777777" w:rsidR="00956516" w:rsidRPr="00F249DA" w:rsidRDefault="00956516" w:rsidP="00956516">
      <w:pPr>
        <w:tabs>
          <w:tab w:val="left" w:pos="4060"/>
        </w:tabs>
        <w:spacing w:before="60" w:after="0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Senior Program Manager</w:t>
      </w:r>
    </w:p>
    <w:p w14:paraId="4904F1CE" w14:textId="77777777" w:rsidR="00956516" w:rsidRPr="00F249DA" w:rsidRDefault="00956516" w:rsidP="0092633E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t>Key Projects:</w:t>
      </w:r>
    </w:p>
    <w:p w14:paraId="5DBD5136" w14:textId="77777777" w:rsidR="00956516" w:rsidRPr="00F249DA" w:rsidRDefault="00956516" w:rsidP="005E661E">
      <w:pPr>
        <w:tabs>
          <w:tab w:val="left" w:pos="4060"/>
        </w:tabs>
        <w:spacing w:after="0" w:line="240" w:lineRule="auto"/>
        <w:ind w:left="367"/>
        <w:jc w:val="both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DIFC – Daman Tower, Gateway Tower, DHCC Hotel and Residential Tower • Budget: 50 million AED</w:t>
      </w:r>
    </w:p>
    <w:p w14:paraId="42E17B9A" w14:textId="77777777" w:rsidR="00956516" w:rsidRPr="00F249DA" w:rsidRDefault="00B53052" w:rsidP="0092633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Directe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d delivery of key initiatives, including data centers, storage, </w:t>
      </w:r>
      <w:r w:rsidR="000B192B" w:rsidRPr="00F249DA">
        <w:rPr>
          <w:rFonts w:asciiTheme="majorBidi" w:hAnsiTheme="majorBidi" w:cstheme="majorBidi"/>
          <w:sz w:val="21"/>
          <w:szCs w:val="21"/>
        </w:rPr>
        <w:t xml:space="preserve">Network solutions, WAP, VOIP, 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virtualization, and load balancing; CCTV system; </w:t>
      </w:r>
      <w:r w:rsidR="00E0395B" w:rsidRPr="00F249DA">
        <w:rPr>
          <w:rFonts w:asciiTheme="majorBidi" w:hAnsiTheme="majorBidi" w:cstheme="majorBidi"/>
          <w:sz w:val="21"/>
          <w:szCs w:val="21"/>
        </w:rPr>
        <w:t>structured cabling (Fiber and copper) and respective Civil and electrical work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; telecom services (Internet, WAN/MPLS); IP telephony system; pedestrian management system; intercom and HITV systems; broadcasting system; car park and access control management system; devices (laptops and tablets); </w:t>
      </w:r>
      <w:r w:rsidR="00C44761" w:rsidRPr="00F249DA">
        <w:rPr>
          <w:rFonts w:asciiTheme="majorBidi" w:hAnsiTheme="majorBidi" w:cstheme="majorBidi"/>
          <w:sz w:val="21"/>
          <w:szCs w:val="21"/>
        </w:rPr>
        <w:t xml:space="preserve">related </w:t>
      </w:r>
      <w:r w:rsidR="00956516" w:rsidRPr="00F249DA">
        <w:rPr>
          <w:rFonts w:asciiTheme="majorBidi" w:hAnsiTheme="majorBidi" w:cstheme="majorBidi"/>
          <w:sz w:val="21"/>
          <w:szCs w:val="21"/>
        </w:rPr>
        <w:t>civil and MEP</w:t>
      </w:r>
      <w:r w:rsidR="00C44761" w:rsidRPr="00F249DA">
        <w:rPr>
          <w:rFonts w:asciiTheme="majorBidi" w:hAnsiTheme="majorBidi" w:cstheme="majorBidi"/>
          <w:sz w:val="21"/>
          <w:szCs w:val="21"/>
        </w:rPr>
        <w:t xml:space="preserve"> works</w:t>
      </w:r>
      <w:r w:rsidR="00956516" w:rsidRPr="00F249DA">
        <w:rPr>
          <w:rFonts w:asciiTheme="majorBidi" w:hAnsiTheme="majorBidi" w:cstheme="majorBidi"/>
          <w:sz w:val="21"/>
          <w:szCs w:val="21"/>
        </w:rPr>
        <w:t>.</w:t>
      </w:r>
    </w:p>
    <w:p w14:paraId="5F4FADDE" w14:textId="77777777" w:rsidR="00956516" w:rsidRPr="00F249DA" w:rsidRDefault="00956516" w:rsidP="00956516">
      <w:pPr>
        <w:tabs>
          <w:tab w:val="left" w:pos="540"/>
        </w:tabs>
        <w:spacing w:before="60" w:after="0"/>
        <w:rPr>
          <w:rFonts w:asciiTheme="majorBidi" w:hAnsiTheme="majorBidi" w:cstheme="majorBidi"/>
          <w:sz w:val="21"/>
          <w:szCs w:val="21"/>
        </w:rPr>
      </w:pPr>
    </w:p>
    <w:p w14:paraId="0ECDFF35" w14:textId="1B08667B" w:rsidR="00956516" w:rsidRPr="00F249DA" w:rsidRDefault="008F4E23" w:rsidP="001973EA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b/>
          <w:sz w:val="21"/>
          <w:szCs w:val="21"/>
        </w:rPr>
      </w:pPr>
      <w:r w:rsidRPr="00F249DA">
        <w:rPr>
          <w:rFonts w:asciiTheme="majorBidi" w:hAnsiTheme="majorBidi" w:cstheme="majorBidi"/>
          <w:b/>
          <w:sz w:val="21"/>
          <w:szCs w:val="21"/>
        </w:rPr>
        <w:t>EMIRATES COMPUTER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="001973EA" w:rsidRPr="00F249DA">
        <w:rPr>
          <w:rFonts w:asciiTheme="majorBidi" w:hAnsiTheme="majorBidi" w:cstheme="majorBidi"/>
          <w:b/>
          <w:sz w:val="21"/>
          <w:szCs w:val="21"/>
        </w:rPr>
        <w:t>Dubai</w:t>
      </w:r>
      <w:r w:rsidRPr="00F249DA">
        <w:rPr>
          <w:rFonts w:asciiTheme="majorBidi" w:hAnsiTheme="majorBidi" w:cstheme="majorBidi"/>
          <w:b/>
          <w:sz w:val="21"/>
          <w:szCs w:val="21"/>
        </w:rPr>
        <w:t xml:space="preserve">, UAE 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Pr="00F249DA">
        <w:rPr>
          <w:rFonts w:asciiTheme="majorBidi" w:hAnsiTheme="majorBidi" w:cstheme="majorBidi"/>
          <w:b/>
          <w:sz w:val="21"/>
          <w:szCs w:val="21"/>
        </w:rPr>
        <w:t>April 2006 – March 2008</w:t>
      </w:r>
    </w:p>
    <w:p w14:paraId="0FC45AC4" w14:textId="3A1E1C0B" w:rsidR="00956516" w:rsidRPr="00F249DA" w:rsidRDefault="00956516" w:rsidP="00956516">
      <w:pPr>
        <w:tabs>
          <w:tab w:val="left" w:pos="4060"/>
        </w:tabs>
        <w:spacing w:before="60" w:after="0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Senior Program Manager and Applications Development Manager</w:t>
      </w:r>
      <w:r w:rsidR="00496459">
        <w:rPr>
          <w:rFonts w:asciiTheme="majorBidi" w:hAnsiTheme="majorBidi" w:cstheme="majorBidi"/>
          <w:b/>
          <w:smallCaps/>
          <w:sz w:val="21"/>
          <w:szCs w:val="21"/>
        </w:rPr>
        <w:t xml:space="preserve"> (Project Management Office)</w:t>
      </w:r>
    </w:p>
    <w:p w14:paraId="7ADAC1C1" w14:textId="77777777" w:rsidR="00956516" w:rsidRPr="00F249DA" w:rsidRDefault="00956516" w:rsidP="0092633E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t>Key Projects:</w:t>
      </w:r>
    </w:p>
    <w:p w14:paraId="3547FDED" w14:textId="77777777" w:rsidR="00956516" w:rsidRPr="00F249DA" w:rsidRDefault="00956516" w:rsidP="0092633E">
      <w:pPr>
        <w:tabs>
          <w:tab w:val="left" w:pos="4060"/>
        </w:tabs>
        <w:spacing w:after="0" w:line="240" w:lineRule="auto"/>
        <w:ind w:left="180"/>
        <w:jc w:val="both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ICT solutions for Dubai Mall, Burj</w:t>
      </w:r>
      <w:r w:rsidR="001973EA" w:rsidRPr="00F249DA">
        <w:rPr>
          <w:rFonts w:asciiTheme="majorBidi" w:hAnsiTheme="majorBidi" w:cstheme="majorBidi"/>
          <w:b/>
          <w:smallCaps/>
          <w:sz w:val="21"/>
          <w:szCs w:val="21"/>
        </w:rPr>
        <w:t xml:space="preserve"> Khailfa</w:t>
      </w:r>
      <w:r w:rsidRPr="00F249DA">
        <w:rPr>
          <w:rFonts w:asciiTheme="majorBidi" w:hAnsiTheme="majorBidi" w:cstheme="majorBidi"/>
          <w:b/>
          <w:smallCaps/>
          <w:sz w:val="21"/>
          <w:szCs w:val="21"/>
        </w:rPr>
        <w:t>, and other entities • Budget: 150 million AED</w:t>
      </w:r>
    </w:p>
    <w:p w14:paraId="25E54DD5" w14:textId="77777777" w:rsidR="00956516" w:rsidRPr="00F249DA" w:rsidRDefault="00B53052" w:rsidP="0092633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D</w:t>
      </w:r>
      <w:r w:rsidR="00956516" w:rsidRPr="00F249DA">
        <w:rPr>
          <w:rFonts w:asciiTheme="majorBidi" w:hAnsiTheme="majorBidi" w:cstheme="majorBidi"/>
          <w:sz w:val="21"/>
          <w:szCs w:val="21"/>
        </w:rPr>
        <w:t>eliver</w:t>
      </w:r>
      <w:r w:rsidRPr="00F249DA">
        <w:rPr>
          <w:rFonts w:asciiTheme="majorBidi" w:hAnsiTheme="majorBidi" w:cstheme="majorBidi"/>
          <w:sz w:val="21"/>
          <w:szCs w:val="21"/>
        </w:rPr>
        <w:t>ed all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 key initiatives, including data centers, storage, virtualization, </w:t>
      </w:r>
      <w:r w:rsidR="000B192B" w:rsidRPr="00F249DA">
        <w:rPr>
          <w:rFonts w:asciiTheme="majorBidi" w:hAnsiTheme="majorBidi" w:cstheme="majorBidi"/>
          <w:sz w:val="21"/>
          <w:szCs w:val="21"/>
        </w:rPr>
        <w:t xml:space="preserve">Network solutions, WAP, VOIP 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and load balancing; CCTV system; </w:t>
      </w:r>
      <w:r w:rsidR="00E0395B" w:rsidRPr="00F249DA">
        <w:rPr>
          <w:rFonts w:asciiTheme="majorBidi" w:hAnsiTheme="majorBidi" w:cstheme="majorBidi"/>
          <w:sz w:val="21"/>
          <w:szCs w:val="21"/>
        </w:rPr>
        <w:t>structured cabling (Fiber and copper) and respective Civil and electrical work</w:t>
      </w:r>
      <w:r w:rsidR="00956516" w:rsidRPr="00F249DA">
        <w:rPr>
          <w:rFonts w:asciiTheme="majorBidi" w:hAnsiTheme="majorBidi" w:cstheme="majorBidi"/>
          <w:sz w:val="21"/>
          <w:szCs w:val="21"/>
        </w:rPr>
        <w:t>; telecom services (Internet, WAN/MPLS); IP telephony system; pedestrian management system; intercom and HITV systems; broadcasting and multimedia system; web portals and application services; bespoke applications (HR, finance); public housing and real estate application.</w:t>
      </w:r>
    </w:p>
    <w:p w14:paraId="68E7AAF6" w14:textId="77777777" w:rsidR="00A641A5" w:rsidRPr="00F249DA" w:rsidRDefault="00A641A5" w:rsidP="00956516">
      <w:pPr>
        <w:tabs>
          <w:tab w:val="left" w:pos="540"/>
        </w:tabs>
        <w:spacing w:before="60" w:after="0"/>
        <w:rPr>
          <w:rFonts w:asciiTheme="majorBidi" w:hAnsiTheme="majorBidi" w:cstheme="majorBidi"/>
          <w:sz w:val="21"/>
          <w:szCs w:val="21"/>
        </w:rPr>
      </w:pPr>
    </w:p>
    <w:p w14:paraId="1A967D41" w14:textId="77777777" w:rsidR="00956516" w:rsidRPr="00F249DA" w:rsidRDefault="001F0F8F" w:rsidP="00C44761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b/>
          <w:sz w:val="21"/>
          <w:szCs w:val="21"/>
        </w:rPr>
      </w:pPr>
      <w:r w:rsidRPr="00F249DA">
        <w:rPr>
          <w:rFonts w:asciiTheme="majorBidi" w:hAnsiTheme="majorBidi" w:cstheme="majorBidi"/>
          <w:b/>
          <w:sz w:val="21"/>
          <w:szCs w:val="21"/>
        </w:rPr>
        <w:t>UNITED ARAB EMIRATES UNIVERSITY</w:t>
      </w:r>
      <w:r w:rsidR="008A2F89">
        <w:rPr>
          <w:rFonts w:asciiTheme="majorBidi" w:hAnsiTheme="majorBidi" w:cstheme="majorBidi"/>
          <w:b/>
          <w:sz w:val="21"/>
          <w:szCs w:val="21"/>
        </w:rPr>
        <w:t xml:space="preserve"> (Federal Government) 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="00C44761" w:rsidRPr="00F249DA">
        <w:rPr>
          <w:rFonts w:asciiTheme="majorBidi" w:hAnsiTheme="majorBidi" w:cstheme="majorBidi"/>
          <w:b/>
          <w:sz w:val="21"/>
          <w:szCs w:val="21"/>
        </w:rPr>
        <w:t>Al Ain</w:t>
      </w:r>
      <w:r w:rsidRPr="00F249DA">
        <w:rPr>
          <w:rFonts w:asciiTheme="majorBidi" w:hAnsiTheme="majorBidi" w:cstheme="majorBidi"/>
          <w:b/>
          <w:sz w:val="21"/>
          <w:szCs w:val="21"/>
        </w:rPr>
        <w:t xml:space="preserve">, UAE 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Pr="00F249DA">
        <w:rPr>
          <w:rFonts w:asciiTheme="majorBidi" w:hAnsiTheme="majorBidi" w:cstheme="majorBidi"/>
          <w:b/>
          <w:sz w:val="21"/>
          <w:szCs w:val="21"/>
        </w:rPr>
        <w:t>July 2003 – January 2005</w:t>
      </w:r>
    </w:p>
    <w:p w14:paraId="1A4FF0F2" w14:textId="77777777" w:rsidR="00956516" w:rsidRPr="00F249DA" w:rsidRDefault="00956516" w:rsidP="00956516">
      <w:pPr>
        <w:tabs>
          <w:tab w:val="left" w:pos="4060"/>
        </w:tabs>
        <w:spacing w:before="60" w:after="0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Information and Communication Technology (ICT) Manager</w:t>
      </w:r>
    </w:p>
    <w:p w14:paraId="07DB2E96" w14:textId="77777777" w:rsidR="00956516" w:rsidRPr="00F249DA" w:rsidRDefault="00956516" w:rsidP="0092633E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t>Key Projects:</w:t>
      </w:r>
    </w:p>
    <w:p w14:paraId="7E96EC95" w14:textId="77777777" w:rsidR="00956516" w:rsidRPr="00F249DA" w:rsidRDefault="00956516" w:rsidP="001F129B">
      <w:pPr>
        <w:tabs>
          <w:tab w:val="left" w:pos="4060"/>
        </w:tabs>
        <w:spacing w:after="0" w:line="240" w:lineRule="auto"/>
        <w:ind w:left="367"/>
        <w:jc w:val="both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Portals, services, ERPs, ICT infrastructure • Budget: 5 million AED</w:t>
      </w:r>
    </w:p>
    <w:p w14:paraId="7EFF03E4" w14:textId="5C939A14" w:rsidR="00956516" w:rsidRDefault="001B4077" w:rsidP="0092633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Directed and implemented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 all ICT department functions; </w:t>
      </w:r>
      <w:r w:rsidR="004F5B31" w:rsidRPr="00F249DA">
        <w:rPr>
          <w:rFonts w:asciiTheme="majorBidi" w:hAnsiTheme="majorBidi" w:cstheme="majorBidi"/>
          <w:sz w:val="21"/>
          <w:szCs w:val="21"/>
        </w:rPr>
        <w:t xml:space="preserve">Develop and manage IT strategy, aligned ICT to facilitate the business need and </w:t>
      </w:r>
      <w:r w:rsidR="00AD6706" w:rsidRPr="00F249DA">
        <w:rPr>
          <w:rFonts w:asciiTheme="majorBidi" w:hAnsiTheme="majorBidi" w:cstheme="majorBidi"/>
          <w:sz w:val="21"/>
          <w:szCs w:val="21"/>
        </w:rPr>
        <w:t>strategy, delivered</w:t>
      </w:r>
      <w:r w:rsidR="00C44761" w:rsidRPr="00F249DA">
        <w:rPr>
          <w:rFonts w:asciiTheme="majorBidi" w:hAnsiTheme="majorBidi" w:cstheme="majorBidi"/>
          <w:sz w:val="21"/>
          <w:szCs w:val="21"/>
        </w:rPr>
        <w:t xml:space="preserve"> </w:t>
      </w:r>
      <w:r w:rsidRPr="00F249DA">
        <w:rPr>
          <w:rFonts w:asciiTheme="majorBidi" w:hAnsiTheme="majorBidi" w:cstheme="majorBidi"/>
          <w:sz w:val="21"/>
          <w:szCs w:val="21"/>
        </w:rPr>
        <w:t xml:space="preserve">all </w:t>
      </w:r>
      <w:r w:rsidR="00956516" w:rsidRPr="00F249DA">
        <w:rPr>
          <w:rFonts w:asciiTheme="majorBidi" w:hAnsiTheme="majorBidi" w:cstheme="majorBidi"/>
          <w:sz w:val="21"/>
          <w:szCs w:val="21"/>
        </w:rPr>
        <w:t>key</w:t>
      </w:r>
      <w:r w:rsidRPr="00F249DA">
        <w:rPr>
          <w:rFonts w:asciiTheme="majorBidi" w:hAnsiTheme="majorBidi" w:cstheme="majorBidi"/>
          <w:sz w:val="21"/>
          <w:szCs w:val="21"/>
        </w:rPr>
        <w:t xml:space="preserve"> project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 initiatives</w:t>
      </w:r>
      <w:r w:rsidR="00390616" w:rsidRPr="00F249DA">
        <w:rPr>
          <w:rFonts w:asciiTheme="majorBidi" w:hAnsiTheme="majorBidi" w:cstheme="majorBidi"/>
          <w:sz w:val="21"/>
          <w:szCs w:val="21"/>
        </w:rPr>
        <w:t xml:space="preserve"> within time and budget constraints</w:t>
      </w:r>
      <w:r w:rsidR="00956516" w:rsidRPr="00F249DA">
        <w:rPr>
          <w:rFonts w:asciiTheme="majorBidi" w:hAnsiTheme="majorBidi" w:cstheme="majorBidi"/>
          <w:sz w:val="21"/>
          <w:szCs w:val="21"/>
        </w:rPr>
        <w:t>, including data centers, storage, vir</w:t>
      </w:r>
      <w:r w:rsidR="0092633E">
        <w:rPr>
          <w:rFonts w:asciiTheme="majorBidi" w:hAnsiTheme="majorBidi" w:cstheme="majorBidi"/>
          <w:sz w:val="21"/>
          <w:szCs w:val="21"/>
        </w:rPr>
        <w:t>tualization, and load balancing</w:t>
      </w:r>
    </w:p>
    <w:p w14:paraId="18453419" w14:textId="77777777" w:rsidR="0092633E" w:rsidRPr="00F249DA" w:rsidRDefault="0092633E" w:rsidP="0092633E">
      <w:pPr>
        <w:tabs>
          <w:tab w:val="left" w:pos="540"/>
        </w:tabs>
        <w:spacing w:after="0" w:line="240" w:lineRule="auto"/>
        <w:ind w:left="540"/>
        <w:jc w:val="both"/>
        <w:rPr>
          <w:rFonts w:asciiTheme="majorBidi" w:hAnsiTheme="majorBidi" w:cstheme="majorBidi"/>
          <w:sz w:val="21"/>
          <w:szCs w:val="21"/>
        </w:rPr>
      </w:pPr>
    </w:p>
    <w:p w14:paraId="31EC56B5" w14:textId="77777777" w:rsidR="00956516" w:rsidRPr="00F249DA" w:rsidRDefault="001B4077" w:rsidP="0092633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Successfully led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 development and implementation of </w:t>
      </w:r>
      <w:r w:rsidRPr="00F249DA">
        <w:rPr>
          <w:rFonts w:asciiTheme="majorBidi" w:hAnsiTheme="majorBidi" w:cstheme="majorBidi"/>
          <w:sz w:val="21"/>
          <w:szCs w:val="21"/>
        </w:rPr>
        <w:t xml:space="preserve">all </w:t>
      </w:r>
      <w:r w:rsidR="00956516" w:rsidRPr="00F249DA">
        <w:rPr>
          <w:rFonts w:asciiTheme="majorBidi" w:hAnsiTheme="majorBidi" w:cstheme="majorBidi"/>
          <w:sz w:val="21"/>
          <w:szCs w:val="21"/>
        </w:rPr>
        <w:t>custom applications and ERP systems, internship program, and services.</w:t>
      </w:r>
    </w:p>
    <w:p w14:paraId="52C73D5D" w14:textId="77777777" w:rsidR="006211EC" w:rsidRPr="00F249DA" w:rsidRDefault="006211EC" w:rsidP="00C44761">
      <w:pPr>
        <w:tabs>
          <w:tab w:val="left" w:pos="540"/>
        </w:tabs>
        <w:spacing w:before="60" w:after="0" w:line="240" w:lineRule="auto"/>
        <w:ind w:left="540"/>
        <w:jc w:val="both"/>
        <w:rPr>
          <w:rFonts w:asciiTheme="majorBidi" w:hAnsiTheme="majorBidi" w:cstheme="majorBidi"/>
          <w:sz w:val="21"/>
          <w:szCs w:val="21"/>
        </w:rPr>
      </w:pPr>
    </w:p>
    <w:p w14:paraId="4089E9EF" w14:textId="77777777" w:rsidR="001F0F8F" w:rsidRPr="00F249DA" w:rsidRDefault="001F0F8F" w:rsidP="00C44761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b/>
          <w:sz w:val="21"/>
          <w:szCs w:val="21"/>
        </w:rPr>
      </w:pPr>
      <w:r w:rsidRPr="00F249DA">
        <w:rPr>
          <w:rFonts w:asciiTheme="majorBidi" w:hAnsiTheme="majorBidi" w:cstheme="majorBidi"/>
          <w:b/>
          <w:sz w:val="21"/>
          <w:szCs w:val="21"/>
        </w:rPr>
        <w:t>DAHMANI COMPUTERS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="00C44761" w:rsidRPr="00F249DA">
        <w:rPr>
          <w:rFonts w:asciiTheme="majorBidi" w:hAnsiTheme="majorBidi" w:cstheme="majorBidi"/>
          <w:b/>
          <w:sz w:val="21"/>
          <w:szCs w:val="21"/>
        </w:rPr>
        <w:t>Dubai</w:t>
      </w:r>
      <w:r w:rsidRPr="00F249DA">
        <w:rPr>
          <w:rFonts w:asciiTheme="majorBidi" w:hAnsiTheme="majorBidi" w:cstheme="majorBidi"/>
          <w:b/>
          <w:sz w:val="21"/>
          <w:szCs w:val="21"/>
        </w:rPr>
        <w:t xml:space="preserve">, UAE 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Pr="00F249DA">
        <w:rPr>
          <w:rFonts w:asciiTheme="majorBidi" w:hAnsiTheme="majorBidi" w:cstheme="majorBidi"/>
          <w:b/>
          <w:sz w:val="21"/>
          <w:szCs w:val="21"/>
        </w:rPr>
        <w:t>April 1999 – June 2003</w:t>
      </w:r>
    </w:p>
    <w:p w14:paraId="05E044CD" w14:textId="77777777" w:rsidR="00956516" w:rsidRPr="00F249DA" w:rsidRDefault="00956516" w:rsidP="00956516">
      <w:pPr>
        <w:tabs>
          <w:tab w:val="left" w:pos="4060"/>
        </w:tabs>
        <w:spacing w:before="60" w:after="0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Information and Communication Technology (ICT) Manager</w:t>
      </w:r>
    </w:p>
    <w:p w14:paraId="07BC3130" w14:textId="77777777" w:rsidR="00956516" w:rsidRPr="00F249DA" w:rsidRDefault="00956516" w:rsidP="00BA1820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lastRenderedPageBreak/>
        <w:t>Key Projects:</w:t>
      </w:r>
    </w:p>
    <w:p w14:paraId="59B7A134" w14:textId="77777777" w:rsidR="00956516" w:rsidRPr="00F249DA" w:rsidRDefault="00956516" w:rsidP="00BA1820">
      <w:pPr>
        <w:tabs>
          <w:tab w:val="left" w:pos="4060"/>
        </w:tabs>
        <w:spacing w:after="0" w:line="240" w:lineRule="auto"/>
        <w:ind w:left="180"/>
        <w:jc w:val="both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Custom ERPs and ICT infrastructure and networks • Budget: 5 million AED</w:t>
      </w:r>
    </w:p>
    <w:p w14:paraId="74B02C84" w14:textId="493784FB" w:rsidR="00956516" w:rsidRPr="00E27957" w:rsidRDefault="00390616" w:rsidP="006600DD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33" w:hanging="173"/>
        <w:jc w:val="both"/>
        <w:rPr>
          <w:rFonts w:asciiTheme="majorBidi" w:hAnsiTheme="majorBidi" w:cstheme="majorBidi"/>
          <w:sz w:val="21"/>
          <w:szCs w:val="21"/>
        </w:rPr>
      </w:pPr>
      <w:r w:rsidRPr="00E27957">
        <w:rPr>
          <w:rFonts w:asciiTheme="majorBidi" w:hAnsiTheme="majorBidi" w:cstheme="majorBidi"/>
          <w:sz w:val="21"/>
          <w:szCs w:val="21"/>
        </w:rPr>
        <w:t>Effectively directed</w:t>
      </w:r>
      <w:r w:rsidR="00C44761" w:rsidRPr="00E27957">
        <w:rPr>
          <w:rFonts w:asciiTheme="majorBidi" w:hAnsiTheme="majorBidi" w:cstheme="majorBidi"/>
          <w:sz w:val="21"/>
          <w:szCs w:val="21"/>
        </w:rPr>
        <w:t xml:space="preserve"> </w:t>
      </w:r>
      <w:r w:rsidRPr="00E27957">
        <w:rPr>
          <w:rFonts w:asciiTheme="majorBidi" w:hAnsiTheme="majorBidi" w:cstheme="majorBidi"/>
          <w:sz w:val="21"/>
          <w:szCs w:val="21"/>
        </w:rPr>
        <w:t xml:space="preserve">and oversaw </w:t>
      </w:r>
      <w:r w:rsidR="00956516" w:rsidRPr="00E27957">
        <w:rPr>
          <w:rFonts w:asciiTheme="majorBidi" w:hAnsiTheme="majorBidi" w:cstheme="majorBidi"/>
          <w:sz w:val="21"/>
          <w:szCs w:val="21"/>
        </w:rPr>
        <w:t xml:space="preserve">all ICT department functions; </w:t>
      </w:r>
      <w:r w:rsidR="004F5B31" w:rsidRPr="00E27957">
        <w:rPr>
          <w:rFonts w:asciiTheme="majorBidi" w:hAnsiTheme="majorBidi" w:cstheme="majorBidi"/>
          <w:sz w:val="21"/>
          <w:szCs w:val="21"/>
        </w:rPr>
        <w:t xml:space="preserve">Develop and manage IT strategy, aligned ICT to facilitate the business need and strategy, </w:t>
      </w:r>
      <w:r w:rsidRPr="00E27957">
        <w:rPr>
          <w:rFonts w:asciiTheme="majorBidi" w:hAnsiTheme="majorBidi" w:cstheme="majorBidi"/>
          <w:sz w:val="21"/>
          <w:szCs w:val="21"/>
        </w:rPr>
        <w:t xml:space="preserve">delivered all </w:t>
      </w:r>
      <w:r w:rsidR="00956516" w:rsidRPr="00E27957">
        <w:rPr>
          <w:rFonts w:asciiTheme="majorBidi" w:hAnsiTheme="majorBidi" w:cstheme="majorBidi"/>
          <w:sz w:val="21"/>
          <w:szCs w:val="21"/>
        </w:rPr>
        <w:t>key initiatives</w:t>
      </w:r>
      <w:r w:rsidRPr="00E27957">
        <w:rPr>
          <w:rFonts w:asciiTheme="majorBidi" w:hAnsiTheme="majorBidi" w:cstheme="majorBidi"/>
          <w:sz w:val="21"/>
          <w:szCs w:val="21"/>
        </w:rPr>
        <w:t xml:space="preserve"> on-time and on-budget</w:t>
      </w:r>
      <w:r w:rsidR="00956516" w:rsidRPr="00E27957">
        <w:rPr>
          <w:rFonts w:asciiTheme="majorBidi" w:hAnsiTheme="majorBidi" w:cstheme="majorBidi"/>
          <w:sz w:val="21"/>
          <w:szCs w:val="21"/>
        </w:rPr>
        <w:t>, including development and implementation of ERP systems (</w:t>
      </w:r>
      <w:r w:rsidR="00C804B7" w:rsidRPr="00E27957">
        <w:rPr>
          <w:rFonts w:asciiTheme="majorBidi" w:hAnsiTheme="majorBidi" w:cstheme="majorBidi"/>
          <w:sz w:val="21"/>
          <w:szCs w:val="21"/>
        </w:rPr>
        <w:t xml:space="preserve">Healthcare / clinics, </w:t>
      </w:r>
      <w:r w:rsidR="00956516" w:rsidRPr="00E27957">
        <w:rPr>
          <w:rFonts w:asciiTheme="majorBidi" w:hAnsiTheme="majorBidi" w:cstheme="majorBidi"/>
          <w:sz w:val="21"/>
          <w:szCs w:val="21"/>
        </w:rPr>
        <w:t>HR, finance, insurance, car rental, tenancy, public housing, land registration, etc.), and installation and configuration of networks.</w:t>
      </w:r>
      <w:r w:rsidR="006F1DF5" w:rsidRPr="00E27957">
        <w:rPr>
          <w:rFonts w:asciiTheme="majorBidi" w:hAnsiTheme="majorBidi" w:cstheme="majorBidi"/>
          <w:sz w:val="21"/>
          <w:szCs w:val="21"/>
        </w:rPr>
        <w:br/>
      </w:r>
    </w:p>
    <w:p w14:paraId="25A8C1FC" w14:textId="77777777" w:rsidR="001F0F8F" w:rsidRPr="00F249DA" w:rsidRDefault="001F0F8F" w:rsidP="00C44761">
      <w:pPr>
        <w:pStyle w:val="BodyText"/>
        <w:shd w:val="clear" w:color="auto" w:fill="EAF1DD" w:themeFill="accent3" w:themeFillTint="33"/>
        <w:jc w:val="center"/>
        <w:rPr>
          <w:rFonts w:asciiTheme="majorBidi" w:hAnsiTheme="majorBidi" w:cstheme="majorBidi"/>
          <w:b/>
          <w:sz w:val="21"/>
          <w:szCs w:val="21"/>
        </w:rPr>
      </w:pPr>
      <w:r w:rsidRPr="00F249DA">
        <w:rPr>
          <w:rFonts w:asciiTheme="majorBidi" w:hAnsiTheme="majorBidi" w:cstheme="majorBidi"/>
          <w:b/>
          <w:sz w:val="21"/>
          <w:szCs w:val="21"/>
        </w:rPr>
        <w:t>BHS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="00C44761" w:rsidRPr="00F249DA">
        <w:rPr>
          <w:rFonts w:asciiTheme="majorBidi" w:hAnsiTheme="majorBidi" w:cstheme="majorBidi"/>
          <w:b/>
          <w:sz w:val="21"/>
          <w:szCs w:val="21"/>
        </w:rPr>
        <w:t>Amman</w:t>
      </w:r>
      <w:r w:rsidRPr="00F249DA">
        <w:rPr>
          <w:rFonts w:asciiTheme="majorBidi" w:hAnsiTheme="majorBidi" w:cstheme="majorBidi"/>
          <w:b/>
          <w:sz w:val="21"/>
          <w:szCs w:val="21"/>
        </w:rPr>
        <w:t>, Jordan</w:t>
      </w:r>
      <w:r w:rsidRPr="00F249DA">
        <w:rPr>
          <w:rFonts w:asciiTheme="majorBidi" w:hAnsiTheme="majorBidi" w:cstheme="majorBidi"/>
          <w:b/>
          <w:sz w:val="21"/>
          <w:szCs w:val="21"/>
        </w:rPr>
        <w:sym w:font="Symbol" w:char="F0B7"/>
      </w:r>
      <w:r w:rsidRPr="00F249DA">
        <w:rPr>
          <w:rFonts w:asciiTheme="majorBidi" w:hAnsiTheme="majorBidi" w:cstheme="majorBidi"/>
          <w:b/>
          <w:sz w:val="21"/>
          <w:szCs w:val="21"/>
        </w:rPr>
        <w:t>July 1992 – March 1999</w:t>
      </w:r>
    </w:p>
    <w:p w14:paraId="5626A81A" w14:textId="77777777" w:rsidR="00956516" w:rsidRPr="00F249DA" w:rsidRDefault="00956516" w:rsidP="00956516">
      <w:pPr>
        <w:tabs>
          <w:tab w:val="left" w:pos="4060"/>
        </w:tabs>
        <w:spacing w:before="60" w:after="0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Information and Communication Technology (ICT) Manager</w:t>
      </w:r>
    </w:p>
    <w:p w14:paraId="240BD932" w14:textId="77777777" w:rsidR="00956516" w:rsidRPr="00F249DA" w:rsidRDefault="00956516" w:rsidP="00BA1820">
      <w:pPr>
        <w:tabs>
          <w:tab w:val="left" w:pos="4060"/>
        </w:tabs>
        <w:spacing w:before="60" w:after="0"/>
        <w:ind w:left="180"/>
        <w:rPr>
          <w:rFonts w:asciiTheme="majorBidi" w:hAnsiTheme="majorBidi" w:cstheme="majorBidi"/>
          <w:i/>
          <w:sz w:val="21"/>
          <w:szCs w:val="21"/>
        </w:rPr>
      </w:pPr>
      <w:r w:rsidRPr="00F249DA">
        <w:rPr>
          <w:rFonts w:asciiTheme="majorBidi" w:hAnsiTheme="majorBidi" w:cstheme="majorBidi"/>
          <w:i/>
          <w:sz w:val="21"/>
          <w:szCs w:val="21"/>
        </w:rPr>
        <w:t>Key Projects:</w:t>
      </w:r>
    </w:p>
    <w:p w14:paraId="75980E48" w14:textId="77777777" w:rsidR="00956516" w:rsidRPr="00F249DA" w:rsidRDefault="00956516" w:rsidP="001F129B">
      <w:pPr>
        <w:tabs>
          <w:tab w:val="left" w:pos="4060"/>
        </w:tabs>
        <w:spacing w:after="0" w:line="240" w:lineRule="auto"/>
        <w:ind w:left="367"/>
        <w:jc w:val="both"/>
        <w:rPr>
          <w:rFonts w:asciiTheme="majorBidi" w:hAnsiTheme="majorBidi" w:cstheme="majorBidi"/>
          <w:b/>
          <w:smallCaps/>
          <w:sz w:val="21"/>
          <w:szCs w:val="21"/>
        </w:rPr>
      </w:pPr>
      <w:r w:rsidRPr="00F249DA">
        <w:rPr>
          <w:rFonts w:asciiTheme="majorBidi" w:hAnsiTheme="majorBidi" w:cstheme="majorBidi"/>
          <w:b/>
          <w:smallCaps/>
          <w:sz w:val="21"/>
          <w:szCs w:val="21"/>
        </w:rPr>
        <w:t>Custom ERPs and ICT infrastructure and networks • Budget: 2 million AED</w:t>
      </w:r>
    </w:p>
    <w:p w14:paraId="6568C60F" w14:textId="77777777" w:rsidR="00956516" w:rsidRDefault="00B53052" w:rsidP="00217D99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t>Proficiently handled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 all ICT department functions; </w:t>
      </w:r>
      <w:r w:rsidR="004F5B31" w:rsidRPr="00F249DA">
        <w:rPr>
          <w:rFonts w:asciiTheme="majorBidi" w:hAnsiTheme="majorBidi" w:cstheme="majorBidi"/>
          <w:sz w:val="21"/>
          <w:szCs w:val="21"/>
        </w:rPr>
        <w:t xml:space="preserve">Develop and manage IT strategy, aligned ICT to facilitate the business need and strategy, </w:t>
      </w:r>
      <w:r w:rsidRPr="00F249DA">
        <w:rPr>
          <w:rFonts w:asciiTheme="majorBidi" w:hAnsiTheme="majorBidi" w:cstheme="majorBidi"/>
          <w:sz w:val="21"/>
          <w:szCs w:val="21"/>
        </w:rPr>
        <w:t>delivered all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 key initiatives</w:t>
      </w:r>
      <w:r w:rsidRPr="00F249DA">
        <w:rPr>
          <w:rFonts w:asciiTheme="majorBidi" w:hAnsiTheme="majorBidi" w:cstheme="majorBidi"/>
          <w:sz w:val="21"/>
          <w:szCs w:val="21"/>
        </w:rPr>
        <w:t xml:space="preserve"> in timely fashion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, including development and implementation of ERP systems (HR, finance, shares, savings, billing, inventory, receivables, payables, budgeting, cost/profit centers, insurance, libraries, </w:t>
      </w:r>
      <w:r w:rsidR="00C804B7">
        <w:rPr>
          <w:rFonts w:asciiTheme="majorBidi" w:hAnsiTheme="majorBidi" w:cstheme="majorBidi"/>
          <w:sz w:val="21"/>
          <w:szCs w:val="21"/>
        </w:rPr>
        <w:t xml:space="preserve">Healthcare / </w:t>
      </w:r>
      <w:r w:rsidR="00956516" w:rsidRPr="00F249DA">
        <w:rPr>
          <w:rFonts w:asciiTheme="majorBidi" w:hAnsiTheme="majorBidi" w:cstheme="majorBidi"/>
          <w:sz w:val="21"/>
          <w:szCs w:val="21"/>
        </w:rPr>
        <w:t xml:space="preserve">clinics, college admin and registration, </w:t>
      </w:r>
      <w:r w:rsidR="00C804B7">
        <w:rPr>
          <w:rFonts w:asciiTheme="majorBidi" w:hAnsiTheme="majorBidi" w:cstheme="majorBidi"/>
          <w:sz w:val="21"/>
          <w:szCs w:val="21"/>
        </w:rPr>
        <w:t xml:space="preserve">Healthcare / </w:t>
      </w:r>
      <w:r w:rsidR="00956516" w:rsidRPr="00F249DA">
        <w:rPr>
          <w:rFonts w:asciiTheme="majorBidi" w:hAnsiTheme="majorBidi" w:cstheme="majorBidi"/>
          <w:sz w:val="21"/>
          <w:szCs w:val="21"/>
        </w:rPr>
        <w:t>hospitals, etc.), and installation and configuration of networks.</w:t>
      </w:r>
    </w:p>
    <w:p w14:paraId="7F83087C" w14:textId="77777777" w:rsidR="00410B17" w:rsidRPr="00F249DA" w:rsidRDefault="00410B17" w:rsidP="00410B17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173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Managed ICT ERP projects in Saudi Arabia </w:t>
      </w:r>
    </w:p>
    <w:p w14:paraId="60E9717C" w14:textId="77777777" w:rsidR="00A10ED4" w:rsidRPr="00BA1820" w:rsidRDefault="00A10ED4" w:rsidP="00BA1820">
      <w:pPr>
        <w:tabs>
          <w:tab w:val="left" w:pos="540"/>
        </w:tabs>
        <w:spacing w:after="0" w:line="240" w:lineRule="auto"/>
        <w:ind w:left="540"/>
        <w:jc w:val="both"/>
        <w:rPr>
          <w:rFonts w:asciiTheme="majorBidi" w:hAnsiTheme="majorBidi" w:cstheme="majorBidi"/>
          <w:sz w:val="21"/>
          <w:szCs w:val="21"/>
        </w:rPr>
      </w:pPr>
    </w:p>
    <w:p w14:paraId="76B3865F" w14:textId="77777777" w:rsidR="00C82BD0" w:rsidRPr="00F249DA" w:rsidRDefault="0091234A" w:rsidP="00C44761">
      <w:pPr>
        <w:shd w:val="clear" w:color="auto" w:fill="C2D69B" w:themeFill="accent3" w:themeFillTint="99"/>
        <w:spacing w:after="0" w:line="240" w:lineRule="auto"/>
        <w:jc w:val="center"/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  <w:t>Education &amp; Training</w:t>
      </w:r>
    </w:p>
    <w:p w14:paraId="6036F308" w14:textId="77777777" w:rsidR="00C44761" w:rsidRPr="00F249DA" w:rsidRDefault="00C44761" w:rsidP="00E3420B">
      <w:pPr>
        <w:pStyle w:val="BodyText"/>
        <w:jc w:val="center"/>
        <w:rPr>
          <w:rFonts w:asciiTheme="majorBidi" w:eastAsia="Calibri" w:hAnsiTheme="majorBidi" w:cstheme="majorBidi"/>
          <w:b/>
          <w:iCs/>
          <w:sz w:val="21"/>
          <w:szCs w:val="20"/>
        </w:rPr>
      </w:pPr>
    </w:p>
    <w:p w14:paraId="371651F3" w14:textId="77777777" w:rsidR="007D48B6" w:rsidRPr="00F249DA" w:rsidRDefault="000D3A8E" w:rsidP="00E3420B">
      <w:pPr>
        <w:pStyle w:val="BodyText"/>
        <w:jc w:val="center"/>
        <w:rPr>
          <w:rFonts w:asciiTheme="majorBidi" w:eastAsia="Calibri" w:hAnsiTheme="majorBidi" w:cstheme="majorBidi"/>
          <w:b/>
          <w:iCs/>
          <w:sz w:val="21"/>
          <w:szCs w:val="20"/>
        </w:rPr>
      </w:pPr>
      <w:r w:rsidRPr="00F249DA">
        <w:rPr>
          <w:rFonts w:asciiTheme="majorBidi" w:eastAsia="Calibri" w:hAnsiTheme="majorBidi" w:cstheme="majorBidi"/>
          <w:b/>
          <w:iCs/>
          <w:sz w:val="21"/>
          <w:szCs w:val="20"/>
        </w:rPr>
        <w:t>Bachelor of Science in Computer Science</w:t>
      </w:r>
    </w:p>
    <w:p w14:paraId="6E529B29" w14:textId="77777777" w:rsidR="007D48B6" w:rsidRPr="00F249DA" w:rsidRDefault="000D3A8E" w:rsidP="00C44761">
      <w:pPr>
        <w:pStyle w:val="BodyText"/>
        <w:jc w:val="center"/>
        <w:rPr>
          <w:rFonts w:asciiTheme="majorBidi" w:hAnsiTheme="majorBidi" w:cstheme="majorBidi"/>
          <w:sz w:val="21"/>
          <w:szCs w:val="20"/>
        </w:rPr>
      </w:pPr>
      <w:r w:rsidRPr="00F249DA">
        <w:rPr>
          <w:rFonts w:asciiTheme="majorBidi" w:hAnsiTheme="majorBidi" w:cstheme="majorBidi"/>
          <w:caps/>
          <w:sz w:val="21"/>
          <w:szCs w:val="20"/>
        </w:rPr>
        <w:t xml:space="preserve">EASTERN MEDITERRANEAN </w:t>
      </w:r>
      <w:r w:rsidR="007D48B6" w:rsidRPr="00F249DA">
        <w:rPr>
          <w:rFonts w:asciiTheme="majorBidi" w:hAnsiTheme="majorBidi" w:cstheme="majorBidi"/>
          <w:caps/>
          <w:sz w:val="21"/>
          <w:szCs w:val="20"/>
        </w:rPr>
        <w:t xml:space="preserve">University | </w:t>
      </w:r>
      <w:r w:rsidR="00C44761" w:rsidRPr="00F249DA">
        <w:rPr>
          <w:rFonts w:asciiTheme="majorBidi" w:hAnsiTheme="majorBidi" w:cstheme="majorBidi"/>
          <w:caps/>
          <w:sz w:val="21"/>
          <w:szCs w:val="20"/>
        </w:rPr>
        <w:t>Famagusta</w:t>
      </w:r>
      <w:r w:rsidRPr="00F249DA">
        <w:rPr>
          <w:rFonts w:asciiTheme="majorBidi" w:hAnsiTheme="majorBidi" w:cstheme="majorBidi"/>
          <w:sz w:val="21"/>
          <w:szCs w:val="20"/>
        </w:rPr>
        <w:t>, Turkey</w:t>
      </w:r>
    </w:p>
    <w:p w14:paraId="72176376" w14:textId="77777777" w:rsidR="000D3A8E" w:rsidRPr="00F249DA" w:rsidRDefault="000D3A8E" w:rsidP="000D3A8E">
      <w:pPr>
        <w:pStyle w:val="BodyText"/>
        <w:jc w:val="center"/>
        <w:rPr>
          <w:rFonts w:asciiTheme="majorBidi" w:eastAsia="Calibri" w:hAnsiTheme="majorBidi" w:cstheme="majorBidi"/>
          <w:b/>
          <w:iCs/>
          <w:sz w:val="21"/>
          <w:szCs w:val="20"/>
        </w:rPr>
      </w:pPr>
      <w:r w:rsidRPr="00F249DA">
        <w:rPr>
          <w:rFonts w:asciiTheme="majorBidi" w:eastAsia="Calibri" w:hAnsiTheme="majorBidi" w:cstheme="majorBidi"/>
          <w:b/>
          <w:iCs/>
          <w:sz w:val="21"/>
          <w:szCs w:val="20"/>
        </w:rPr>
        <w:t>Two-Year Diploma in Computer Science</w:t>
      </w:r>
    </w:p>
    <w:p w14:paraId="064F918B" w14:textId="77777777" w:rsidR="000D3A8E" w:rsidRPr="00F249DA" w:rsidRDefault="000D3A8E" w:rsidP="000D3A8E">
      <w:pPr>
        <w:pStyle w:val="BodyText"/>
        <w:jc w:val="center"/>
        <w:rPr>
          <w:rFonts w:asciiTheme="majorBidi" w:hAnsiTheme="majorBidi" w:cstheme="majorBidi"/>
          <w:sz w:val="21"/>
          <w:szCs w:val="20"/>
        </w:rPr>
      </w:pPr>
      <w:r w:rsidRPr="00F249DA">
        <w:rPr>
          <w:rFonts w:asciiTheme="majorBidi" w:hAnsiTheme="majorBidi" w:cstheme="majorBidi"/>
          <w:caps/>
          <w:sz w:val="21"/>
          <w:szCs w:val="20"/>
        </w:rPr>
        <w:t>THE AMERICAN</w:t>
      </w:r>
      <w:r w:rsidR="00FE148B" w:rsidRPr="00F249DA">
        <w:rPr>
          <w:rFonts w:asciiTheme="majorBidi" w:hAnsiTheme="majorBidi" w:cstheme="majorBidi"/>
          <w:caps/>
          <w:sz w:val="21"/>
          <w:szCs w:val="20"/>
        </w:rPr>
        <w:t xml:space="preserve"> </w:t>
      </w:r>
      <w:r w:rsidR="000A508E">
        <w:rPr>
          <w:rFonts w:asciiTheme="majorBidi" w:hAnsiTheme="majorBidi" w:cstheme="majorBidi"/>
          <w:caps/>
          <w:sz w:val="21"/>
          <w:szCs w:val="20"/>
        </w:rPr>
        <w:t>University in cairo</w:t>
      </w:r>
      <w:r w:rsidRPr="00F249DA">
        <w:rPr>
          <w:rFonts w:asciiTheme="majorBidi" w:hAnsiTheme="majorBidi" w:cstheme="majorBidi"/>
          <w:caps/>
          <w:sz w:val="21"/>
          <w:szCs w:val="20"/>
        </w:rPr>
        <w:t xml:space="preserve"> | </w:t>
      </w:r>
      <w:r w:rsidR="00C44761" w:rsidRPr="00F249DA">
        <w:rPr>
          <w:rFonts w:asciiTheme="majorBidi" w:hAnsiTheme="majorBidi" w:cstheme="majorBidi"/>
          <w:sz w:val="21"/>
          <w:szCs w:val="20"/>
        </w:rPr>
        <w:t>Cairo, Egypt</w:t>
      </w:r>
    </w:p>
    <w:p w14:paraId="358F35B9" w14:textId="77777777" w:rsidR="00C919CD" w:rsidRDefault="00C919CD" w:rsidP="00E3420B">
      <w:pPr>
        <w:pStyle w:val="BodyText"/>
        <w:rPr>
          <w:rFonts w:asciiTheme="majorBidi" w:hAnsiTheme="majorBidi" w:cstheme="majorBidi"/>
          <w:b/>
          <w:smallCaps/>
          <w:sz w:val="21"/>
          <w:szCs w:val="20"/>
        </w:rPr>
      </w:pPr>
    </w:p>
    <w:p w14:paraId="520CC4D6" w14:textId="5455E322" w:rsidR="00EF7ADC" w:rsidRPr="00F249DA" w:rsidRDefault="002B0772" w:rsidP="00EF7ADC">
      <w:pPr>
        <w:shd w:val="clear" w:color="auto" w:fill="C2D69B" w:themeFill="accent3" w:themeFillTint="99"/>
        <w:spacing w:after="0" w:line="240" w:lineRule="auto"/>
        <w:jc w:val="center"/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  <w:t xml:space="preserve">Training &amp; </w:t>
      </w:r>
      <w:r w:rsidR="00EF7ADC"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  <w:t>Certification</w:t>
      </w:r>
    </w:p>
    <w:p w14:paraId="4EE81C49" w14:textId="77777777" w:rsidR="00EF7ADC" w:rsidRPr="00F249DA" w:rsidRDefault="00EF7ADC" w:rsidP="00E3420B">
      <w:pPr>
        <w:pStyle w:val="BodyText"/>
        <w:rPr>
          <w:rFonts w:asciiTheme="majorBidi" w:hAnsiTheme="majorBidi" w:cstheme="majorBidi"/>
          <w:b/>
          <w:smallCaps/>
          <w:sz w:val="21"/>
          <w:szCs w:val="20"/>
        </w:rPr>
      </w:pPr>
    </w:p>
    <w:p w14:paraId="3991EE7E" w14:textId="77777777" w:rsidR="00C35F65" w:rsidRDefault="00C35F65" w:rsidP="00C35F65">
      <w:pPr>
        <w:pStyle w:val="BodyText"/>
        <w:numPr>
          <w:ilvl w:val="0"/>
          <w:numId w:val="7"/>
        </w:numPr>
        <w:jc w:val="left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Prince2 certified </w:t>
      </w:r>
    </w:p>
    <w:p w14:paraId="2E7726AD" w14:textId="77777777" w:rsidR="00C35F65" w:rsidRDefault="00C35F65" w:rsidP="00C35F65">
      <w:pPr>
        <w:pStyle w:val="BodyText"/>
        <w:numPr>
          <w:ilvl w:val="0"/>
          <w:numId w:val="7"/>
        </w:numPr>
        <w:jc w:val="left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Agile Scrum certified</w:t>
      </w:r>
    </w:p>
    <w:p w14:paraId="2C137897" w14:textId="77777777" w:rsidR="00210F8C" w:rsidRDefault="00210F8C" w:rsidP="00534BF5">
      <w:pPr>
        <w:pStyle w:val="BodyText"/>
        <w:numPr>
          <w:ilvl w:val="0"/>
          <w:numId w:val="7"/>
        </w:numPr>
        <w:jc w:val="left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MoR</w:t>
      </w:r>
      <w:r w:rsidRPr="00210F8C">
        <w:rPr>
          <w:rFonts w:asciiTheme="majorBidi" w:hAnsiTheme="majorBidi" w:cstheme="majorBidi"/>
          <w:sz w:val="21"/>
          <w:szCs w:val="21"/>
        </w:rPr>
        <w:t xml:space="preserve"> Certifi</w:t>
      </w:r>
      <w:r>
        <w:rPr>
          <w:rFonts w:asciiTheme="majorBidi" w:hAnsiTheme="majorBidi" w:cstheme="majorBidi"/>
          <w:sz w:val="21"/>
          <w:szCs w:val="21"/>
        </w:rPr>
        <w:t>ed</w:t>
      </w:r>
      <w:r w:rsidRPr="00210F8C">
        <w:rPr>
          <w:rFonts w:asciiTheme="majorBidi" w:hAnsiTheme="majorBidi" w:cstheme="majorBidi"/>
          <w:sz w:val="21"/>
          <w:szCs w:val="21"/>
        </w:rPr>
        <w:t xml:space="preserve"> (Risk Manag</w:t>
      </w:r>
      <w:r>
        <w:rPr>
          <w:rFonts w:asciiTheme="majorBidi" w:hAnsiTheme="majorBidi" w:cstheme="majorBidi"/>
          <w:sz w:val="21"/>
          <w:szCs w:val="21"/>
        </w:rPr>
        <w:t>e</w:t>
      </w:r>
      <w:r w:rsidRPr="00210F8C">
        <w:rPr>
          <w:rFonts w:asciiTheme="majorBidi" w:hAnsiTheme="majorBidi" w:cstheme="majorBidi"/>
          <w:sz w:val="21"/>
          <w:szCs w:val="21"/>
        </w:rPr>
        <w:t>ment / Manag</w:t>
      </w:r>
      <w:r>
        <w:rPr>
          <w:rFonts w:asciiTheme="majorBidi" w:hAnsiTheme="majorBidi" w:cstheme="majorBidi"/>
          <w:sz w:val="21"/>
          <w:szCs w:val="21"/>
        </w:rPr>
        <w:t>e</w:t>
      </w:r>
      <w:r w:rsidRPr="00210F8C">
        <w:rPr>
          <w:rFonts w:asciiTheme="majorBidi" w:hAnsiTheme="majorBidi" w:cstheme="majorBidi"/>
          <w:sz w:val="21"/>
          <w:szCs w:val="21"/>
        </w:rPr>
        <w:t>ment of Risks certified</w:t>
      </w:r>
      <w:r w:rsidR="00D34A41">
        <w:rPr>
          <w:rFonts w:asciiTheme="majorBidi" w:hAnsiTheme="majorBidi" w:cstheme="majorBidi"/>
          <w:sz w:val="21"/>
          <w:szCs w:val="21"/>
        </w:rPr>
        <w:t>)</w:t>
      </w:r>
    </w:p>
    <w:p w14:paraId="0206061C" w14:textId="7285E2D2" w:rsidR="00534BF5" w:rsidRDefault="00C35F65" w:rsidP="00534BF5">
      <w:pPr>
        <w:pStyle w:val="BodyText"/>
        <w:numPr>
          <w:ilvl w:val="0"/>
          <w:numId w:val="7"/>
        </w:numPr>
        <w:jc w:val="left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P3O </w:t>
      </w:r>
      <w:r w:rsidR="00210F8C">
        <w:rPr>
          <w:rFonts w:asciiTheme="majorBidi" w:hAnsiTheme="majorBidi" w:cstheme="majorBidi"/>
          <w:sz w:val="21"/>
          <w:szCs w:val="21"/>
        </w:rPr>
        <w:t xml:space="preserve">certified </w:t>
      </w:r>
      <w:r>
        <w:rPr>
          <w:rFonts w:asciiTheme="majorBidi" w:hAnsiTheme="majorBidi" w:cstheme="majorBidi"/>
          <w:sz w:val="21"/>
          <w:szCs w:val="21"/>
        </w:rPr>
        <w:t>(</w:t>
      </w:r>
      <w:r w:rsidRPr="00F20FEC">
        <w:rPr>
          <w:rFonts w:asciiTheme="majorBidi" w:hAnsiTheme="majorBidi" w:cstheme="majorBidi"/>
          <w:sz w:val="21"/>
          <w:szCs w:val="21"/>
        </w:rPr>
        <w:t>Portfolio, Program and Project Offices </w:t>
      </w:r>
      <w:r>
        <w:rPr>
          <w:rFonts w:asciiTheme="majorBidi" w:hAnsiTheme="majorBidi" w:cstheme="majorBidi"/>
          <w:sz w:val="21"/>
          <w:szCs w:val="21"/>
        </w:rPr>
        <w:t>certified</w:t>
      </w:r>
      <w:proofErr w:type="gramStart"/>
      <w:r w:rsidR="000E29DC">
        <w:rPr>
          <w:rFonts w:asciiTheme="majorBidi" w:hAnsiTheme="majorBidi" w:cstheme="majorBidi"/>
          <w:sz w:val="21"/>
          <w:szCs w:val="21"/>
        </w:rPr>
        <w:t>)</w:t>
      </w:r>
      <w:r w:rsidR="00534BF5" w:rsidRPr="00534BF5">
        <w:rPr>
          <w:rFonts w:asciiTheme="majorBidi" w:hAnsiTheme="majorBidi" w:cstheme="majorBidi"/>
          <w:sz w:val="21"/>
          <w:szCs w:val="21"/>
        </w:rPr>
        <w:t xml:space="preserve"> </w:t>
      </w:r>
      <w:r w:rsidR="00534BF5" w:rsidRPr="00210F8C">
        <w:rPr>
          <w:rFonts w:asciiTheme="majorBidi" w:hAnsiTheme="majorBidi" w:cstheme="majorBidi"/>
          <w:sz w:val="21"/>
          <w:szCs w:val="21"/>
        </w:rPr>
        <w:t>)</w:t>
      </w:r>
      <w:proofErr w:type="gramEnd"/>
      <w:r w:rsidR="00534BF5">
        <w:rPr>
          <w:rFonts w:asciiTheme="majorBidi" w:hAnsiTheme="majorBidi" w:cstheme="majorBidi"/>
          <w:sz w:val="21"/>
          <w:szCs w:val="21"/>
        </w:rPr>
        <w:t>/PMO certified</w:t>
      </w:r>
    </w:p>
    <w:p w14:paraId="3C251E10" w14:textId="77777777" w:rsidR="00C35F65" w:rsidRDefault="00C35F65" w:rsidP="00C35F65">
      <w:pPr>
        <w:pStyle w:val="BodyText"/>
        <w:numPr>
          <w:ilvl w:val="0"/>
          <w:numId w:val="7"/>
        </w:numPr>
        <w:jc w:val="left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Six sigma certified</w:t>
      </w:r>
    </w:p>
    <w:p w14:paraId="76FF2700" w14:textId="77777777" w:rsidR="00C35F65" w:rsidRDefault="00C35F65" w:rsidP="00C35F65">
      <w:pPr>
        <w:pStyle w:val="BodyText"/>
        <w:numPr>
          <w:ilvl w:val="0"/>
          <w:numId w:val="7"/>
        </w:numPr>
        <w:jc w:val="left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ITIL certified</w:t>
      </w:r>
    </w:p>
    <w:p w14:paraId="35881E04" w14:textId="77777777" w:rsidR="00C35F65" w:rsidRDefault="00C35F65" w:rsidP="00C35F65">
      <w:pPr>
        <w:pStyle w:val="BodyText"/>
        <w:numPr>
          <w:ilvl w:val="0"/>
          <w:numId w:val="7"/>
        </w:numPr>
        <w:jc w:val="left"/>
        <w:rPr>
          <w:rFonts w:asciiTheme="majorBidi" w:hAnsiTheme="majorBidi" w:cstheme="majorBidi"/>
          <w:sz w:val="21"/>
          <w:szCs w:val="21"/>
          <w:rtl/>
        </w:rPr>
      </w:pPr>
      <w:r w:rsidRPr="00F249DA">
        <w:rPr>
          <w:rFonts w:asciiTheme="majorBidi" w:hAnsiTheme="majorBidi" w:cstheme="majorBidi"/>
          <w:sz w:val="21"/>
          <w:szCs w:val="21"/>
        </w:rPr>
        <w:t xml:space="preserve">PMP </w:t>
      </w:r>
      <w:r>
        <w:rPr>
          <w:rFonts w:asciiTheme="majorBidi" w:hAnsiTheme="majorBidi" w:cstheme="majorBidi"/>
          <w:sz w:val="21"/>
          <w:szCs w:val="21"/>
        </w:rPr>
        <w:t xml:space="preserve">certified </w:t>
      </w:r>
    </w:p>
    <w:p w14:paraId="41F45266" w14:textId="77777777" w:rsidR="00C44761" w:rsidRPr="00F249DA" w:rsidRDefault="00C44761" w:rsidP="00181C82">
      <w:pPr>
        <w:pStyle w:val="BodyText"/>
        <w:jc w:val="center"/>
        <w:rPr>
          <w:rFonts w:asciiTheme="majorBidi" w:hAnsiTheme="majorBidi" w:cstheme="majorBidi"/>
          <w:sz w:val="21"/>
          <w:szCs w:val="21"/>
        </w:rPr>
      </w:pPr>
    </w:p>
    <w:p w14:paraId="5509EFD1" w14:textId="77777777" w:rsidR="00C44761" w:rsidRPr="00F249DA" w:rsidRDefault="00C44761" w:rsidP="00C44761">
      <w:pPr>
        <w:shd w:val="clear" w:color="auto" w:fill="C2D69B" w:themeFill="accent3" w:themeFillTint="99"/>
        <w:spacing w:after="0" w:line="240" w:lineRule="auto"/>
        <w:jc w:val="center"/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</w:pPr>
      <w:r w:rsidRPr="00F249DA">
        <w:rPr>
          <w:rFonts w:asciiTheme="majorBidi" w:hAnsiTheme="majorBidi" w:cstheme="majorBidi"/>
          <w:b/>
          <w:i/>
          <w:iCs/>
          <w:smallCaps/>
          <w:color w:val="000000"/>
          <w:spacing w:val="10"/>
          <w:sz w:val="28"/>
          <w:szCs w:val="28"/>
        </w:rPr>
        <w:t>Languages</w:t>
      </w:r>
    </w:p>
    <w:p w14:paraId="7941F9D1" w14:textId="77777777" w:rsidR="000D3A8E" w:rsidRPr="00F249DA" w:rsidRDefault="000D3A8E" w:rsidP="00C44761">
      <w:pPr>
        <w:pStyle w:val="BodyText"/>
        <w:jc w:val="center"/>
        <w:rPr>
          <w:rFonts w:asciiTheme="majorBidi" w:hAnsiTheme="majorBidi" w:cstheme="majorBidi"/>
          <w:sz w:val="21"/>
          <w:szCs w:val="21"/>
        </w:rPr>
      </w:pPr>
      <w:r w:rsidRPr="00F249DA">
        <w:rPr>
          <w:rFonts w:asciiTheme="majorBidi" w:hAnsiTheme="majorBidi" w:cstheme="majorBidi"/>
          <w:sz w:val="21"/>
          <w:szCs w:val="21"/>
        </w:rPr>
        <w:br/>
      </w:r>
      <w:r w:rsidRPr="00F249DA">
        <w:rPr>
          <w:rFonts w:asciiTheme="majorBidi" w:hAnsiTheme="majorBidi" w:cstheme="majorBidi"/>
          <w:b/>
          <w:sz w:val="21"/>
          <w:szCs w:val="21"/>
        </w:rPr>
        <w:t>Languages</w:t>
      </w:r>
      <w:r w:rsidR="00C44761" w:rsidRPr="00F249DA">
        <w:rPr>
          <w:rFonts w:asciiTheme="majorBidi" w:hAnsiTheme="majorBidi" w:cstheme="majorBidi"/>
          <w:b/>
          <w:sz w:val="21"/>
          <w:szCs w:val="21"/>
        </w:rPr>
        <w:t>:</w:t>
      </w:r>
      <w:r w:rsidRPr="00F249DA">
        <w:rPr>
          <w:rFonts w:asciiTheme="majorBidi" w:hAnsiTheme="majorBidi" w:cstheme="majorBidi"/>
          <w:b/>
          <w:sz w:val="21"/>
          <w:szCs w:val="21"/>
        </w:rPr>
        <w:t xml:space="preserve"> </w:t>
      </w:r>
      <w:r w:rsidR="00C44761" w:rsidRPr="00F249DA">
        <w:rPr>
          <w:rFonts w:asciiTheme="majorBidi" w:hAnsiTheme="majorBidi" w:cstheme="majorBidi"/>
          <w:bCs/>
          <w:sz w:val="21"/>
          <w:szCs w:val="21"/>
        </w:rPr>
        <w:t xml:space="preserve">Fluent in Arabic and </w:t>
      </w:r>
      <w:r w:rsidRPr="00F249DA">
        <w:rPr>
          <w:rFonts w:asciiTheme="majorBidi" w:hAnsiTheme="majorBidi" w:cstheme="majorBidi"/>
          <w:bCs/>
          <w:sz w:val="21"/>
          <w:szCs w:val="21"/>
        </w:rPr>
        <w:t>English</w:t>
      </w:r>
    </w:p>
    <w:sectPr w:rsidR="000D3A8E" w:rsidRPr="00F249DA" w:rsidSect="009D6B60">
      <w:type w:val="continuous"/>
      <w:pgSz w:w="12240" w:h="15840"/>
      <w:pgMar w:top="450" w:right="720" w:bottom="270" w:left="720" w:header="540" w:footer="1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F56C" w14:textId="77777777" w:rsidR="00866E85" w:rsidRDefault="00866E85">
      <w:pPr>
        <w:spacing w:after="0" w:line="240" w:lineRule="auto"/>
      </w:pPr>
      <w:r>
        <w:separator/>
      </w:r>
    </w:p>
  </w:endnote>
  <w:endnote w:type="continuationSeparator" w:id="0">
    <w:p w14:paraId="21A6BB95" w14:textId="77777777" w:rsidR="00866E85" w:rsidRDefault="0086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002E" w14:textId="77777777" w:rsidR="00866E85" w:rsidRDefault="00866E85">
      <w:pPr>
        <w:spacing w:after="0" w:line="240" w:lineRule="auto"/>
      </w:pPr>
      <w:r>
        <w:separator/>
      </w:r>
    </w:p>
  </w:footnote>
  <w:footnote w:type="continuationSeparator" w:id="0">
    <w:p w14:paraId="494A11BA" w14:textId="77777777" w:rsidR="00866E85" w:rsidRDefault="0086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B0D1" w14:textId="6B11E55E" w:rsidR="001C7E4B" w:rsidRPr="00356DE8" w:rsidRDefault="00356DE8" w:rsidP="001C7E4B">
    <w:pPr>
      <w:pBdr>
        <w:bottom w:val="single" w:sz="4" w:space="1" w:color="auto"/>
      </w:pBdr>
      <w:tabs>
        <w:tab w:val="right" w:pos="10800"/>
      </w:tabs>
      <w:spacing w:after="0" w:line="240" w:lineRule="auto"/>
      <w:rPr>
        <w:rFonts w:ascii="Cambria" w:hAnsi="Cambria"/>
        <w:b/>
        <w:iCs/>
        <w:smallCaps/>
        <w:color w:val="000000"/>
        <w:sz w:val="40"/>
        <w:szCs w:val="40"/>
      </w:rPr>
    </w:pPr>
    <w:r w:rsidRPr="00356DE8">
      <w:rPr>
        <w:rFonts w:ascii="Monotype Corsiva" w:hAnsi="Monotype Corsiva"/>
        <w:iCs/>
        <w:color w:val="000000"/>
        <w:sz w:val="40"/>
        <w:szCs w:val="40"/>
      </w:rPr>
      <w:t>Yasser Ejbara</w:t>
    </w:r>
  </w:p>
  <w:p w14:paraId="57D60A28" w14:textId="77777777" w:rsidR="001C7E4B" w:rsidRPr="00C82BD0" w:rsidRDefault="001C7E4B" w:rsidP="001C7E4B">
    <w:pPr>
      <w:tabs>
        <w:tab w:val="right" w:pos="10800"/>
      </w:tabs>
      <w:spacing w:after="240" w:line="240" w:lineRule="auto"/>
      <w:jc w:val="right"/>
      <w:rPr>
        <w:rFonts w:ascii="Cambria" w:hAnsi="Cambria"/>
        <w:i/>
        <w:sz w:val="21"/>
        <w:szCs w:val="21"/>
      </w:rPr>
    </w:pPr>
    <w:r>
      <w:rPr>
        <w:rFonts w:ascii="Cambria" w:hAnsi="Cambria"/>
        <w:i/>
        <w:sz w:val="21"/>
        <w:szCs w:val="21"/>
      </w:rPr>
      <w:t xml:space="preserve">Page </w:t>
    </w:r>
    <w:r w:rsidR="000F7229" w:rsidRPr="00356DE8">
      <w:rPr>
        <w:rFonts w:ascii="Cambria" w:hAnsi="Cambria"/>
        <w:i/>
        <w:sz w:val="21"/>
        <w:szCs w:val="21"/>
      </w:rPr>
      <w:fldChar w:fldCharType="begin"/>
    </w:r>
    <w:r w:rsidR="00356DE8" w:rsidRPr="00356DE8">
      <w:rPr>
        <w:rFonts w:ascii="Cambria" w:hAnsi="Cambria"/>
        <w:i/>
        <w:sz w:val="21"/>
        <w:szCs w:val="21"/>
      </w:rPr>
      <w:instrText xml:space="preserve"> PAGE   \* MERGEFORMAT </w:instrText>
    </w:r>
    <w:r w:rsidR="000F7229" w:rsidRPr="00356DE8">
      <w:rPr>
        <w:rFonts w:ascii="Cambria" w:hAnsi="Cambria"/>
        <w:i/>
        <w:sz w:val="21"/>
        <w:szCs w:val="21"/>
      </w:rPr>
      <w:fldChar w:fldCharType="separate"/>
    </w:r>
    <w:r w:rsidR="008E1C81">
      <w:rPr>
        <w:rFonts w:ascii="Cambria" w:hAnsi="Cambria"/>
        <w:i/>
        <w:noProof/>
        <w:sz w:val="21"/>
        <w:szCs w:val="21"/>
      </w:rPr>
      <w:t>8</w:t>
    </w:r>
    <w:r w:rsidR="000F7229" w:rsidRPr="00356DE8">
      <w:rPr>
        <w:rFonts w:ascii="Cambria" w:hAnsi="Cambria"/>
        <w:i/>
        <w:noProof/>
        <w:sz w:val="21"/>
        <w:szCs w:val="21"/>
      </w:rPr>
      <w:fldChar w:fldCharType="end"/>
    </w:r>
    <w:r w:rsidR="00356DE8">
      <w:rPr>
        <w:rFonts w:ascii="Cambria" w:hAnsi="Cambria"/>
        <w:i/>
        <w:noProof/>
        <w:sz w:val="21"/>
        <w:szCs w:val="21"/>
      </w:rPr>
      <w:t xml:space="preserve"> of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7452"/>
    <w:multiLevelType w:val="multilevel"/>
    <w:tmpl w:val="6BC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A129E"/>
    <w:multiLevelType w:val="multilevel"/>
    <w:tmpl w:val="D922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8C8543D"/>
    <w:multiLevelType w:val="multilevel"/>
    <w:tmpl w:val="F054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685A"/>
    <w:multiLevelType w:val="multilevel"/>
    <w:tmpl w:val="FF8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F73F7D"/>
    <w:multiLevelType w:val="multilevel"/>
    <w:tmpl w:val="A78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A2C7D"/>
    <w:multiLevelType w:val="multilevel"/>
    <w:tmpl w:val="F58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B21D7"/>
    <w:multiLevelType w:val="multilevel"/>
    <w:tmpl w:val="F7D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95F32"/>
    <w:multiLevelType w:val="hybridMultilevel"/>
    <w:tmpl w:val="EE165D86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33F457A8"/>
    <w:multiLevelType w:val="multilevel"/>
    <w:tmpl w:val="1DDE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A67134"/>
    <w:multiLevelType w:val="multilevel"/>
    <w:tmpl w:val="490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135AA"/>
    <w:multiLevelType w:val="hybridMultilevel"/>
    <w:tmpl w:val="BAC6DCE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17AE8"/>
    <w:multiLevelType w:val="multilevel"/>
    <w:tmpl w:val="E398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8B07B5"/>
    <w:multiLevelType w:val="hybridMultilevel"/>
    <w:tmpl w:val="B5DAF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C3796"/>
    <w:multiLevelType w:val="multilevel"/>
    <w:tmpl w:val="4856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A2671"/>
    <w:multiLevelType w:val="multilevel"/>
    <w:tmpl w:val="137C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D5498F"/>
    <w:multiLevelType w:val="multilevel"/>
    <w:tmpl w:val="7422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465379"/>
    <w:multiLevelType w:val="hybridMultilevel"/>
    <w:tmpl w:val="0EA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F6B4B"/>
    <w:multiLevelType w:val="hybridMultilevel"/>
    <w:tmpl w:val="B4B87D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93732">
    <w:abstractNumId w:val="2"/>
  </w:num>
  <w:num w:numId="2" w16cid:durableId="1967613779">
    <w:abstractNumId w:val="13"/>
  </w:num>
  <w:num w:numId="3" w16cid:durableId="1040596745">
    <w:abstractNumId w:val="14"/>
  </w:num>
  <w:num w:numId="4" w16cid:durableId="238517944">
    <w:abstractNumId w:val="8"/>
  </w:num>
  <w:num w:numId="5" w16cid:durableId="333655730">
    <w:abstractNumId w:val="19"/>
  </w:num>
  <w:num w:numId="6" w16cid:durableId="1275291414">
    <w:abstractNumId w:val="6"/>
  </w:num>
  <w:num w:numId="7" w16cid:durableId="1115061729">
    <w:abstractNumId w:val="18"/>
  </w:num>
  <w:num w:numId="8" w16cid:durableId="1874002313">
    <w:abstractNumId w:val="17"/>
  </w:num>
  <w:num w:numId="9" w16cid:durableId="922495918">
    <w:abstractNumId w:val="0"/>
  </w:num>
  <w:num w:numId="10" w16cid:durableId="113641683">
    <w:abstractNumId w:val="7"/>
  </w:num>
  <w:num w:numId="11" w16cid:durableId="2092113890">
    <w:abstractNumId w:val="4"/>
  </w:num>
  <w:num w:numId="12" w16cid:durableId="1502895149">
    <w:abstractNumId w:val="3"/>
  </w:num>
  <w:num w:numId="13" w16cid:durableId="1427652561">
    <w:abstractNumId w:val="5"/>
  </w:num>
  <w:num w:numId="14" w16cid:durableId="593978836">
    <w:abstractNumId w:val="10"/>
  </w:num>
  <w:num w:numId="15" w16cid:durableId="958529658">
    <w:abstractNumId w:val="1"/>
  </w:num>
  <w:num w:numId="16" w16cid:durableId="752778252">
    <w:abstractNumId w:val="16"/>
  </w:num>
  <w:num w:numId="17" w16cid:durableId="885409715">
    <w:abstractNumId w:val="12"/>
  </w:num>
  <w:num w:numId="18" w16cid:durableId="1612589645">
    <w:abstractNumId w:val="9"/>
  </w:num>
  <w:num w:numId="19" w16cid:durableId="1225071607">
    <w:abstractNumId w:val="15"/>
  </w:num>
  <w:num w:numId="20" w16cid:durableId="1216970576">
    <w:abstractNumId w:val="14"/>
  </w:num>
  <w:num w:numId="21" w16cid:durableId="652217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ffffd9,#ffffef,#ffff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F4"/>
    <w:rsid w:val="0000676C"/>
    <w:rsid w:val="000115B8"/>
    <w:rsid w:val="0001167F"/>
    <w:rsid w:val="000119C2"/>
    <w:rsid w:val="00026A9E"/>
    <w:rsid w:val="00026C2B"/>
    <w:rsid w:val="00040601"/>
    <w:rsid w:val="00040E6B"/>
    <w:rsid w:val="00041D92"/>
    <w:rsid w:val="00046C3B"/>
    <w:rsid w:val="00052DC9"/>
    <w:rsid w:val="00053A70"/>
    <w:rsid w:val="00061636"/>
    <w:rsid w:val="00063934"/>
    <w:rsid w:val="000663C5"/>
    <w:rsid w:val="0007100B"/>
    <w:rsid w:val="000711F1"/>
    <w:rsid w:val="00081A1F"/>
    <w:rsid w:val="00086064"/>
    <w:rsid w:val="000922A6"/>
    <w:rsid w:val="00093FC9"/>
    <w:rsid w:val="000A15DA"/>
    <w:rsid w:val="000A27BE"/>
    <w:rsid w:val="000A508E"/>
    <w:rsid w:val="000A6BA7"/>
    <w:rsid w:val="000B192B"/>
    <w:rsid w:val="000B1DFD"/>
    <w:rsid w:val="000B47FE"/>
    <w:rsid w:val="000C323F"/>
    <w:rsid w:val="000C3691"/>
    <w:rsid w:val="000D3A8E"/>
    <w:rsid w:val="000D49E7"/>
    <w:rsid w:val="000E1F91"/>
    <w:rsid w:val="000E29DC"/>
    <w:rsid w:val="000F2DA7"/>
    <w:rsid w:val="000F3CC3"/>
    <w:rsid w:val="000F7229"/>
    <w:rsid w:val="000F747D"/>
    <w:rsid w:val="001166FA"/>
    <w:rsid w:val="00126549"/>
    <w:rsid w:val="00131E4D"/>
    <w:rsid w:val="00133084"/>
    <w:rsid w:val="00137A43"/>
    <w:rsid w:val="001425D5"/>
    <w:rsid w:val="00144CB2"/>
    <w:rsid w:val="0014658D"/>
    <w:rsid w:val="00147FF6"/>
    <w:rsid w:val="00150C7E"/>
    <w:rsid w:val="0015629A"/>
    <w:rsid w:val="00164210"/>
    <w:rsid w:val="001644E0"/>
    <w:rsid w:val="001735D2"/>
    <w:rsid w:val="00180CBF"/>
    <w:rsid w:val="00181C82"/>
    <w:rsid w:val="00183F0C"/>
    <w:rsid w:val="0018466A"/>
    <w:rsid w:val="00185D13"/>
    <w:rsid w:val="001973EA"/>
    <w:rsid w:val="00197A86"/>
    <w:rsid w:val="001A000C"/>
    <w:rsid w:val="001A0ACA"/>
    <w:rsid w:val="001A2CEE"/>
    <w:rsid w:val="001A3EF5"/>
    <w:rsid w:val="001B2995"/>
    <w:rsid w:val="001B3AA1"/>
    <w:rsid w:val="001B4077"/>
    <w:rsid w:val="001B6B01"/>
    <w:rsid w:val="001C646C"/>
    <w:rsid w:val="001C673C"/>
    <w:rsid w:val="001C7E4B"/>
    <w:rsid w:val="001E2802"/>
    <w:rsid w:val="001E4567"/>
    <w:rsid w:val="001E62A3"/>
    <w:rsid w:val="001E6D49"/>
    <w:rsid w:val="001F0F8F"/>
    <w:rsid w:val="001F129B"/>
    <w:rsid w:val="001F4BA1"/>
    <w:rsid w:val="001F7A7D"/>
    <w:rsid w:val="00201480"/>
    <w:rsid w:val="002034B1"/>
    <w:rsid w:val="002104E2"/>
    <w:rsid w:val="00210F8C"/>
    <w:rsid w:val="0021504F"/>
    <w:rsid w:val="00217D99"/>
    <w:rsid w:val="00222617"/>
    <w:rsid w:val="00232D0B"/>
    <w:rsid w:val="00242271"/>
    <w:rsid w:val="00251A45"/>
    <w:rsid w:val="00253152"/>
    <w:rsid w:val="0025546C"/>
    <w:rsid w:val="002676CC"/>
    <w:rsid w:val="002728C4"/>
    <w:rsid w:val="00273B62"/>
    <w:rsid w:val="002748A6"/>
    <w:rsid w:val="002771D1"/>
    <w:rsid w:val="002955C0"/>
    <w:rsid w:val="002A0660"/>
    <w:rsid w:val="002A3657"/>
    <w:rsid w:val="002A38F4"/>
    <w:rsid w:val="002A4805"/>
    <w:rsid w:val="002B036B"/>
    <w:rsid w:val="002B0772"/>
    <w:rsid w:val="002B429A"/>
    <w:rsid w:val="002B4702"/>
    <w:rsid w:val="002B594F"/>
    <w:rsid w:val="002C216D"/>
    <w:rsid w:val="002C4D61"/>
    <w:rsid w:val="002D5D50"/>
    <w:rsid w:val="002F224E"/>
    <w:rsid w:val="002F5096"/>
    <w:rsid w:val="003021E1"/>
    <w:rsid w:val="00311270"/>
    <w:rsid w:val="003166A3"/>
    <w:rsid w:val="003258D0"/>
    <w:rsid w:val="00333E38"/>
    <w:rsid w:val="00346164"/>
    <w:rsid w:val="00346736"/>
    <w:rsid w:val="00351D07"/>
    <w:rsid w:val="00356DE8"/>
    <w:rsid w:val="0036104B"/>
    <w:rsid w:val="00365069"/>
    <w:rsid w:val="00371CAF"/>
    <w:rsid w:val="00374288"/>
    <w:rsid w:val="00375374"/>
    <w:rsid w:val="003812CF"/>
    <w:rsid w:val="003822B7"/>
    <w:rsid w:val="00382FFA"/>
    <w:rsid w:val="0039052A"/>
    <w:rsid w:val="00390616"/>
    <w:rsid w:val="003A19A7"/>
    <w:rsid w:val="003A2963"/>
    <w:rsid w:val="003A3745"/>
    <w:rsid w:val="003B2AE3"/>
    <w:rsid w:val="003B3160"/>
    <w:rsid w:val="003B7087"/>
    <w:rsid w:val="003C110D"/>
    <w:rsid w:val="003C5CB0"/>
    <w:rsid w:val="003D184E"/>
    <w:rsid w:val="003F2BC1"/>
    <w:rsid w:val="003F3ADC"/>
    <w:rsid w:val="003F4431"/>
    <w:rsid w:val="00400131"/>
    <w:rsid w:val="004008A0"/>
    <w:rsid w:val="00410B17"/>
    <w:rsid w:val="00411975"/>
    <w:rsid w:val="00411FD0"/>
    <w:rsid w:val="00412CF1"/>
    <w:rsid w:val="004137C9"/>
    <w:rsid w:val="004159B0"/>
    <w:rsid w:val="00417D27"/>
    <w:rsid w:val="00422200"/>
    <w:rsid w:val="00423B00"/>
    <w:rsid w:val="00424A8F"/>
    <w:rsid w:val="004275E9"/>
    <w:rsid w:val="004304F0"/>
    <w:rsid w:val="00430526"/>
    <w:rsid w:val="00432B31"/>
    <w:rsid w:val="00434250"/>
    <w:rsid w:val="00435063"/>
    <w:rsid w:val="004468EF"/>
    <w:rsid w:val="00450559"/>
    <w:rsid w:val="00450B51"/>
    <w:rsid w:val="004531B1"/>
    <w:rsid w:val="00454362"/>
    <w:rsid w:val="00464A77"/>
    <w:rsid w:val="00472707"/>
    <w:rsid w:val="00474121"/>
    <w:rsid w:val="0048029C"/>
    <w:rsid w:val="004824A5"/>
    <w:rsid w:val="00496459"/>
    <w:rsid w:val="004A3F51"/>
    <w:rsid w:val="004A40E3"/>
    <w:rsid w:val="004C4F95"/>
    <w:rsid w:val="004C5406"/>
    <w:rsid w:val="004C549C"/>
    <w:rsid w:val="004D2E44"/>
    <w:rsid w:val="004E0D00"/>
    <w:rsid w:val="004F5B31"/>
    <w:rsid w:val="004F6226"/>
    <w:rsid w:val="00505621"/>
    <w:rsid w:val="00505AB5"/>
    <w:rsid w:val="005149F2"/>
    <w:rsid w:val="00520E09"/>
    <w:rsid w:val="00521C99"/>
    <w:rsid w:val="00522FA2"/>
    <w:rsid w:val="005236E1"/>
    <w:rsid w:val="00523A0A"/>
    <w:rsid w:val="00523B72"/>
    <w:rsid w:val="00534BF5"/>
    <w:rsid w:val="0053688A"/>
    <w:rsid w:val="00541128"/>
    <w:rsid w:val="00542D7E"/>
    <w:rsid w:val="00545D2A"/>
    <w:rsid w:val="00550C73"/>
    <w:rsid w:val="00553BDC"/>
    <w:rsid w:val="00560411"/>
    <w:rsid w:val="00562783"/>
    <w:rsid w:val="00565047"/>
    <w:rsid w:val="005776D5"/>
    <w:rsid w:val="0059136C"/>
    <w:rsid w:val="005A147D"/>
    <w:rsid w:val="005A6360"/>
    <w:rsid w:val="005A7524"/>
    <w:rsid w:val="005B0675"/>
    <w:rsid w:val="005B6851"/>
    <w:rsid w:val="005C1E0C"/>
    <w:rsid w:val="005C22D7"/>
    <w:rsid w:val="005C2D77"/>
    <w:rsid w:val="005C50C5"/>
    <w:rsid w:val="005C588E"/>
    <w:rsid w:val="005C6A0B"/>
    <w:rsid w:val="005D455E"/>
    <w:rsid w:val="005D5CF7"/>
    <w:rsid w:val="005E661E"/>
    <w:rsid w:val="005F6682"/>
    <w:rsid w:val="00602D9A"/>
    <w:rsid w:val="00604A38"/>
    <w:rsid w:val="006053E6"/>
    <w:rsid w:val="00611963"/>
    <w:rsid w:val="00612209"/>
    <w:rsid w:val="00614ADA"/>
    <w:rsid w:val="006211EC"/>
    <w:rsid w:val="006257A2"/>
    <w:rsid w:val="00631144"/>
    <w:rsid w:val="00640D14"/>
    <w:rsid w:val="00641579"/>
    <w:rsid w:val="00642395"/>
    <w:rsid w:val="00644F85"/>
    <w:rsid w:val="0064732F"/>
    <w:rsid w:val="00653C3A"/>
    <w:rsid w:val="00662084"/>
    <w:rsid w:val="006632E9"/>
    <w:rsid w:val="0066345E"/>
    <w:rsid w:val="00666766"/>
    <w:rsid w:val="0068524E"/>
    <w:rsid w:val="006857DB"/>
    <w:rsid w:val="006962E5"/>
    <w:rsid w:val="0069749C"/>
    <w:rsid w:val="0069761C"/>
    <w:rsid w:val="00697C02"/>
    <w:rsid w:val="006A12A5"/>
    <w:rsid w:val="006A3A05"/>
    <w:rsid w:val="006A5624"/>
    <w:rsid w:val="006B2A7A"/>
    <w:rsid w:val="006B6D81"/>
    <w:rsid w:val="006B73A4"/>
    <w:rsid w:val="006E06C3"/>
    <w:rsid w:val="006F1889"/>
    <w:rsid w:val="006F1DF5"/>
    <w:rsid w:val="00704FB4"/>
    <w:rsid w:val="00706D5F"/>
    <w:rsid w:val="00707194"/>
    <w:rsid w:val="00711D22"/>
    <w:rsid w:val="00732CC4"/>
    <w:rsid w:val="007330C5"/>
    <w:rsid w:val="007342F0"/>
    <w:rsid w:val="00741C3A"/>
    <w:rsid w:val="007460BF"/>
    <w:rsid w:val="00750FB5"/>
    <w:rsid w:val="007521B3"/>
    <w:rsid w:val="00760982"/>
    <w:rsid w:val="00760E87"/>
    <w:rsid w:val="007614AE"/>
    <w:rsid w:val="0076797B"/>
    <w:rsid w:val="00770D35"/>
    <w:rsid w:val="00780619"/>
    <w:rsid w:val="00782077"/>
    <w:rsid w:val="00787C74"/>
    <w:rsid w:val="007977CB"/>
    <w:rsid w:val="00797939"/>
    <w:rsid w:val="007A1D4E"/>
    <w:rsid w:val="007A26E4"/>
    <w:rsid w:val="007A3CDC"/>
    <w:rsid w:val="007A5CDF"/>
    <w:rsid w:val="007B5E70"/>
    <w:rsid w:val="007B69AB"/>
    <w:rsid w:val="007D1444"/>
    <w:rsid w:val="007D29FE"/>
    <w:rsid w:val="007D48B6"/>
    <w:rsid w:val="007D4DD6"/>
    <w:rsid w:val="007E3A59"/>
    <w:rsid w:val="007F0110"/>
    <w:rsid w:val="007F4C8C"/>
    <w:rsid w:val="007F79E4"/>
    <w:rsid w:val="007F7E61"/>
    <w:rsid w:val="00801666"/>
    <w:rsid w:val="008047A9"/>
    <w:rsid w:val="00805DD8"/>
    <w:rsid w:val="008107A5"/>
    <w:rsid w:val="00815038"/>
    <w:rsid w:val="00815D22"/>
    <w:rsid w:val="00822EF6"/>
    <w:rsid w:val="008261F0"/>
    <w:rsid w:val="008377CC"/>
    <w:rsid w:val="008521DE"/>
    <w:rsid w:val="00852942"/>
    <w:rsid w:val="00862003"/>
    <w:rsid w:val="00862A6F"/>
    <w:rsid w:val="00866E85"/>
    <w:rsid w:val="00867820"/>
    <w:rsid w:val="00871BEC"/>
    <w:rsid w:val="00873BCC"/>
    <w:rsid w:val="00874C0A"/>
    <w:rsid w:val="0088352A"/>
    <w:rsid w:val="00885516"/>
    <w:rsid w:val="00893F85"/>
    <w:rsid w:val="008A29C8"/>
    <w:rsid w:val="008A2F89"/>
    <w:rsid w:val="008A3719"/>
    <w:rsid w:val="008A40EF"/>
    <w:rsid w:val="008B23B2"/>
    <w:rsid w:val="008B6F0A"/>
    <w:rsid w:val="008C6380"/>
    <w:rsid w:val="008C76BE"/>
    <w:rsid w:val="008D19A0"/>
    <w:rsid w:val="008D1ED0"/>
    <w:rsid w:val="008E1C81"/>
    <w:rsid w:val="008E2F02"/>
    <w:rsid w:val="008E7AEC"/>
    <w:rsid w:val="008F4E23"/>
    <w:rsid w:val="00904F2D"/>
    <w:rsid w:val="0091234A"/>
    <w:rsid w:val="00917ACB"/>
    <w:rsid w:val="009238A5"/>
    <w:rsid w:val="0092633E"/>
    <w:rsid w:val="0093261D"/>
    <w:rsid w:val="00944D0E"/>
    <w:rsid w:val="00954CB3"/>
    <w:rsid w:val="00956516"/>
    <w:rsid w:val="0095688E"/>
    <w:rsid w:val="009619DF"/>
    <w:rsid w:val="00967627"/>
    <w:rsid w:val="0097173E"/>
    <w:rsid w:val="00972537"/>
    <w:rsid w:val="009750F1"/>
    <w:rsid w:val="009814C9"/>
    <w:rsid w:val="00982465"/>
    <w:rsid w:val="00984714"/>
    <w:rsid w:val="00996292"/>
    <w:rsid w:val="00997645"/>
    <w:rsid w:val="009A2911"/>
    <w:rsid w:val="009A4985"/>
    <w:rsid w:val="009B7D65"/>
    <w:rsid w:val="009C35F3"/>
    <w:rsid w:val="009D0AC9"/>
    <w:rsid w:val="009D6B60"/>
    <w:rsid w:val="009E0EDD"/>
    <w:rsid w:val="00A05BD1"/>
    <w:rsid w:val="00A10ED4"/>
    <w:rsid w:val="00A27353"/>
    <w:rsid w:val="00A337F2"/>
    <w:rsid w:val="00A34D69"/>
    <w:rsid w:val="00A457A4"/>
    <w:rsid w:val="00A5385A"/>
    <w:rsid w:val="00A61BB8"/>
    <w:rsid w:val="00A63AD2"/>
    <w:rsid w:val="00A641A5"/>
    <w:rsid w:val="00A6656F"/>
    <w:rsid w:val="00A74A86"/>
    <w:rsid w:val="00A76705"/>
    <w:rsid w:val="00A83086"/>
    <w:rsid w:val="00A83A4D"/>
    <w:rsid w:val="00A87FF3"/>
    <w:rsid w:val="00A91622"/>
    <w:rsid w:val="00A9548F"/>
    <w:rsid w:val="00A95A62"/>
    <w:rsid w:val="00A96FCE"/>
    <w:rsid w:val="00AA00BF"/>
    <w:rsid w:val="00AA39F7"/>
    <w:rsid w:val="00AA48AA"/>
    <w:rsid w:val="00AB09A3"/>
    <w:rsid w:val="00AB2B49"/>
    <w:rsid w:val="00AB363F"/>
    <w:rsid w:val="00AB4764"/>
    <w:rsid w:val="00AB5D04"/>
    <w:rsid w:val="00AB7443"/>
    <w:rsid w:val="00AC02F7"/>
    <w:rsid w:val="00AC4C40"/>
    <w:rsid w:val="00AD3D16"/>
    <w:rsid w:val="00AD4C17"/>
    <w:rsid w:val="00AD6706"/>
    <w:rsid w:val="00AD7BF7"/>
    <w:rsid w:val="00AE471B"/>
    <w:rsid w:val="00AF6865"/>
    <w:rsid w:val="00B02F8D"/>
    <w:rsid w:val="00B0357E"/>
    <w:rsid w:val="00B0396D"/>
    <w:rsid w:val="00B130A1"/>
    <w:rsid w:val="00B2748D"/>
    <w:rsid w:val="00B4092D"/>
    <w:rsid w:val="00B41372"/>
    <w:rsid w:val="00B46C9D"/>
    <w:rsid w:val="00B46FCD"/>
    <w:rsid w:val="00B53052"/>
    <w:rsid w:val="00B62203"/>
    <w:rsid w:val="00B65ECF"/>
    <w:rsid w:val="00B705ED"/>
    <w:rsid w:val="00B706E5"/>
    <w:rsid w:val="00B7142F"/>
    <w:rsid w:val="00B8603B"/>
    <w:rsid w:val="00B921B9"/>
    <w:rsid w:val="00B935F6"/>
    <w:rsid w:val="00B9662C"/>
    <w:rsid w:val="00BA1820"/>
    <w:rsid w:val="00BA4B1B"/>
    <w:rsid w:val="00BB264B"/>
    <w:rsid w:val="00BB4E81"/>
    <w:rsid w:val="00BD63F1"/>
    <w:rsid w:val="00BD7D46"/>
    <w:rsid w:val="00BE4C21"/>
    <w:rsid w:val="00BF3A91"/>
    <w:rsid w:val="00BF72DB"/>
    <w:rsid w:val="00C06C3F"/>
    <w:rsid w:val="00C16035"/>
    <w:rsid w:val="00C205AA"/>
    <w:rsid w:val="00C21DAE"/>
    <w:rsid w:val="00C27758"/>
    <w:rsid w:val="00C27AA3"/>
    <w:rsid w:val="00C34871"/>
    <w:rsid w:val="00C35F65"/>
    <w:rsid w:val="00C40502"/>
    <w:rsid w:val="00C442BF"/>
    <w:rsid w:val="00C44761"/>
    <w:rsid w:val="00C5172B"/>
    <w:rsid w:val="00C5399B"/>
    <w:rsid w:val="00C57322"/>
    <w:rsid w:val="00C74901"/>
    <w:rsid w:val="00C76685"/>
    <w:rsid w:val="00C804B7"/>
    <w:rsid w:val="00C82BD0"/>
    <w:rsid w:val="00C919CD"/>
    <w:rsid w:val="00C96F15"/>
    <w:rsid w:val="00CA194B"/>
    <w:rsid w:val="00CA4AAA"/>
    <w:rsid w:val="00CB4648"/>
    <w:rsid w:val="00CC43B5"/>
    <w:rsid w:val="00CC4BFF"/>
    <w:rsid w:val="00CC5555"/>
    <w:rsid w:val="00CC5651"/>
    <w:rsid w:val="00CC6C90"/>
    <w:rsid w:val="00CD4EF6"/>
    <w:rsid w:val="00CD654A"/>
    <w:rsid w:val="00CD73A6"/>
    <w:rsid w:val="00CE7B08"/>
    <w:rsid w:val="00CF092B"/>
    <w:rsid w:val="00D00B3D"/>
    <w:rsid w:val="00D0423C"/>
    <w:rsid w:val="00D120B7"/>
    <w:rsid w:val="00D12F3D"/>
    <w:rsid w:val="00D31430"/>
    <w:rsid w:val="00D32707"/>
    <w:rsid w:val="00D33D42"/>
    <w:rsid w:val="00D34A41"/>
    <w:rsid w:val="00D36E32"/>
    <w:rsid w:val="00D552D3"/>
    <w:rsid w:val="00D60AF2"/>
    <w:rsid w:val="00D67A80"/>
    <w:rsid w:val="00D77547"/>
    <w:rsid w:val="00D86D80"/>
    <w:rsid w:val="00DC1653"/>
    <w:rsid w:val="00DC1AD5"/>
    <w:rsid w:val="00DC4D40"/>
    <w:rsid w:val="00DC5CA0"/>
    <w:rsid w:val="00DD040F"/>
    <w:rsid w:val="00E0128F"/>
    <w:rsid w:val="00E0395B"/>
    <w:rsid w:val="00E17874"/>
    <w:rsid w:val="00E179F6"/>
    <w:rsid w:val="00E17C44"/>
    <w:rsid w:val="00E232E6"/>
    <w:rsid w:val="00E23C38"/>
    <w:rsid w:val="00E261FE"/>
    <w:rsid w:val="00E26BAA"/>
    <w:rsid w:val="00E27957"/>
    <w:rsid w:val="00E326BF"/>
    <w:rsid w:val="00E3420B"/>
    <w:rsid w:val="00E37837"/>
    <w:rsid w:val="00E44A24"/>
    <w:rsid w:val="00E5024A"/>
    <w:rsid w:val="00E531BB"/>
    <w:rsid w:val="00E7776F"/>
    <w:rsid w:val="00E77774"/>
    <w:rsid w:val="00E932D3"/>
    <w:rsid w:val="00E9435E"/>
    <w:rsid w:val="00E97D01"/>
    <w:rsid w:val="00EA5814"/>
    <w:rsid w:val="00EA77C6"/>
    <w:rsid w:val="00EC5DCC"/>
    <w:rsid w:val="00EC65B8"/>
    <w:rsid w:val="00ED2BDC"/>
    <w:rsid w:val="00EE3634"/>
    <w:rsid w:val="00EE5668"/>
    <w:rsid w:val="00EF789A"/>
    <w:rsid w:val="00EF7ADC"/>
    <w:rsid w:val="00F02401"/>
    <w:rsid w:val="00F05BDC"/>
    <w:rsid w:val="00F22C7D"/>
    <w:rsid w:val="00F249DA"/>
    <w:rsid w:val="00F268E2"/>
    <w:rsid w:val="00F30E2B"/>
    <w:rsid w:val="00F36578"/>
    <w:rsid w:val="00F43DB8"/>
    <w:rsid w:val="00F4486F"/>
    <w:rsid w:val="00F44C93"/>
    <w:rsid w:val="00F46FFA"/>
    <w:rsid w:val="00F5658A"/>
    <w:rsid w:val="00F647ED"/>
    <w:rsid w:val="00F75355"/>
    <w:rsid w:val="00F75E95"/>
    <w:rsid w:val="00F814D8"/>
    <w:rsid w:val="00F85CA3"/>
    <w:rsid w:val="00F94D55"/>
    <w:rsid w:val="00F967F0"/>
    <w:rsid w:val="00FA693C"/>
    <w:rsid w:val="00FA69A5"/>
    <w:rsid w:val="00FB158C"/>
    <w:rsid w:val="00FB3D84"/>
    <w:rsid w:val="00FC3C5D"/>
    <w:rsid w:val="00FC7BFA"/>
    <w:rsid w:val="00FE02D7"/>
    <w:rsid w:val="00FE148B"/>
    <w:rsid w:val="00FE698B"/>
    <w:rsid w:val="00FF57D2"/>
    <w:rsid w:val="00FF65D5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d9,#ffffef,#ffffe7"/>
    </o:shapedefaults>
    <o:shapelayout v:ext="edit">
      <o:idmap v:ext="edit" data="2"/>
    </o:shapelayout>
  </w:shapeDefaults>
  <w:decimalSymbol w:val="."/>
  <w:listSeparator w:val=","/>
  <w14:docId w14:val="6FCD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83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D92"/>
    <w:pPr>
      <w:ind w:left="720"/>
    </w:pPr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83"/>
    <w:rPr>
      <w:rFonts w:ascii="Tahoma" w:eastAsia="Calibri" w:hAnsi="Tahoma" w:cs="Tahoma"/>
      <w:sz w:val="16"/>
      <w:szCs w:val="16"/>
    </w:rPr>
  </w:style>
  <w:style w:type="character" w:customStyle="1" w:styleId="ng-binding">
    <w:name w:val="ng-binding"/>
    <w:basedOn w:val="DefaultParagraphFont"/>
    <w:rsid w:val="000F3CC3"/>
  </w:style>
  <w:style w:type="character" w:customStyle="1" w:styleId="Heading3Char">
    <w:name w:val="Heading 3 Char"/>
    <w:basedOn w:val="DefaultParagraphFont"/>
    <w:link w:val="Heading3"/>
    <w:uiPriority w:val="9"/>
    <w:rsid w:val="00183F0C"/>
    <w:rPr>
      <w:rFonts w:ascii="Times New Roman" w:eastAsia="Times New Roman" w:hAnsi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BE4C2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409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2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AF3B-334B-430E-AC2E-E01F7908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2025-01-14T08:02:00Z</dcterms:created>
  <dcterms:modified xsi:type="dcterms:W3CDTF">2025-01-14T08:02:00Z</dcterms:modified>
</cp:coreProperties>
</file>