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DE" w:rsidRDefault="00B2090C" w:rsidP="00F742DE">
      <w:pPr>
        <w:widowControl w:val="0"/>
        <w:autoSpaceDE w:val="0"/>
        <w:autoSpaceDN w:val="0"/>
        <w:adjustRightInd w:val="0"/>
        <w:spacing w:after="0" w:line="240" w:lineRule="auto"/>
        <w:rPr>
          <w:rFonts w:ascii="Arial Black" w:eastAsia="Arial Black,Arial" w:hAnsi="Arial Black" w:cs="Arial"/>
          <w:b/>
          <w:sz w:val="32"/>
          <w:szCs w:val="32"/>
        </w:rPr>
      </w:pPr>
      <w:r w:rsidRPr="00FB2946">
        <w:rPr>
          <w:rFonts w:ascii="Arial Black" w:eastAsia="Arial Black,Arial" w:hAnsi="Arial Black" w:cs="Arial"/>
          <w:b/>
          <w:sz w:val="32"/>
          <w:szCs w:val="32"/>
        </w:rPr>
        <w:t>Muhammad Riaz</w:t>
      </w:r>
    </w:p>
    <w:p w:rsidR="00F742DE" w:rsidRPr="00F742DE" w:rsidRDefault="00F742DE" w:rsidP="00F742DE">
      <w:pPr>
        <w:widowControl w:val="0"/>
        <w:autoSpaceDE w:val="0"/>
        <w:autoSpaceDN w:val="0"/>
        <w:adjustRightInd w:val="0"/>
        <w:spacing w:after="0" w:line="240" w:lineRule="auto"/>
        <w:rPr>
          <w:rFonts w:ascii="Arial Black" w:eastAsia="Arial Black,Arial" w:hAnsi="Arial Black" w:cs="Arial"/>
          <w:b/>
          <w:sz w:val="32"/>
          <w:szCs w:val="32"/>
        </w:rPr>
      </w:pPr>
      <w:r w:rsidRPr="00FB2946">
        <w:rPr>
          <w:rFonts w:ascii="Arial" w:hAnsi="Arial" w:cs="Arial"/>
          <w:b/>
        </w:rPr>
        <w:t xml:space="preserve"> Contact:</w:t>
      </w:r>
      <w:r w:rsidRPr="00FB2946">
        <w:rPr>
          <w:rFonts w:ascii="Arial" w:hAnsi="Arial" w:cs="Arial"/>
        </w:rPr>
        <w:t xml:space="preserve">                 055</w:t>
      </w:r>
      <w:r>
        <w:rPr>
          <w:rFonts w:ascii="Arial" w:hAnsi="Arial" w:cs="Arial"/>
        </w:rPr>
        <w:t>-</w:t>
      </w:r>
      <w:r w:rsidRPr="00FB2946">
        <w:rPr>
          <w:rFonts w:ascii="Arial" w:hAnsi="Arial" w:cs="Arial"/>
        </w:rPr>
        <w:t>648</w:t>
      </w:r>
      <w:r>
        <w:rPr>
          <w:rFonts w:ascii="Arial" w:hAnsi="Arial" w:cs="Arial"/>
        </w:rPr>
        <w:t>-</w:t>
      </w:r>
      <w:r w:rsidRPr="00FB2946">
        <w:rPr>
          <w:rFonts w:ascii="Arial" w:hAnsi="Arial" w:cs="Arial"/>
        </w:rPr>
        <w:t>8961</w:t>
      </w:r>
    </w:p>
    <w:p w:rsidR="00F742DE" w:rsidRPr="00FB2946" w:rsidRDefault="00F742DE" w:rsidP="00F742DE">
      <w:pPr>
        <w:autoSpaceDE w:val="0"/>
        <w:autoSpaceDN w:val="0"/>
        <w:adjustRightInd w:val="0"/>
        <w:spacing w:after="0" w:line="240" w:lineRule="auto"/>
        <w:jc w:val="both"/>
        <w:rPr>
          <w:rFonts w:ascii="Arial" w:hAnsi="Arial" w:cs="Arial"/>
        </w:rPr>
      </w:pPr>
      <w:r w:rsidRPr="00FB2946">
        <w:rPr>
          <w:rFonts w:ascii="Arial" w:hAnsi="Arial" w:cs="Arial"/>
        </w:rPr>
        <w:t xml:space="preserve"> </w:t>
      </w:r>
      <w:r w:rsidRPr="00FB2946">
        <w:rPr>
          <w:rFonts w:ascii="Arial" w:hAnsi="Arial" w:cs="Arial"/>
          <w:b/>
        </w:rPr>
        <w:t>Location:</w:t>
      </w:r>
      <w:r w:rsidRPr="00FB2946">
        <w:rPr>
          <w:rFonts w:ascii="Arial" w:hAnsi="Arial" w:cs="Arial"/>
        </w:rPr>
        <w:t xml:space="preserve">               </w:t>
      </w:r>
      <w:r>
        <w:rPr>
          <w:rFonts w:ascii="Arial" w:hAnsi="Arial" w:cs="Arial"/>
        </w:rPr>
        <w:t xml:space="preserve"> </w:t>
      </w:r>
      <w:r w:rsidRPr="00FB2946">
        <w:rPr>
          <w:rFonts w:ascii="Arial" w:hAnsi="Arial" w:cs="Arial"/>
        </w:rPr>
        <w:t>UAE</w:t>
      </w:r>
      <w:r w:rsidRPr="00FB2946">
        <w:rPr>
          <w:rFonts w:ascii="Arial" w:hAnsi="Arial" w:cs="Arial"/>
        </w:rPr>
        <w:tab/>
      </w:r>
      <w:r w:rsidRPr="00FB2946">
        <w:rPr>
          <w:rFonts w:ascii="Arial" w:hAnsi="Arial" w:cs="Arial"/>
        </w:rPr>
        <w:tab/>
      </w:r>
    </w:p>
    <w:p w:rsidR="00F742DE" w:rsidRPr="00FB2946" w:rsidRDefault="00F742DE" w:rsidP="00F742DE">
      <w:pPr>
        <w:autoSpaceDE w:val="0"/>
        <w:autoSpaceDN w:val="0"/>
        <w:adjustRightInd w:val="0"/>
        <w:spacing w:after="0" w:line="240" w:lineRule="auto"/>
        <w:jc w:val="both"/>
        <w:rPr>
          <w:rFonts w:ascii="Arial" w:hAnsi="Arial" w:cs="Arial"/>
        </w:rPr>
      </w:pPr>
      <w:r w:rsidRPr="00FB2946">
        <w:rPr>
          <w:rFonts w:ascii="Arial" w:hAnsi="Arial" w:cs="Arial"/>
        </w:rPr>
        <w:t xml:space="preserve"> </w:t>
      </w:r>
      <w:r w:rsidRPr="00FB2946">
        <w:rPr>
          <w:rFonts w:ascii="Arial" w:hAnsi="Arial" w:cs="Arial"/>
          <w:b/>
        </w:rPr>
        <w:t>Email:</w:t>
      </w:r>
      <w:r w:rsidRPr="00FB2946">
        <w:rPr>
          <w:rFonts w:ascii="Arial" w:hAnsi="Arial" w:cs="Arial"/>
        </w:rPr>
        <w:t xml:space="preserve">                     </w:t>
      </w:r>
      <w:hyperlink r:id="rId6" w:history="1">
        <w:r w:rsidRPr="00FB2946">
          <w:rPr>
            <w:rStyle w:val="Hyperlink"/>
            <w:rFonts w:ascii="Arial" w:hAnsi="Arial" w:cs="Arial"/>
            <w:color w:val="auto"/>
          </w:rPr>
          <w:t>rizkhan48@hotmail.com</w:t>
        </w:r>
      </w:hyperlink>
      <w:r w:rsidRPr="00FB2946">
        <w:rPr>
          <w:rFonts w:ascii="Arial" w:hAnsi="Arial" w:cs="Arial"/>
        </w:rPr>
        <w:tab/>
      </w:r>
      <w:r w:rsidRPr="00FB2946">
        <w:rPr>
          <w:rFonts w:ascii="Arial" w:hAnsi="Arial" w:cs="Arial"/>
        </w:rPr>
        <w:tab/>
      </w:r>
      <w:r w:rsidRPr="00FB2946">
        <w:rPr>
          <w:rFonts w:ascii="Arial" w:hAnsi="Arial" w:cs="Arial"/>
        </w:rPr>
        <w:tab/>
      </w:r>
      <w:r w:rsidRPr="00FB2946">
        <w:rPr>
          <w:rFonts w:ascii="Arial" w:hAnsi="Arial" w:cs="Arial"/>
        </w:rPr>
        <w:tab/>
      </w:r>
    </w:p>
    <w:p w:rsidR="00F742DE" w:rsidRPr="00FB2946" w:rsidRDefault="00F742DE" w:rsidP="00F742DE">
      <w:pPr>
        <w:autoSpaceDE w:val="0"/>
        <w:autoSpaceDN w:val="0"/>
        <w:adjustRightInd w:val="0"/>
        <w:spacing w:after="0" w:line="240" w:lineRule="auto"/>
        <w:jc w:val="both"/>
        <w:rPr>
          <w:rFonts w:ascii="Arial" w:hAnsi="Arial" w:cs="Arial"/>
          <w:b/>
        </w:rPr>
      </w:pPr>
      <w:r w:rsidRPr="00FB2946">
        <w:rPr>
          <w:rFonts w:ascii="Arial" w:hAnsi="Arial" w:cs="Arial"/>
          <w:b/>
        </w:rPr>
        <w:t xml:space="preserve"> Nationality:</w:t>
      </w:r>
      <w:r w:rsidRPr="00FB2946">
        <w:rPr>
          <w:rFonts w:ascii="Arial" w:hAnsi="Arial" w:cs="Arial"/>
        </w:rPr>
        <w:t xml:space="preserve">            British</w:t>
      </w:r>
      <w:r>
        <w:rPr>
          <w:rFonts w:ascii="Arial" w:hAnsi="Arial" w:cs="Arial"/>
        </w:rPr>
        <w:t xml:space="preserve"> </w:t>
      </w:r>
    </w:p>
    <w:p w:rsidR="00F742DE" w:rsidRDefault="00F742DE" w:rsidP="00F742DE">
      <w:pPr>
        <w:autoSpaceDE w:val="0"/>
        <w:autoSpaceDN w:val="0"/>
        <w:adjustRightInd w:val="0"/>
        <w:spacing w:after="0" w:line="240" w:lineRule="auto"/>
        <w:jc w:val="both"/>
        <w:rPr>
          <w:rFonts w:ascii="Arial" w:hAnsi="Arial" w:cs="Arial"/>
        </w:rPr>
      </w:pPr>
      <w:r>
        <w:rPr>
          <w:rFonts w:ascii="Arial" w:hAnsi="Arial" w:cs="Arial"/>
          <w:b/>
        </w:rPr>
        <w:t xml:space="preserve"> </w:t>
      </w:r>
      <w:r w:rsidRPr="00FB2946">
        <w:rPr>
          <w:rFonts w:ascii="Arial" w:hAnsi="Arial" w:cs="Arial"/>
          <w:b/>
        </w:rPr>
        <w:t>Availability:</w:t>
      </w:r>
      <w:r w:rsidRPr="00FB2946">
        <w:rPr>
          <w:rFonts w:ascii="Arial" w:hAnsi="Arial" w:cs="Arial"/>
          <w:b/>
        </w:rPr>
        <w:tab/>
        <w:t xml:space="preserve">         </w:t>
      </w:r>
      <w:r w:rsidRPr="00FB2946">
        <w:rPr>
          <w:rFonts w:ascii="Arial" w:hAnsi="Arial" w:cs="Arial"/>
        </w:rPr>
        <w:t>Immediately</w:t>
      </w:r>
      <w:r w:rsidRPr="00FB2946">
        <w:rPr>
          <w:rFonts w:ascii="Arial" w:hAnsi="Arial" w:cs="Arial"/>
        </w:rPr>
        <w:tab/>
      </w:r>
    </w:p>
    <w:p w:rsidR="00F742DE" w:rsidRPr="00FB2946" w:rsidRDefault="00F742DE" w:rsidP="00950EEE">
      <w:pPr>
        <w:autoSpaceDE w:val="0"/>
        <w:autoSpaceDN w:val="0"/>
        <w:adjustRightInd w:val="0"/>
        <w:spacing w:after="0" w:line="240" w:lineRule="auto"/>
        <w:jc w:val="both"/>
        <w:rPr>
          <w:rFonts w:ascii="Arial" w:eastAsia="Arial Black,Arial" w:hAnsi="Arial" w:cs="Arial"/>
          <w:b/>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B2946">
        <w:rPr>
          <w:rFonts w:ascii="Arial" w:eastAsia="Arial Black,Arial" w:hAnsi="Arial" w:cs="Arial"/>
          <w:b/>
        </w:rPr>
        <w:t xml:space="preserve">   </w:t>
      </w:r>
      <w:r w:rsidRPr="00FB2946">
        <w:rPr>
          <w:rFonts w:ascii="Arial" w:eastAsia="Arial Black,Arial" w:hAnsi="Arial" w:cs="Arial"/>
          <w:b/>
          <w:u w:val="single"/>
        </w:rPr>
        <w:t>PROFESSIONAL SUMMARY</w:t>
      </w:r>
    </w:p>
    <w:p w:rsidR="00F742DE" w:rsidRPr="00BD6758" w:rsidRDefault="00F742DE" w:rsidP="00F742DE">
      <w:pPr>
        <w:widowControl w:val="0"/>
        <w:autoSpaceDE w:val="0"/>
        <w:autoSpaceDN w:val="0"/>
        <w:adjustRightInd w:val="0"/>
        <w:spacing w:after="0" w:line="240" w:lineRule="auto"/>
        <w:jc w:val="both"/>
        <w:rPr>
          <w:rFonts w:ascii="Arial" w:eastAsia="Arial Black,Arial" w:hAnsi="Arial" w:cs="Arial"/>
          <w:u w:val="single"/>
        </w:rPr>
      </w:pPr>
      <w:r w:rsidRPr="00FB2946">
        <w:rPr>
          <w:rFonts w:ascii="Arial" w:eastAsia="Arial Black,Arial" w:hAnsi="Arial" w:cs="Arial"/>
        </w:rPr>
        <w:tab/>
      </w:r>
      <w:r w:rsidRPr="00BD6758">
        <w:rPr>
          <w:rFonts w:ascii="Arial" w:eastAsia="Arial Black,Arial" w:hAnsi="Arial" w:cs="Arial"/>
          <w:bCs/>
        </w:rPr>
        <w:t>Accounting Professional</w:t>
      </w:r>
      <w:r w:rsidR="00510E19">
        <w:rPr>
          <w:rFonts w:ascii="Arial" w:eastAsia="Arial Black,Arial" w:hAnsi="Arial" w:cs="Arial"/>
        </w:rPr>
        <w:t xml:space="preserve"> with 12</w:t>
      </w:r>
      <w:r w:rsidRPr="00BD6758">
        <w:rPr>
          <w:rFonts w:ascii="Arial" w:eastAsia="Arial Black,Arial" w:hAnsi="Arial" w:cs="Arial"/>
        </w:rPr>
        <w:t xml:space="preserve">+ years of extensive experience in analysing and reviewing financials, utilizing a range of techniques in order to maximize adherence to </w:t>
      </w:r>
      <w:r w:rsidRPr="00BD6758">
        <w:rPr>
          <w:rFonts w:ascii="Arial" w:eastAsia="Arial Black,Arial" w:hAnsi="Arial" w:cs="Arial"/>
          <w:bCs/>
        </w:rPr>
        <w:t>IFRS</w:t>
      </w:r>
      <w:r w:rsidRPr="00BD6758">
        <w:rPr>
          <w:rFonts w:ascii="Arial" w:eastAsia="Arial Black,Arial" w:hAnsi="Arial" w:cs="Arial"/>
        </w:rPr>
        <w:t xml:space="preserve"> </w:t>
      </w:r>
      <w:r w:rsidRPr="00BD6758">
        <w:rPr>
          <w:rFonts w:ascii="Arial" w:eastAsia="Arial Black,Arial" w:hAnsi="Arial" w:cs="Arial"/>
          <w:bCs/>
        </w:rPr>
        <w:t>standards</w:t>
      </w:r>
      <w:r>
        <w:rPr>
          <w:rFonts w:ascii="Arial" w:eastAsia="Arial Black,Arial" w:hAnsi="Arial" w:cs="Arial"/>
          <w:bCs/>
        </w:rPr>
        <w:t>;</w:t>
      </w:r>
      <w:r w:rsidRPr="00BD6758">
        <w:rPr>
          <w:rFonts w:ascii="Arial" w:eastAsia="Arial Black,Arial" w:hAnsi="Arial" w:cs="Arial"/>
        </w:rPr>
        <w:t xml:space="preserve"> self- motivated doer with the ability to successfully deliver end-to-end </w:t>
      </w:r>
      <w:r w:rsidRPr="00BD6758">
        <w:rPr>
          <w:rFonts w:ascii="Arial" w:eastAsia="Arial Black,Arial" w:hAnsi="Arial" w:cs="Arial"/>
          <w:bCs/>
        </w:rPr>
        <w:t>financial reports</w:t>
      </w:r>
      <w:r w:rsidRPr="00BD6758">
        <w:rPr>
          <w:rFonts w:ascii="Arial" w:eastAsia="Arial Black,Arial" w:hAnsi="Arial" w:cs="Arial"/>
        </w:rPr>
        <w:t xml:space="preserve">. Proficient in managing huge Data Reports and Client’s accounts, </w:t>
      </w:r>
      <w:r w:rsidRPr="00BD6758">
        <w:rPr>
          <w:rFonts w:ascii="Arial" w:eastAsia="Arial Black,Arial" w:hAnsi="Arial" w:cs="Arial"/>
          <w:bCs/>
        </w:rPr>
        <w:t>3 Statement Financial Models</w:t>
      </w:r>
      <w:r w:rsidRPr="00BD6758">
        <w:rPr>
          <w:rFonts w:ascii="Arial" w:eastAsia="Arial Black,Arial" w:hAnsi="Arial" w:cs="Arial"/>
        </w:rPr>
        <w:t xml:space="preserve">, Investment Proposals, </w:t>
      </w:r>
      <w:r w:rsidRPr="00BD6758">
        <w:rPr>
          <w:rFonts w:ascii="Arial" w:eastAsia="Arial Black,Arial" w:hAnsi="Arial" w:cs="Arial"/>
          <w:bCs/>
        </w:rPr>
        <w:t>Budget &amp; Forecast</w:t>
      </w:r>
      <w:r w:rsidRPr="00BD6758">
        <w:rPr>
          <w:rFonts w:ascii="Arial" w:eastAsia="Arial Black,Arial" w:hAnsi="Arial" w:cs="Arial"/>
        </w:rPr>
        <w:t xml:space="preserve">, </w:t>
      </w:r>
      <w:r w:rsidRPr="00BD6758">
        <w:rPr>
          <w:rFonts w:ascii="Arial" w:eastAsia="Arial Black,Arial" w:hAnsi="Arial" w:cs="Arial"/>
          <w:bCs/>
        </w:rPr>
        <w:t>Variance Analysis</w:t>
      </w:r>
      <w:r w:rsidRPr="00BD6758">
        <w:rPr>
          <w:rFonts w:ascii="Arial" w:eastAsia="Arial Black,Arial" w:hAnsi="Arial" w:cs="Arial"/>
        </w:rPr>
        <w:t xml:space="preserve">, </w:t>
      </w:r>
      <w:r w:rsidRPr="00BD6758">
        <w:rPr>
          <w:rFonts w:ascii="Arial" w:eastAsia="Arial Black,Arial" w:hAnsi="Arial" w:cs="Arial"/>
          <w:bCs/>
        </w:rPr>
        <w:t>Risk Analysis</w:t>
      </w:r>
    </w:p>
    <w:p w:rsidR="00F742DE" w:rsidRPr="00FB2946" w:rsidRDefault="00F742DE" w:rsidP="00F742DE">
      <w:pPr>
        <w:widowControl w:val="0"/>
        <w:autoSpaceDE w:val="0"/>
        <w:autoSpaceDN w:val="0"/>
        <w:adjustRightInd w:val="0"/>
        <w:spacing w:after="0" w:line="240" w:lineRule="auto"/>
        <w:jc w:val="center"/>
        <w:rPr>
          <w:rFonts w:ascii="Arial" w:eastAsia="Arial Black,Arial" w:hAnsi="Arial" w:cs="Arial"/>
          <w:b/>
          <w:u w:val="single"/>
        </w:rPr>
      </w:pPr>
    </w:p>
    <w:p w:rsidR="00F742DE" w:rsidRPr="00FB2946" w:rsidRDefault="00F742DE" w:rsidP="00F742DE">
      <w:pPr>
        <w:widowControl w:val="0"/>
        <w:autoSpaceDE w:val="0"/>
        <w:autoSpaceDN w:val="0"/>
        <w:adjustRightInd w:val="0"/>
        <w:spacing w:after="0" w:line="240" w:lineRule="auto"/>
        <w:jc w:val="center"/>
        <w:rPr>
          <w:rFonts w:ascii="Arial" w:eastAsia="Arial Black,Arial" w:hAnsi="Arial" w:cs="Arial"/>
          <w:b/>
          <w:u w:val="single"/>
        </w:rPr>
      </w:pPr>
      <w:r w:rsidRPr="00FB2946">
        <w:rPr>
          <w:rFonts w:ascii="Arial" w:eastAsia="Arial Black,Arial" w:hAnsi="Arial" w:cs="Arial"/>
          <w:b/>
          <w:u w:val="single"/>
        </w:rPr>
        <w:t xml:space="preserve">EDUCATION AND </w:t>
      </w:r>
      <w:r>
        <w:rPr>
          <w:rFonts w:ascii="Arial" w:eastAsia="Arial Black,Arial" w:hAnsi="Arial" w:cs="Arial"/>
          <w:b/>
          <w:u w:val="single"/>
        </w:rPr>
        <w:t>CERTIFCATION</w:t>
      </w:r>
    </w:p>
    <w:p w:rsidR="00F742DE" w:rsidRPr="00FB2946" w:rsidRDefault="00F742DE" w:rsidP="00F742DE">
      <w:pPr>
        <w:pStyle w:val="ListParagraph"/>
        <w:widowControl w:val="0"/>
        <w:numPr>
          <w:ilvl w:val="0"/>
          <w:numId w:val="23"/>
        </w:numPr>
        <w:autoSpaceDE w:val="0"/>
        <w:autoSpaceDN w:val="0"/>
        <w:adjustRightInd w:val="0"/>
        <w:spacing w:before="120" w:after="0" w:line="240" w:lineRule="auto"/>
        <w:rPr>
          <w:rFonts w:ascii="Arial" w:eastAsia="Arial Black,Arial" w:hAnsi="Arial" w:cs="Arial"/>
        </w:rPr>
      </w:pPr>
      <w:r w:rsidRPr="00FB2946">
        <w:rPr>
          <w:rFonts w:ascii="Arial" w:eastAsia="Arial Black,Arial" w:hAnsi="Arial" w:cs="Arial"/>
          <w:b/>
        </w:rPr>
        <w:t>Financial Modelling &amp; Valuation Analyst (FMVA</w:t>
      </w:r>
      <w:r w:rsidRPr="00FB2946">
        <w:rPr>
          <w:rFonts w:ascii="Arial" w:eastAsia="Arial Black,Arial" w:hAnsi="Arial" w:cs="Arial"/>
        </w:rPr>
        <w:t xml:space="preserve">), </w:t>
      </w:r>
      <w:r w:rsidRPr="00FB2946">
        <w:rPr>
          <w:rFonts w:ascii="Arial" w:eastAsia="Arial Black,Arial" w:hAnsi="Arial" w:cs="Arial"/>
        </w:rPr>
        <w:tab/>
      </w:r>
      <w:r w:rsidRPr="00FB2946">
        <w:rPr>
          <w:rFonts w:ascii="Arial" w:eastAsia="Arial Black,Arial" w:hAnsi="Arial" w:cs="Arial"/>
        </w:rPr>
        <w:tab/>
      </w:r>
      <w:r w:rsidRPr="00FB2946">
        <w:rPr>
          <w:rFonts w:ascii="Arial" w:eastAsia="Arial Black,Arial" w:hAnsi="Arial" w:cs="Arial"/>
        </w:rPr>
        <w:tab/>
      </w:r>
      <w:r>
        <w:rPr>
          <w:rFonts w:ascii="Arial" w:eastAsia="Arial Black,Arial" w:hAnsi="Arial" w:cs="Arial"/>
        </w:rPr>
        <w:t xml:space="preserve"> </w:t>
      </w:r>
      <w:r w:rsidRPr="00FB2946">
        <w:rPr>
          <w:rFonts w:ascii="Arial" w:eastAsia="Arial Black,Arial" w:hAnsi="Arial" w:cs="Arial"/>
        </w:rPr>
        <w:t xml:space="preserve">(2020- In progress) </w:t>
      </w:r>
    </w:p>
    <w:p w:rsidR="00F742DE" w:rsidRPr="00FB2946" w:rsidRDefault="00F742DE" w:rsidP="00F742DE">
      <w:pPr>
        <w:pStyle w:val="ListParagraph"/>
        <w:widowControl w:val="0"/>
        <w:autoSpaceDE w:val="0"/>
        <w:autoSpaceDN w:val="0"/>
        <w:adjustRightInd w:val="0"/>
        <w:spacing w:before="120" w:after="0" w:line="240" w:lineRule="auto"/>
        <w:rPr>
          <w:rFonts w:ascii="Arial" w:eastAsia="Arial Black,Arial" w:hAnsi="Arial" w:cs="Arial"/>
          <w:i/>
        </w:rPr>
      </w:pPr>
      <w:r w:rsidRPr="00FB2946">
        <w:rPr>
          <w:rFonts w:ascii="Arial" w:eastAsia="Arial Black,Arial" w:hAnsi="Arial" w:cs="Arial"/>
          <w:i/>
        </w:rPr>
        <w:t>Corporate Finance Insti</w:t>
      </w:r>
      <w:r>
        <w:rPr>
          <w:rFonts w:ascii="Arial" w:eastAsia="Arial Black,Arial" w:hAnsi="Arial" w:cs="Arial"/>
          <w:i/>
        </w:rPr>
        <w:t>tute® (CFI), Vancouver – Canada</w:t>
      </w:r>
    </w:p>
    <w:p w:rsidR="00F742DE" w:rsidRPr="00FB2946" w:rsidRDefault="00F742DE" w:rsidP="00F742DE">
      <w:pPr>
        <w:pStyle w:val="ListParagraph"/>
        <w:widowControl w:val="0"/>
        <w:numPr>
          <w:ilvl w:val="0"/>
          <w:numId w:val="21"/>
        </w:numPr>
        <w:autoSpaceDE w:val="0"/>
        <w:autoSpaceDN w:val="0"/>
        <w:adjustRightInd w:val="0"/>
        <w:spacing w:after="0" w:line="240" w:lineRule="auto"/>
        <w:ind w:left="714" w:hanging="357"/>
        <w:rPr>
          <w:rFonts w:ascii="Arial" w:eastAsia="Arial Black,Arial" w:hAnsi="Arial" w:cs="Arial"/>
        </w:rPr>
      </w:pPr>
      <w:r w:rsidRPr="00FB2946">
        <w:rPr>
          <w:rFonts w:ascii="Arial" w:eastAsia="Arial Black,Arial" w:hAnsi="Arial" w:cs="Arial"/>
          <w:b/>
        </w:rPr>
        <w:t xml:space="preserve">Associate Certified Public Accountant, </w:t>
      </w:r>
      <w:r w:rsidRPr="00FB2946">
        <w:rPr>
          <w:rFonts w:ascii="Arial" w:eastAsia="Arial Black,Arial" w:hAnsi="Arial" w:cs="Arial"/>
          <w:b/>
        </w:rPr>
        <w:tab/>
      </w:r>
      <w:r w:rsidRPr="00FB2946">
        <w:rPr>
          <w:rFonts w:ascii="Arial" w:eastAsia="Arial Black,Arial" w:hAnsi="Arial" w:cs="Arial"/>
          <w:b/>
        </w:rPr>
        <w:tab/>
      </w:r>
      <w:r w:rsidRPr="00FB2946">
        <w:rPr>
          <w:rFonts w:ascii="Arial" w:eastAsia="Arial Black,Arial" w:hAnsi="Arial" w:cs="Arial"/>
          <w:b/>
        </w:rPr>
        <w:tab/>
      </w:r>
      <w:r w:rsidRPr="00FB2946">
        <w:rPr>
          <w:rFonts w:ascii="Arial" w:eastAsia="Arial Black,Arial" w:hAnsi="Arial" w:cs="Arial"/>
          <w:b/>
        </w:rPr>
        <w:tab/>
      </w:r>
      <w:r w:rsidRPr="00FB2946">
        <w:rPr>
          <w:rFonts w:ascii="Arial" w:eastAsia="Arial Black,Arial" w:hAnsi="Arial" w:cs="Arial"/>
          <w:b/>
        </w:rPr>
        <w:tab/>
      </w:r>
      <w:r>
        <w:rPr>
          <w:rFonts w:ascii="Arial" w:eastAsia="Arial Black,Arial" w:hAnsi="Arial" w:cs="Arial"/>
          <w:b/>
        </w:rPr>
        <w:t xml:space="preserve"> </w:t>
      </w:r>
      <w:r w:rsidRPr="002545EC">
        <w:rPr>
          <w:rFonts w:ascii="Arial" w:eastAsia="Arial Black,Arial" w:hAnsi="Arial" w:cs="Arial"/>
        </w:rPr>
        <w:t>(</w:t>
      </w:r>
      <w:r w:rsidRPr="00FB2946">
        <w:rPr>
          <w:rFonts w:ascii="Arial" w:eastAsia="Arial Black,Arial" w:hAnsi="Arial" w:cs="Arial"/>
        </w:rPr>
        <w:t>2014).</w:t>
      </w:r>
    </w:p>
    <w:p w:rsidR="00F742DE" w:rsidRPr="00FB2946" w:rsidRDefault="00F742DE" w:rsidP="00F742DE">
      <w:pPr>
        <w:widowControl w:val="0"/>
        <w:autoSpaceDE w:val="0"/>
        <w:autoSpaceDN w:val="0"/>
        <w:adjustRightInd w:val="0"/>
        <w:spacing w:after="0" w:line="240" w:lineRule="auto"/>
        <w:rPr>
          <w:rFonts w:ascii="Arial" w:eastAsia="Arial Black,Arial" w:hAnsi="Arial" w:cs="Arial"/>
          <w:i/>
        </w:rPr>
      </w:pPr>
      <w:r w:rsidRPr="00FB2946">
        <w:rPr>
          <w:rFonts w:ascii="Arial" w:eastAsia="Arial Black,Arial" w:hAnsi="Arial" w:cs="Arial"/>
        </w:rPr>
        <w:t xml:space="preserve">            </w:t>
      </w:r>
      <w:r w:rsidRPr="00FB2946">
        <w:rPr>
          <w:rFonts w:ascii="Arial" w:eastAsia="Arial Black,Arial" w:hAnsi="Arial" w:cs="Arial"/>
          <w:i/>
        </w:rPr>
        <w:t xml:space="preserve">ACPA (UK) Membership No: </w:t>
      </w:r>
      <w:r w:rsidRPr="00FB2946">
        <w:rPr>
          <w:i/>
        </w:rPr>
        <w:t>20275514A</w:t>
      </w:r>
      <w:r w:rsidRPr="00FB2946">
        <w:rPr>
          <w:rFonts w:ascii="Arial" w:eastAsia="Arial Black,Arial" w:hAnsi="Arial" w:cs="Arial"/>
          <w:i/>
        </w:rPr>
        <w:t>.</w:t>
      </w:r>
    </w:p>
    <w:p w:rsidR="00F742DE" w:rsidRPr="00FB2946" w:rsidRDefault="00F742DE" w:rsidP="00F742DE">
      <w:pPr>
        <w:pStyle w:val="ListParagraph"/>
        <w:widowControl w:val="0"/>
        <w:numPr>
          <w:ilvl w:val="0"/>
          <w:numId w:val="21"/>
        </w:numPr>
        <w:autoSpaceDE w:val="0"/>
        <w:autoSpaceDN w:val="0"/>
        <w:adjustRightInd w:val="0"/>
        <w:spacing w:after="0" w:line="240" w:lineRule="auto"/>
        <w:ind w:left="714" w:hanging="357"/>
        <w:rPr>
          <w:rFonts w:ascii="Arial" w:eastAsia="Arial Black,Arial" w:hAnsi="Arial" w:cs="Arial"/>
        </w:rPr>
      </w:pPr>
      <w:r w:rsidRPr="00FB2946">
        <w:rPr>
          <w:rFonts w:ascii="Arial" w:eastAsia="Arial Black,Arial" w:hAnsi="Arial" w:cs="Arial"/>
          <w:b/>
        </w:rPr>
        <w:t xml:space="preserve">Prince 2 </w:t>
      </w:r>
      <w:r w:rsidRPr="00FB2946">
        <w:rPr>
          <w:rFonts w:ascii="Arial" w:eastAsia="Arial Black,Arial" w:hAnsi="Arial" w:cs="Arial"/>
        </w:rPr>
        <w:t>(Project Management)-</w:t>
      </w:r>
      <w:r w:rsidRPr="00FB2946">
        <w:rPr>
          <w:rFonts w:ascii="Arial" w:eastAsia="Arial Black,Arial" w:hAnsi="Arial" w:cs="Arial"/>
          <w:b/>
        </w:rPr>
        <w:t xml:space="preserve"> </w:t>
      </w:r>
      <w:r w:rsidRPr="00FB2946">
        <w:rPr>
          <w:rFonts w:ascii="Arial" w:eastAsia="Arial Black,Arial" w:hAnsi="Arial" w:cs="Arial"/>
        </w:rPr>
        <w:t>Foundation Cert OGC UK</w:t>
      </w:r>
      <w:r w:rsidRPr="00FB2946">
        <w:rPr>
          <w:rFonts w:ascii="Arial" w:eastAsia="Arial Black,Arial" w:hAnsi="Arial" w:cs="Arial"/>
          <w:b/>
        </w:rPr>
        <w:t xml:space="preserve"> ,</w:t>
      </w:r>
      <w:r w:rsidRPr="00FB2946">
        <w:rPr>
          <w:rFonts w:ascii="Arial" w:eastAsia="Arial Black,Arial" w:hAnsi="Arial" w:cs="Arial"/>
        </w:rPr>
        <w:t xml:space="preserve"> </w:t>
      </w:r>
      <w:r w:rsidRPr="00FB2946">
        <w:rPr>
          <w:rFonts w:ascii="Arial" w:eastAsia="Arial Black,Arial" w:hAnsi="Arial" w:cs="Arial"/>
        </w:rPr>
        <w:tab/>
      </w:r>
      <w:r w:rsidRPr="00FB2946">
        <w:rPr>
          <w:rFonts w:ascii="Arial" w:eastAsia="Arial Black,Arial" w:hAnsi="Arial" w:cs="Arial"/>
        </w:rPr>
        <w:tab/>
      </w:r>
      <w:r>
        <w:rPr>
          <w:rFonts w:ascii="Arial" w:eastAsia="Arial Black,Arial" w:hAnsi="Arial" w:cs="Arial"/>
        </w:rPr>
        <w:t xml:space="preserve"> </w:t>
      </w:r>
      <w:r w:rsidRPr="00FB2946">
        <w:rPr>
          <w:rFonts w:ascii="Arial" w:eastAsia="Arial Black,Arial" w:hAnsi="Arial" w:cs="Arial"/>
        </w:rPr>
        <w:t>(2012).</w:t>
      </w:r>
    </w:p>
    <w:p w:rsidR="00F742DE" w:rsidRPr="00FB2946" w:rsidRDefault="00F742DE" w:rsidP="00F742DE">
      <w:pPr>
        <w:pStyle w:val="ListParagraph"/>
        <w:widowControl w:val="0"/>
        <w:numPr>
          <w:ilvl w:val="0"/>
          <w:numId w:val="21"/>
        </w:numPr>
        <w:autoSpaceDE w:val="0"/>
        <w:autoSpaceDN w:val="0"/>
        <w:adjustRightInd w:val="0"/>
        <w:spacing w:after="0" w:line="240" w:lineRule="auto"/>
        <w:ind w:left="714" w:hanging="357"/>
        <w:rPr>
          <w:rFonts w:ascii="Arial" w:eastAsia="Arial Black,Arial" w:hAnsi="Arial" w:cs="Arial"/>
        </w:rPr>
      </w:pPr>
      <w:r w:rsidRPr="00FB2946">
        <w:rPr>
          <w:rFonts w:ascii="Arial" w:eastAsia="Arial Black,Arial" w:hAnsi="Arial" w:cs="Arial"/>
          <w:b/>
        </w:rPr>
        <w:t xml:space="preserve">P30 </w:t>
      </w:r>
      <w:r w:rsidRPr="00FB2946">
        <w:rPr>
          <w:rFonts w:ascii="Arial" w:eastAsia="Arial Black,Arial" w:hAnsi="Arial" w:cs="Arial"/>
        </w:rPr>
        <w:t>(Portfolio Management)</w:t>
      </w:r>
      <w:r w:rsidRPr="00FB2946">
        <w:rPr>
          <w:rFonts w:ascii="Arial" w:eastAsia="Arial Black,Arial" w:hAnsi="Arial" w:cs="Arial"/>
          <w:b/>
        </w:rPr>
        <w:t xml:space="preserve">- </w:t>
      </w:r>
      <w:r w:rsidRPr="00FB2946">
        <w:rPr>
          <w:rFonts w:ascii="Arial" w:eastAsia="Arial Black,Arial" w:hAnsi="Arial" w:cs="Arial"/>
        </w:rPr>
        <w:t>Foundation Cert OGC UK</w:t>
      </w:r>
      <w:r w:rsidRPr="00FB2946">
        <w:rPr>
          <w:rFonts w:ascii="Arial" w:eastAsia="Arial Black,Arial" w:hAnsi="Arial" w:cs="Arial"/>
          <w:b/>
        </w:rPr>
        <w:t>,</w:t>
      </w:r>
      <w:r w:rsidRPr="00FB2946">
        <w:rPr>
          <w:rFonts w:ascii="Arial" w:eastAsia="Arial Black,Arial" w:hAnsi="Arial" w:cs="Arial"/>
          <w:b/>
        </w:rPr>
        <w:tab/>
      </w:r>
      <w:r w:rsidRPr="00FB2946">
        <w:rPr>
          <w:rFonts w:ascii="Arial" w:eastAsia="Arial Black,Arial" w:hAnsi="Arial" w:cs="Arial"/>
          <w:b/>
        </w:rPr>
        <w:tab/>
      </w:r>
      <w:r w:rsidRPr="00FB2946">
        <w:rPr>
          <w:rFonts w:ascii="Arial" w:eastAsia="Arial Black,Arial" w:hAnsi="Arial" w:cs="Arial"/>
          <w:b/>
        </w:rPr>
        <w:tab/>
      </w:r>
      <w:r w:rsidRPr="00FB2946">
        <w:rPr>
          <w:rFonts w:ascii="Arial" w:eastAsia="Arial Black,Arial" w:hAnsi="Arial" w:cs="Arial"/>
        </w:rPr>
        <w:t xml:space="preserve"> (2012)</w:t>
      </w:r>
    </w:p>
    <w:p w:rsidR="00F742DE" w:rsidRPr="00FB2946" w:rsidRDefault="00F742DE" w:rsidP="00F742DE">
      <w:pPr>
        <w:pStyle w:val="ListParagraph"/>
        <w:widowControl w:val="0"/>
        <w:numPr>
          <w:ilvl w:val="0"/>
          <w:numId w:val="21"/>
        </w:numPr>
        <w:autoSpaceDE w:val="0"/>
        <w:autoSpaceDN w:val="0"/>
        <w:adjustRightInd w:val="0"/>
        <w:spacing w:after="0" w:line="240" w:lineRule="auto"/>
        <w:ind w:left="714" w:hanging="357"/>
        <w:rPr>
          <w:rFonts w:ascii="Arial" w:eastAsia="Arial Black,Arial" w:hAnsi="Arial" w:cs="Arial"/>
        </w:rPr>
      </w:pPr>
      <w:r w:rsidRPr="00FB2946">
        <w:rPr>
          <w:rFonts w:ascii="Arial" w:eastAsia="Arial Black,Arial" w:hAnsi="Arial" w:cs="Arial"/>
          <w:b/>
        </w:rPr>
        <w:t xml:space="preserve">ITIL V3 </w:t>
      </w:r>
      <w:r w:rsidRPr="00FB2946">
        <w:rPr>
          <w:rFonts w:ascii="Arial" w:eastAsia="Arial Black,Arial" w:hAnsi="Arial" w:cs="Arial"/>
        </w:rPr>
        <w:t xml:space="preserve">(Service Strategy &amp; Design)- Foundation Cert OGC UK, </w:t>
      </w:r>
      <w:r w:rsidRPr="00FB2946">
        <w:rPr>
          <w:rFonts w:ascii="Arial" w:eastAsia="Arial Black,Arial" w:hAnsi="Arial" w:cs="Arial"/>
        </w:rPr>
        <w:tab/>
      </w:r>
      <w:r w:rsidRPr="00FB2946">
        <w:rPr>
          <w:rFonts w:ascii="Arial" w:eastAsia="Arial Black,Arial" w:hAnsi="Arial" w:cs="Arial"/>
        </w:rPr>
        <w:tab/>
      </w:r>
      <w:r>
        <w:rPr>
          <w:rFonts w:ascii="Arial" w:eastAsia="Arial Black,Arial" w:hAnsi="Arial" w:cs="Arial"/>
        </w:rPr>
        <w:t xml:space="preserve"> </w:t>
      </w:r>
      <w:r w:rsidRPr="00FB2946">
        <w:rPr>
          <w:rFonts w:ascii="Arial" w:eastAsia="Arial Black,Arial" w:hAnsi="Arial" w:cs="Arial"/>
        </w:rPr>
        <w:t>(2012).</w:t>
      </w:r>
    </w:p>
    <w:p w:rsidR="00F742DE" w:rsidRPr="00FB2946" w:rsidRDefault="00F742DE" w:rsidP="00F742DE">
      <w:pPr>
        <w:pStyle w:val="ListParagraph"/>
        <w:widowControl w:val="0"/>
        <w:numPr>
          <w:ilvl w:val="0"/>
          <w:numId w:val="21"/>
        </w:numPr>
        <w:autoSpaceDE w:val="0"/>
        <w:autoSpaceDN w:val="0"/>
        <w:adjustRightInd w:val="0"/>
        <w:spacing w:after="0" w:line="240" w:lineRule="auto"/>
        <w:ind w:left="714" w:hanging="357"/>
        <w:rPr>
          <w:rFonts w:ascii="Arial" w:eastAsia="Arial Black,Arial" w:hAnsi="Arial" w:cs="Arial"/>
        </w:rPr>
      </w:pPr>
      <w:r w:rsidRPr="00FB2946">
        <w:rPr>
          <w:rFonts w:ascii="Arial" w:eastAsia="Arial Black,Arial" w:hAnsi="Arial" w:cs="Arial"/>
          <w:b/>
        </w:rPr>
        <w:t>Master’s in Business Administration (MBA),</w:t>
      </w:r>
      <w:r w:rsidRPr="00FB2946">
        <w:rPr>
          <w:rFonts w:ascii="Arial" w:eastAsia="Arial Black,Arial" w:hAnsi="Arial" w:cs="Arial"/>
        </w:rPr>
        <w:t xml:space="preserve"> </w:t>
      </w:r>
      <w:r w:rsidRPr="00FB2946">
        <w:rPr>
          <w:rFonts w:ascii="Arial" w:eastAsia="Arial Black,Arial" w:hAnsi="Arial" w:cs="Arial"/>
        </w:rPr>
        <w:tab/>
      </w:r>
      <w:r w:rsidRPr="00FB2946">
        <w:rPr>
          <w:rFonts w:ascii="Arial" w:eastAsia="Arial Black,Arial" w:hAnsi="Arial" w:cs="Arial"/>
        </w:rPr>
        <w:tab/>
      </w:r>
      <w:r w:rsidRPr="00FB2946">
        <w:rPr>
          <w:rFonts w:ascii="Arial" w:eastAsia="Arial Black,Arial" w:hAnsi="Arial" w:cs="Arial"/>
        </w:rPr>
        <w:tab/>
      </w:r>
      <w:r w:rsidRPr="00FB2946">
        <w:rPr>
          <w:rFonts w:ascii="Arial" w:eastAsia="Arial Black,Arial" w:hAnsi="Arial" w:cs="Arial"/>
        </w:rPr>
        <w:tab/>
      </w:r>
      <w:r>
        <w:rPr>
          <w:rFonts w:ascii="Arial" w:eastAsia="Arial Black,Arial" w:hAnsi="Arial" w:cs="Arial"/>
        </w:rPr>
        <w:t xml:space="preserve"> </w:t>
      </w:r>
      <w:r w:rsidRPr="00FB2946">
        <w:rPr>
          <w:rFonts w:ascii="Arial" w:eastAsia="Arial Black,Arial" w:hAnsi="Arial" w:cs="Arial"/>
        </w:rPr>
        <w:t>(2008 – 2009).</w:t>
      </w:r>
    </w:p>
    <w:p w:rsidR="00F742DE" w:rsidRPr="00FB2946" w:rsidRDefault="00F742DE" w:rsidP="00F742DE">
      <w:pPr>
        <w:widowControl w:val="0"/>
        <w:autoSpaceDE w:val="0"/>
        <w:autoSpaceDN w:val="0"/>
        <w:adjustRightInd w:val="0"/>
        <w:spacing w:after="0" w:line="240" w:lineRule="auto"/>
        <w:rPr>
          <w:rFonts w:ascii="Arial" w:eastAsia="Arial Black,Arial" w:hAnsi="Arial" w:cs="Arial"/>
        </w:rPr>
      </w:pPr>
      <w:r w:rsidRPr="00FB2946">
        <w:rPr>
          <w:rFonts w:ascii="Arial" w:eastAsia="Arial Black,Arial" w:hAnsi="Arial" w:cs="Arial"/>
        </w:rPr>
        <w:t xml:space="preserve">            </w:t>
      </w:r>
      <w:r w:rsidRPr="00FB2946">
        <w:rPr>
          <w:rFonts w:ascii="Arial" w:eastAsia="Arial Black,Arial" w:hAnsi="Arial" w:cs="Arial"/>
          <w:i/>
        </w:rPr>
        <w:t>University of Wales Cardiff, UK.</w:t>
      </w:r>
    </w:p>
    <w:p w:rsidR="00F742DE" w:rsidRPr="00FB2946" w:rsidRDefault="00F742DE" w:rsidP="00F742DE">
      <w:pPr>
        <w:pStyle w:val="ListParagraph"/>
        <w:widowControl w:val="0"/>
        <w:numPr>
          <w:ilvl w:val="0"/>
          <w:numId w:val="21"/>
        </w:numPr>
        <w:autoSpaceDE w:val="0"/>
        <w:autoSpaceDN w:val="0"/>
        <w:adjustRightInd w:val="0"/>
        <w:spacing w:after="0" w:line="240" w:lineRule="auto"/>
        <w:rPr>
          <w:rFonts w:ascii="Arial" w:eastAsia="Arial Black,Arial" w:hAnsi="Arial" w:cs="Arial"/>
          <w:i/>
        </w:rPr>
      </w:pPr>
      <w:r w:rsidRPr="00FB2946">
        <w:rPr>
          <w:rFonts w:ascii="Arial" w:eastAsia="Arial Black,Arial" w:hAnsi="Arial" w:cs="Arial"/>
          <w:b/>
        </w:rPr>
        <w:t>Bachelor’s in Computer Science (Bsc),</w:t>
      </w:r>
      <w:r w:rsidRPr="00FB2946">
        <w:rPr>
          <w:rFonts w:ascii="Arial" w:eastAsia="Arial Black,Arial" w:hAnsi="Arial" w:cs="Arial"/>
        </w:rPr>
        <w:t xml:space="preserve"> </w:t>
      </w:r>
      <w:r w:rsidRPr="00FB2946">
        <w:rPr>
          <w:rFonts w:ascii="Arial" w:eastAsia="Arial Black,Arial" w:hAnsi="Arial" w:cs="Arial"/>
        </w:rPr>
        <w:tab/>
      </w:r>
      <w:r w:rsidRPr="00FB2946">
        <w:rPr>
          <w:rFonts w:ascii="Arial" w:eastAsia="Arial Black,Arial" w:hAnsi="Arial" w:cs="Arial"/>
        </w:rPr>
        <w:tab/>
      </w:r>
      <w:r w:rsidRPr="00FB2946">
        <w:rPr>
          <w:rFonts w:ascii="Arial" w:eastAsia="Arial Black,Arial" w:hAnsi="Arial" w:cs="Arial"/>
        </w:rPr>
        <w:tab/>
      </w:r>
      <w:r w:rsidRPr="00FB2946">
        <w:rPr>
          <w:rFonts w:ascii="Arial" w:eastAsia="Arial Black,Arial" w:hAnsi="Arial" w:cs="Arial"/>
        </w:rPr>
        <w:tab/>
      </w:r>
      <w:r w:rsidRPr="00FB2946">
        <w:rPr>
          <w:rFonts w:ascii="Arial" w:eastAsia="Arial Black,Arial" w:hAnsi="Arial" w:cs="Arial"/>
        </w:rPr>
        <w:tab/>
      </w:r>
      <w:r>
        <w:rPr>
          <w:rFonts w:ascii="Arial" w:eastAsia="Arial Black,Arial" w:hAnsi="Arial" w:cs="Arial"/>
        </w:rPr>
        <w:t xml:space="preserve"> </w:t>
      </w:r>
      <w:r w:rsidRPr="00FB2946">
        <w:rPr>
          <w:rFonts w:ascii="Arial" w:eastAsia="Arial Black,Arial" w:hAnsi="Arial" w:cs="Arial"/>
        </w:rPr>
        <w:t>(2001 – 2004)</w:t>
      </w:r>
    </w:p>
    <w:p w:rsidR="006541DA" w:rsidRDefault="00F742DE" w:rsidP="00F742DE">
      <w:pPr>
        <w:pStyle w:val="ListParagraph"/>
        <w:widowControl w:val="0"/>
        <w:autoSpaceDE w:val="0"/>
        <w:autoSpaceDN w:val="0"/>
        <w:adjustRightInd w:val="0"/>
        <w:spacing w:after="0" w:line="240" w:lineRule="auto"/>
        <w:rPr>
          <w:rFonts w:ascii="Arial" w:eastAsia="Arial Black,Arial" w:hAnsi="Arial" w:cs="Arial"/>
        </w:rPr>
      </w:pPr>
      <w:r w:rsidRPr="00FB2946">
        <w:rPr>
          <w:rFonts w:ascii="Arial" w:eastAsia="Arial Black,Arial" w:hAnsi="Arial" w:cs="Arial"/>
          <w:i/>
        </w:rPr>
        <w:t>PAF KIET University, Karachi – Pakistan</w:t>
      </w:r>
      <w:r w:rsidRPr="00FB2946">
        <w:rPr>
          <w:rFonts w:ascii="Arial" w:eastAsia="Arial Black,Arial" w:hAnsi="Arial" w:cs="Arial"/>
        </w:rPr>
        <w:t xml:space="preserve"> </w:t>
      </w:r>
    </w:p>
    <w:p w:rsidR="006541DA" w:rsidRDefault="006541DA" w:rsidP="00F742DE">
      <w:pPr>
        <w:pStyle w:val="ListParagraph"/>
        <w:widowControl w:val="0"/>
        <w:autoSpaceDE w:val="0"/>
        <w:autoSpaceDN w:val="0"/>
        <w:adjustRightInd w:val="0"/>
        <w:spacing w:after="0" w:line="240" w:lineRule="auto"/>
        <w:rPr>
          <w:rFonts w:ascii="Arial" w:eastAsia="Arial Black,Arial" w:hAnsi="Arial" w:cs="Arial"/>
        </w:rPr>
      </w:pPr>
    </w:p>
    <w:p w:rsidR="006541DA" w:rsidRPr="00D6270D" w:rsidRDefault="006541DA" w:rsidP="006541DA">
      <w:pPr>
        <w:spacing w:before="120" w:after="0"/>
        <w:jc w:val="center"/>
        <w:rPr>
          <w:rFonts w:ascii="Arial" w:hAnsi="Arial" w:cs="Arial"/>
          <w:b/>
          <w:color w:val="000000"/>
          <w:u w:val="single"/>
        </w:rPr>
      </w:pPr>
      <w:r w:rsidRPr="00D6270D">
        <w:rPr>
          <w:rFonts w:ascii="Arial" w:hAnsi="Arial" w:cs="Arial"/>
          <w:b/>
          <w:color w:val="000000"/>
          <w:u w:val="single"/>
        </w:rPr>
        <w:t>ACHIEVEMENTS:</w:t>
      </w:r>
    </w:p>
    <w:p w:rsidR="006541DA" w:rsidRPr="00D6270D" w:rsidRDefault="006541DA" w:rsidP="006541DA">
      <w:pPr>
        <w:pStyle w:val="FreeForm"/>
        <w:numPr>
          <w:ilvl w:val="0"/>
          <w:numId w:val="24"/>
        </w:numPr>
        <w:tabs>
          <w:tab w:val="left" w:pos="180"/>
          <w:tab w:val="left" w:pos="1440"/>
          <w:tab w:val="left" w:pos="2160"/>
          <w:tab w:val="left" w:pos="2880"/>
          <w:tab w:val="left" w:pos="3600"/>
          <w:tab w:val="left" w:pos="4320"/>
          <w:tab w:val="left" w:pos="5040"/>
          <w:tab w:val="left" w:pos="5760"/>
          <w:tab w:val="left" w:pos="7200"/>
          <w:tab w:val="left" w:pos="7920"/>
          <w:tab w:val="left" w:pos="8640"/>
        </w:tabs>
        <w:spacing w:before="120"/>
        <w:ind w:left="714" w:hanging="357"/>
        <w:rPr>
          <w:rFonts w:ascii="Arial" w:hAnsi="Arial" w:cs="Arial"/>
          <w:sz w:val="22"/>
          <w:szCs w:val="22"/>
          <w:lang w:bidi="en-US"/>
        </w:rPr>
      </w:pPr>
      <w:r w:rsidRPr="00D6270D">
        <w:rPr>
          <w:rFonts w:ascii="Arial" w:hAnsi="Arial" w:cs="Arial"/>
          <w:sz w:val="22"/>
          <w:szCs w:val="22"/>
          <w:lang w:bidi="en-US"/>
        </w:rPr>
        <w:t xml:space="preserve">Produced </w:t>
      </w:r>
      <w:r w:rsidRPr="00D6270D">
        <w:rPr>
          <w:rFonts w:ascii="Arial" w:hAnsi="Arial" w:cs="Arial"/>
          <w:b/>
          <w:bCs/>
          <w:sz w:val="22"/>
          <w:szCs w:val="22"/>
          <w:lang w:bidi="en-US"/>
        </w:rPr>
        <w:t>Scenario Analysis</w:t>
      </w:r>
      <w:r w:rsidRPr="00D6270D">
        <w:rPr>
          <w:rFonts w:ascii="Arial" w:hAnsi="Arial" w:cs="Arial"/>
          <w:sz w:val="22"/>
          <w:szCs w:val="22"/>
          <w:lang w:bidi="en-US"/>
        </w:rPr>
        <w:t xml:space="preserve"> and make company to gain up to </w:t>
      </w:r>
      <w:r w:rsidRPr="00D6270D">
        <w:rPr>
          <w:rFonts w:ascii="Arial" w:hAnsi="Arial" w:cs="Arial"/>
          <w:b/>
          <w:bCs/>
          <w:sz w:val="22"/>
          <w:szCs w:val="22"/>
          <w:lang w:bidi="en-US"/>
        </w:rPr>
        <w:t>AED</w:t>
      </w:r>
      <w:r w:rsidRPr="00D6270D">
        <w:rPr>
          <w:rFonts w:ascii="Arial" w:hAnsi="Arial" w:cs="Arial"/>
          <w:sz w:val="22"/>
          <w:szCs w:val="22"/>
          <w:lang w:bidi="en-US"/>
        </w:rPr>
        <w:t xml:space="preserve"> 3 Million annually</w:t>
      </w:r>
    </w:p>
    <w:p w:rsidR="006541DA" w:rsidRPr="00D6270D" w:rsidRDefault="006541DA" w:rsidP="006541DA">
      <w:pPr>
        <w:pStyle w:val="FreeForm"/>
        <w:numPr>
          <w:ilvl w:val="0"/>
          <w:numId w:val="24"/>
        </w:numPr>
        <w:tabs>
          <w:tab w:val="left" w:pos="180"/>
          <w:tab w:val="left" w:pos="1440"/>
          <w:tab w:val="left" w:pos="2160"/>
          <w:tab w:val="left" w:pos="2880"/>
          <w:tab w:val="left" w:pos="3600"/>
          <w:tab w:val="left" w:pos="4320"/>
          <w:tab w:val="left" w:pos="5040"/>
          <w:tab w:val="left" w:pos="5760"/>
          <w:tab w:val="left" w:pos="7200"/>
          <w:tab w:val="left" w:pos="7920"/>
          <w:tab w:val="left" w:pos="8640"/>
        </w:tabs>
        <w:rPr>
          <w:rFonts w:ascii="Arial" w:hAnsi="Arial" w:cs="Arial"/>
          <w:sz w:val="22"/>
          <w:szCs w:val="22"/>
          <w:lang w:bidi="en-US"/>
        </w:rPr>
      </w:pPr>
      <w:r w:rsidRPr="00D6270D">
        <w:rPr>
          <w:rFonts w:ascii="Arial" w:hAnsi="Arial" w:cs="Arial"/>
          <w:sz w:val="22"/>
          <w:szCs w:val="22"/>
          <w:lang w:bidi="en-US"/>
        </w:rPr>
        <w:t xml:space="preserve">Produced </w:t>
      </w:r>
      <w:r w:rsidRPr="00D6270D">
        <w:rPr>
          <w:rFonts w:ascii="Arial" w:hAnsi="Arial" w:cs="Arial"/>
          <w:b/>
          <w:bCs/>
          <w:sz w:val="22"/>
          <w:szCs w:val="22"/>
          <w:lang w:bidi="en-US"/>
        </w:rPr>
        <w:t>Sensitivity Analysis</w:t>
      </w:r>
      <w:r w:rsidRPr="00D6270D">
        <w:rPr>
          <w:rFonts w:ascii="Arial" w:hAnsi="Arial" w:cs="Arial"/>
          <w:sz w:val="22"/>
          <w:szCs w:val="22"/>
          <w:lang w:bidi="en-US"/>
        </w:rPr>
        <w:t xml:space="preserve"> to help Company to save up to </w:t>
      </w:r>
      <w:r w:rsidRPr="00D6270D">
        <w:rPr>
          <w:rFonts w:ascii="Arial" w:hAnsi="Arial" w:cs="Arial"/>
          <w:b/>
          <w:bCs/>
          <w:sz w:val="22"/>
          <w:szCs w:val="22"/>
          <w:lang w:bidi="en-US"/>
        </w:rPr>
        <w:t>AED</w:t>
      </w:r>
      <w:r w:rsidRPr="00D6270D">
        <w:rPr>
          <w:rFonts w:ascii="Arial" w:hAnsi="Arial" w:cs="Arial"/>
          <w:sz w:val="22"/>
          <w:szCs w:val="22"/>
          <w:lang w:bidi="en-US"/>
        </w:rPr>
        <w:t xml:space="preserve"> 0.8 Million every year.</w:t>
      </w:r>
    </w:p>
    <w:p w:rsidR="00806E4F" w:rsidRDefault="006541DA" w:rsidP="006541DA">
      <w:pPr>
        <w:pStyle w:val="FreeForm"/>
        <w:numPr>
          <w:ilvl w:val="0"/>
          <w:numId w:val="24"/>
        </w:numPr>
        <w:tabs>
          <w:tab w:val="left" w:pos="180"/>
          <w:tab w:val="left" w:pos="1440"/>
          <w:tab w:val="left" w:pos="2160"/>
          <w:tab w:val="left" w:pos="2880"/>
          <w:tab w:val="left" w:pos="3600"/>
          <w:tab w:val="left" w:pos="4320"/>
          <w:tab w:val="left" w:pos="5040"/>
          <w:tab w:val="left" w:pos="5760"/>
          <w:tab w:val="left" w:pos="7200"/>
          <w:tab w:val="left" w:pos="7920"/>
          <w:tab w:val="left" w:pos="8640"/>
        </w:tabs>
        <w:rPr>
          <w:rFonts w:ascii="Arial" w:hAnsi="Arial" w:cs="Arial"/>
          <w:sz w:val="22"/>
          <w:szCs w:val="22"/>
          <w:lang w:bidi="en-US"/>
        </w:rPr>
      </w:pPr>
      <w:r w:rsidRPr="00D6270D">
        <w:rPr>
          <w:rFonts w:ascii="Arial" w:hAnsi="Arial" w:cs="Arial"/>
          <w:sz w:val="22"/>
          <w:szCs w:val="22"/>
          <w:lang w:bidi="en-US"/>
        </w:rPr>
        <w:t>Reviewed and produced</w:t>
      </w:r>
      <w:r>
        <w:rPr>
          <w:rFonts w:ascii="Arial" w:hAnsi="Arial" w:cs="Arial"/>
          <w:sz w:val="22"/>
          <w:szCs w:val="22"/>
          <w:lang w:bidi="en-US"/>
        </w:rPr>
        <w:t xml:space="preserve"> multiple</w:t>
      </w:r>
      <w:r w:rsidR="00A00E60">
        <w:rPr>
          <w:rFonts w:ascii="Arial" w:hAnsi="Arial" w:cs="Arial"/>
          <w:sz w:val="22"/>
          <w:szCs w:val="22"/>
          <w:lang w:bidi="en-US"/>
        </w:rPr>
        <w:t>-</w:t>
      </w:r>
      <w:r w:rsidRPr="00D6270D">
        <w:rPr>
          <w:rFonts w:ascii="Arial" w:hAnsi="Arial" w:cs="Arial"/>
          <w:b/>
          <w:bCs/>
          <w:sz w:val="22"/>
          <w:szCs w:val="22"/>
          <w:lang w:bidi="en-US"/>
        </w:rPr>
        <w:t>Analysis</w:t>
      </w:r>
      <w:r w:rsidRPr="00D6270D">
        <w:rPr>
          <w:rFonts w:ascii="Arial" w:hAnsi="Arial" w:cs="Arial"/>
          <w:sz w:val="22"/>
          <w:szCs w:val="22"/>
          <w:lang w:bidi="en-US"/>
        </w:rPr>
        <w:t xml:space="preserve"> which led to</w:t>
      </w:r>
      <w:r>
        <w:rPr>
          <w:rFonts w:ascii="Arial" w:hAnsi="Arial" w:cs="Arial"/>
          <w:sz w:val="22"/>
          <w:szCs w:val="22"/>
          <w:lang w:bidi="en-US"/>
        </w:rPr>
        <w:t xml:space="preserve"> growth of</w:t>
      </w:r>
      <w:r w:rsidRPr="00D6270D">
        <w:rPr>
          <w:rFonts w:ascii="Arial" w:hAnsi="Arial" w:cs="Arial"/>
          <w:sz w:val="22"/>
          <w:szCs w:val="22"/>
          <w:lang w:bidi="en-US"/>
        </w:rPr>
        <w:t xml:space="preserve"> </w:t>
      </w:r>
      <w:r w:rsidRPr="00D6270D">
        <w:rPr>
          <w:rFonts w:ascii="Arial" w:hAnsi="Arial" w:cs="Arial"/>
          <w:b/>
          <w:bCs/>
          <w:sz w:val="22"/>
          <w:szCs w:val="22"/>
          <w:lang w:bidi="en-US"/>
        </w:rPr>
        <w:t>8-10%</w:t>
      </w:r>
      <w:r w:rsidRPr="00D6270D">
        <w:rPr>
          <w:rFonts w:ascii="Arial" w:hAnsi="Arial" w:cs="Arial"/>
          <w:sz w:val="22"/>
          <w:szCs w:val="22"/>
          <w:lang w:bidi="en-US"/>
        </w:rPr>
        <w:t xml:space="preserve"> </w:t>
      </w:r>
      <w:r>
        <w:rPr>
          <w:rFonts w:ascii="Arial" w:hAnsi="Arial" w:cs="Arial"/>
          <w:sz w:val="22"/>
          <w:szCs w:val="22"/>
          <w:lang w:bidi="en-US"/>
        </w:rPr>
        <w:t xml:space="preserve">in </w:t>
      </w:r>
      <w:r w:rsidRPr="00D6270D">
        <w:rPr>
          <w:rFonts w:ascii="Arial" w:hAnsi="Arial" w:cs="Arial"/>
          <w:sz w:val="22"/>
          <w:szCs w:val="22"/>
          <w:lang w:bidi="en-US"/>
        </w:rPr>
        <w:t xml:space="preserve">company’s </w:t>
      </w:r>
      <w:r w:rsidRPr="00D6270D">
        <w:rPr>
          <w:rFonts w:ascii="Arial" w:hAnsi="Arial" w:cs="Arial"/>
          <w:b/>
          <w:bCs/>
          <w:sz w:val="22"/>
          <w:szCs w:val="22"/>
          <w:lang w:bidi="en-US"/>
        </w:rPr>
        <w:t>Revenue</w:t>
      </w:r>
      <w:r w:rsidRPr="00D6270D">
        <w:rPr>
          <w:rFonts w:ascii="Arial" w:hAnsi="Arial" w:cs="Arial"/>
          <w:sz w:val="22"/>
          <w:szCs w:val="22"/>
          <w:lang w:bidi="en-US"/>
        </w:rPr>
        <w:t>.</w:t>
      </w:r>
    </w:p>
    <w:p w:rsidR="00806E4F" w:rsidRPr="00806E4F" w:rsidRDefault="00705988" w:rsidP="00806E4F">
      <w:pPr>
        <w:pStyle w:val="FreeForm"/>
        <w:numPr>
          <w:ilvl w:val="0"/>
          <w:numId w:val="24"/>
        </w:numPr>
        <w:tabs>
          <w:tab w:val="left" w:pos="180"/>
          <w:tab w:val="left" w:pos="1440"/>
          <w:tab w:val="left" w:pos="2160"/>
          <w:tab w:val="left" w:pos="2880"/>
          <w:tab w:val="left" w:pos="3600"/>
          <w:tab w:val="left" w:pos="4320"/>
          <w:tab w:val="left" w:pos="5040"/>
          <w:tab w:val="left" w:pos="5760"/>
          <w:tab w:val="left" w:pos="7200"/>
          <w:tab w:val="left" w:pos="7920"/>
          <w:tab w:val="left" w:pos="8640"/>
        </w:tabs>
        <w:rPr>
          <w:rFonts w:ascii="Arial" w:hAnsi="Arial" w:cs="Arial"/>
          <w:sz w:val="22"/>
          <w:szCs w:val="22"/>
          <w:lang w:bidi="en-US"/>
        </w:rPr>
      </w:pPr>
      <w:r>
        <w:rPr>
          <w:rFonts w:ascii="Arial" w:hAnsi="Arial" w:cs="Arial"/>
          <w:sz w:val="22"/>
          <w:szCs w:val="22"/>
          <w:lang w:bidi="en-US"/>
        </w:rPr>
        <w:t>Debt restructuring in Acil Group with Trade</w:t>
      </w:r>
      <w:r w:rsidR="00806E4F">
        <w:rPr>
          <w:rFonts w:ascii="Arial" w:hAnsi="Arial" w:cs="Arial"/>
          <w:sz w:val="22"/>
          <w:szCs w:val="22"/>
          <w:lang w:bidi="en-US"/>
        </w:rPr>
        <w:t xml:space="preserve"> finance </w:t>
      </w:r>
      <w:r>
        <w:rPr>
          <w:rFonts w:ascii="Arial" w:hAnsi="Arial" w:cs="Arial"/>
          <w:sz w:val="22"/>
          <w:szCs w:val="22"/>
          <w:lang w:bidi="en-US"/>
        </w:rPr>
        <w:t>option</w:t>
      </w:r>
      <w:r w:rsidR="00806E4F">
        <w:rPr>
          <w:rFonts w:ascii="Arial" w:hAnsi="Arial" w:cs="Arial"/>
          <w:sz w:val="22"/>
          <w:szCs w:val="22"/>
          <w:lang w:bidi="en-US"/>
        </w:rPr>
        <w:t xml:space="preserve"> to bridge </w:t>
      </w:r>
      <w:r>
        <w:rPr>
          <w:rFonts w:ascii="Arial" w:hAnsi="Arial" w:cs="Arial"/>
          <w:sz w:val="22"/>
          <w:szCs w:val="22"/>
          <w:lang w:bidi="en-US"/>
        </w:rPr>
        <w:t>funding</w:t>
      </w:r>
      <w:r w:rsidR="00806E4F">
        <w:rPr>
          <w:rFonts w:ascii="Arial" w:hAnsi="Arial" w:cs="Arial"/>
          <w:sz w:val="22"/>
          <w:szCs w:val="22"/>
          <w:lang w:bidi="en-US"/>
        </w:rPr>
        <w:t xml:space="preserve"> gap (Purchasing good from</w:t>
      </w:r>
      <w:r>
        <w:rPr>
          <w:rFonts w:ascii="Arial" w:hAnsi="Arial" w:cs="Arial"/>
          <w:sz w:val="22"/>
          <w:szCs w:val="22"/>
          <w:lang w:bidi="en-US"/>
        </w:rPr>
        <w:t xml:space="preserve"> overseas</w:t>
      </w:r>
      <w:r w:rsidR="00806E4F">
        <w:rPr>
          <w:rFonts w:ascii="Arial" w:hAnsi="Arial" w:cs="Arial"/>
          <w:sz w:val="22"/>
          <w:szCs w:val="22"/>
          <w:lang w:bidi="en-US"/>
        </w:rPr>
        <w:t xml:space="preserve"> suppliers)</w:t>
      </w:r>
      <w:r>
        <w:rPr>
          <w:rFonts w:ascii="Arial" w:hAnsi="Arial" w:cs="Arial"/>
          <w:sz w:val="22"/>
          <w:szCs w:val="22"/>
          <w:lang w:bidi="en-US"/>
        </w:rPr>
        <w:t xml:space="preserve"> approved facility </w:t>
      </w:r>
      <w:r w:rsidRPr="00705988">
        <w:rPr>
          <w:rFonts w:ascii="Arial" w:hAnsi="Arial" w:cs="Arial"/>
          <w:b/>
          <w:sz w:val="22"/>
          <w:szCs w:val="22"/>
          <w:lang w:bidi="en-US"/>
        </w:rPr>
        <w:t xml:space="preserve">£300K </w:t>
      </w:r>
      <w:r>
        <w:rPr>
          <w:rFonts w:ascii="Arial" w:hAnsi="Arial" w:cs="Arial"/>
          <w:sz w:val="22"/>
          <w:szCs w:val="22"/>
          <w:lang w:bidi="en-US"/>
        </w:rPr>
        <w:t>quarterly.</w:t>
      </w:r>
    </w:p>
    <w:p w:rsidR="00950EEE" w:rsidRDefault="00950EEE" w:rsidP="00950EEE">
      <w:pPr>
        <w:pStyle w:val="ListParagraph"/>
        <w:numPr>
          <w:ilvl w:val="0"/>
          <w:numId w:val="24"/>
        </w:numPr>
        <w:spacing w:after="0" w:line="360" w:lineRule="auto"/>
        <w:jc w:val="both"/>
        <w:rPr>
          <w:rFonts w:ascii="Arial" w:hAnsi="Arial" w:cs="Arial"/>
          <w:color w:val="000000"/>
        </w:rPr>
      </w:pPr>
      <w:r w:rsidRPr="00C92AC3">
        <w:rPr>
          <w:rFonts w:ascii="Arial" w:hAnsi="Arial" w:cs="Arial"/>
          <w:color w:val="000000"/>
        </w:rPr>
        <w:t xml:space="preserve">Prepared </w:t>
      </w:r>
      <w:r w:rsidRPr="0079510A">
        <w:rPr>
          <w:rFonts w:ascii="Arial" w:hAnsi="Arial" w:cs="Arial"/>
          <w:b/>
          <w:bCs/>
          <w:color w:val="000000"/>
        </w:rPr>
        <w:t>Cost Control</w:t>
      </w:r>
      <w:r w:rsidRPr="00C92AC3">
        <w:rPr>
          <w:rFonts w:ascii="Arial" w:hAnsi="Arial" w:cs="Arial"/>
          <w:color w:val="000000"/>
        </w:rPr>
        <w:t xml:space="preserve"> for Cost saving on Invoices, bank charges and excess overtime.</w:t>
      </w:r>
    </w:p>
    <w:p w:rsidR="00F742DE" w:rsidRPr="00FB2946" w:rsidRDefault="00F742DE" w:rsidP="00F742DE">
      <w:pPr>
        <w:spacing w:before="120" w:after="0"/>
        <w:jc w:val="center"/>
        <w:rPr>
          <w:rFonts w:ascii="Arial" w:hAnsi="Arial" w:cs="Arial"/>
          <w:b/>
          <w:u w:val="single"/>
        </w:rPr>
      </w:pPr>
      <w:r w:rsidRPr="00FB2946">
        <w:rPr>
          <w:rFonts w:ascii="Arial" w:hAnsi="Arial" w:cs="Arial"/>
          <w:b/>
          <w:u w:val="single"/>
        </w:rPr>
        <w:t>TECHNICAL SKILLS</w:t>
      </w:r>
    </w:p>
    <w:p w:rsidR="00F742DE" w:rsidRPr="002545EC" w:rsidRDefault="00F742DE" w:rsidP="00F742DE">
      <w:pPr>
        <w:pStyle w:val="FreeForm"/>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right="544"/>
        <w:jc w:val="both"/>
        <w:rPr>
          <w:rFonts w:ascii="Arial" w:hAnsi="Arial" w:cs="Arial"/>
          <w:color w:val="auto"/>
          <w:sz w:val="22"/>
          <w:szCs w:val="22"/>
        </w:rPr>
      </w:pPr>
      <w:r w:rsidRPr="002545EC">
        <w:rPr>
          <w:rFonts w:ascii="Arial" w:hAnsi="Arial" w:cs="Arial"/>
          <w:b/>
          <w:color w:val="auto"/>
          <w:sz w:val="22"/>
          <w:szCs w:val="22"/>
        </w:rPr>
        <w:t>Languages:</w:t>
      </w:r>
      <w:r w:rsidRPr="002545EC">
        <w:rPr>
          <w:rFonts w:ascii="Arial" w:hAnsi="Arial" w:cs="Arial"/>
          <w:color w:val="auto"/>
          <w:sz w:val="22"/>
          <w:szCs w:val="22"/>
        </w:rPr>
        <w:t xml:space="preserve"> English (Fluent), Urdu (Fluent), Arabic (Basic)</w:t>
      </w:r>
    </w:p>
    <w:p w:rsidR="00F742DE" w:rsidRPr="002545EC" w:rsidRDefault="00F742DE" w:rsidP="00F742DE">
      <w:pPr>
        <w:pStyle w:val="FreeForm"/>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3"/>
        <w:jc w:val="both"/>
        <w:rPr>
          <w:rFonts w:ascii="Arial" w:hAnsi="Arial" w:cs="Arial"/>
          <w:color w:val="auto"/>
          <w:sz w:val="22"/>
          <w:szCs w:val="22"/>
        </w:rPr>
      </w:pPr>
      <w:r w:rsidRPr="002545EC">
        <w:rPr>
          <w:rFonts w:ascii="Arial" w:hAnsi="Arial" w:cs="Arial"/>
          <w:b/>
          <w:color w:val="auto"/>
          <w:sz w:val="22"/>
          <w:szCs w:val="22"/>
        </w:rPr>
        <w:t>Computer skills:</w:t>
      </w:r>
      <w:r w:rsidRPr="002545EC">
        <w:rPr>
          <w:rFonts w:ascii="Arial" w:hAnsi="Arial" w:cs="Arial"/>
          <w:color w:val="auto"/>
          <w:sz w:val="22"/>
          <w:szCs w:val="22"/>
        </w:rPr>
        <w:t xml:space="preserve"> Microsoft </w:t>
      </w:r>
      <w:r w:rsidRPr="00BD6758">
        <w:rPr>
          <w:rFonts w:ascii="Arial" w:hAnsi="Arial" w:cs="Arial"/>
          <w:bCs/>
          <w:color w:val="auto"/>
          <w:sz w:val="22"/>
          <w:szCs w:val="22"/>
        </w:rPr>
        <w:t>Excel</w:t>
      </w:r>
      <w:r w:rsidRPr="00BD6758">
        <w:rPr>
          <w:rFonts w:ascii="Arial" w:hAnsi="Arial" w:cs="Arial"/>
          <w:color w:val="auto"/>
          <w:sz w:val="22"/>
          <w:szCs w:val="22"/>
        </w:rPr>
        <w:t xml:space="preserve"> </w:t>
      </w:r>
      <w:r w:rsidRPr="00BD6758">
        <w:rPr>
          <w:rFonts w:ascii="Arial" w:hAnsi="Arial" w:cs="Arial"/>
          <w:bCs/>
          <w:color w:val="auto"/>
          <w:sz w:val="22"/>
          <w:szCs w:val="22"/>
        </w:rPr>
        <w:t>(Advance Level)</w:t>
      </w:r>
      <w:r w:rsidRPr="002545EC">
        <w:rPr>
          <w:rFonts w:ascii="Arial" w:hAnsi="Arial" w:cs="Arial"/>
          <w:color w:val="auto"/>
          <w:sz w:val="22"/>
          <w:szCs w:val="22"/>
        </w:rPr>
        <w:t>, Word, P</w:t>
      </w:r>
      <w:bookmarkStart w:id="0" w:name="_GoBack"/>
      <w:bookmarkEnd w:id="0"/>
      <w:r w:rsidRPr="002545EC">
        <w:rPr>
          <w:rFonts w:ascii="Arial" w:hAnsi="Arial" w:cs="Arial"/>
          <w:color w:val="auto"/>
          <w:sz w:val="22"/>
          <w:szCs w:val="22"/>
        </w:rPr>
        <w:t>ower Point, Outlook, ERP, XERO, Tally.</w:t>
      </w:r>
    </w:p>
    <w:p w:rsidR="00F742DE" w:rsidRPr="002545EC" w:rsidRDefault="00F742DE" w:rsidP="00F742DE">
      <w:pPr>
        <w:widowControl w:val="0"/>
        <w:numPr>
          <w:ilvl w:val="0"/>
          <w:numId w:val="36"/>
        </w:numPr>
        <w:tabs>
          <w:tab w:val="left" w:pos="567"/>
        </w:tabs>
        <w:autoSpaceDE w:val="0"/>
        <w:autoSpaceDN w:val="0"/>
        <w:adjustRightInd w:val="0"/>
        <w:spacing w:after="0" w:line="240" w:lineRule="auto"/>
        <w:ind w:left="714" w:hanging="357"/>
        <w:rPr>
          <w:rFonts w:ascii="Arial" w:hAnsi="Arial" w:cs="Arial"/>
        </w:rPr>
      </w:pPr>
      <w:r w:rsidRPr="002545EC">
        <w:rPr>
          <w:rFonts w:ascii="Arial" w:hAnsi="Arial" w:cs="Arial"/>
          <w:b/>
        </w:rPr>
        <w:tab/>
        <w:t xml:space="preserve">Technical knowledge: </w:t>
      </w:r>
      <w:r w:rsidRPr="002545EC">
        <w:rPr>
          <w:rFonts w:ascii="Arial" w:hAnsi="Arial" w:cs="Arial"/>
        </w:rPr>
        <w:t xml:space="preserve">Navision, Microsoft Dynamic Great Plains, AX, Hedmax, Sage Line 50, Cognos Reporting, Sun System Version 5.0 Citrix program, Collect &amp; GOLDMINE 4.0, Tramps, </w:t>
      </w:r>
      <w:r>
        <w:rPr>
          <w:rFonts w:ascii="Arial" w:hAnsi="Arial" w:cs="Arial"/>
        </w:rPr>
        <w:t xml:space="preserve">SAP, </w:t>
      </w:r>
      <w:r w:rsidRPr="002545EC">
        <w:rPr>
          <w:rFonts w:ascii="Arial" w:hAnsi="Arial" w:cs="Arial"/>
        </w:rPr>
        <w:t>Management Accounting &amp; project Managing Support, Pitch Book,</w:t>
      </w:r>
      <w:r w:rsidRPr="002545EC">
        <w:rPr>
          <w:rFonts w:ascii="Arial" w:hAnsi="Arial" w:cs="Arial"/>
          <w:bCs/>
        </w:rPr>
        <w:t xml:space="preserve"> Yahoo Finance</w:t>
      </w:r>
    </w:p>
    <w:p w:rsidR="00F742DE" w:rsidRPr="00FB2946" w:rsidRDefault="00F742DE" w:rsidP="00F742DE">
      <w:pPr>
        <w:spacing w:before="240" w:after="0" w:line="240" w:lineRule="auto"/>
        <w:jc w:val="center"/>
        <w:rPr>
          <w:rFonts w:ascii="Arial" w:hAnsi="Arial" w:cs="Arial"/>
          <w:b/>
          <w:u w:val="single"/>
        </w:rPr>
      </w:pPr>
      <w:r w:rsidRPr="00FB2946">
        <w:rPr>
          <w:rFonts w:ascii="Arial" w:hAnsi="Arial" w:cs="Arial"/>
          <w:b/>
          <w:u w:val="single"/>
        </w:rPr>
        <w:t>PROFESSIONAL EXPERIENCE</w:t>
      </w:r>
    </w:p>
    <w:p w:rsidR="00F742DE" w:rsidRPr="00FB2946" w:rsidRDefault="009579C3" w:rsidP="00F742DE">
      <w:pPr>
        <w:spacing w:before="120" w:after="0" w:line="240" w:lineRule="auto"/>
        <w:rPr>
          <w:rFonts w:ascii="Arial" w:hAnsi="Arial" w:cs="Arial"/>
        </w:rPr>
      </w:pPr>
      <w:r>
        <w:rPr>
          <w:rFonts w:ascii="Arial" w:hAnsi="Arial" w:cs="Arial"/>
          <w:b/>
          <w:u w:val="single"/>
        </w:rPr>
        <w:t>Palace Group</w:t>
      </w:r>
      <w:r w:rsidR="00F742DE">
        <w:rPr>
          <w:rFonts w:ascii="Arial" w:hAnsi="Arial" w:cs="Arial"/>
          <w:b/>
          <w:u w:val="single"/>
        </w:rPr>
        <w:t>:</w:t>
      </w:r>
      <w:r w:rsidR="00F742DE">
        <w:rPr>
          <w:rFonts w:ascii="Arial" w:hAnsi="Arial" w:cs="Arial"/>
        </w:rPr>
        <w:t xml:space="preserve"> Dubai</w:t>
      </w:r>
      <w:r w:rsidR="00F742DE" w:rsidRPr="00FB2946">
        <w:rPr>
          <w:rFonts w:ascii="Arial" w:hAnsi="Arial" w:cs="Arial"/>
        </w:rPr>
        <w:t xml:space="preserve">, </w:t>
      </w:r>
      <w:r w:rsidR="00F742DE">
        <w:rPr>
          <w:rFonts w:ascii="Arial" w:hAnsi="Arial" w:cs="Arial"/>
        </w:rPr>
        <w:t>UAE</w:t>
      </w:r>
      <w:r w:rsidR="00F742DE" w:rsidRPr="00FB2946">
        <w:rPr>
          <w:rFonts w:ascii="Arial" w:hAnsi="Arial" w:cs="Arial"/>
        </w:rPr>
        <w:t xml:space="preserve">.            </w:t>
      </w:r>
      <w:r w:rsidR="00F742DE" w:rsidRPr="00FB2946">
        <w:rPr>
          <w:rFonts w:ascii="Arial" w:hAnsi="Arial" w:cs="Arial"/>
        </w:rPr>
        <w:tab/>
      </w:r>
      <w:r w:rsidR="00F742DE">
        <w:rPr>
          <w:rFonts w:ascii="Arial" w:hAnsi="Arial" w:cs="Arial"/>
        </w:rPr>
        <w:tab/>
      </w:r>
      <w:r w:rsidR="00F742DE" w:rsidRPr="00FB2946">
        <w:rPr>
          <w:rFonts w:ascii="Arial" w:hAnsi="Arial" w:cs="Arial"/>
        </w:rPr>
        <w:tab/>
      </w:r>
      <w:r w:rsidR="00F742DE" w:rsidRPr="00FB2946">
        <w:rPr>
          <w:rFonts w:ascii="Arial" w:hAnsi="Arial" w:cs="Arial"/>
        </w:rPr>
        <w:tab/>
      </w:r>
      <w:r w:rsidR="00F742DE" w:rsidRPr="00FB2946">
        <w:rPr>
          <w:rFonts w:ascii="Arial" w:hAnsi="Arial" w:cs="Arial"/>
        </w:rPr>
        <w:tab/>
        <w:t xml:space="preserve">      </w:t>
      </w:r>
      <w:r w:rsidR="00F742DE" w:rsidRPr="00FB2946">
        <w:rPr>
          <w:rFonts w:ascii="Arial" w:hAnsi="Arial" w:cs="Arial"/>
        </w:rPr>
        <w:tab/>
      </w:r>
      <w:r w:rsidR="00F742DE">
        <w:rPr>
          <w:rFonts w:ascii="Arial" w:hAnsi="Arial" w:cs="Arial"/>
        </w:rPr>
        <w:tab/>
      </w:r>
      <w:r w:rsidR="00F742DE">
        <w:rPr>
          <w:rFonts w:ascii="Arial" w:hAnsi="Arial" w:cs="Arial"/>
          <w:bCs/>
          <w:i/>
          <w:iCs/>
        </w:rPr>
        <w:t>April</w:t>
      </w:r>
      <w:r w:rsidR="00F742DE" w:rsidRPr="002545EC">
        <w:rPr>
          <w:rFonts w:ascii="Arial" w:hAnsi="Arial" w:cs="Arial"/>
          <w:bCs/>
          <w:i/>
          <w:iCs/>
        </w:rPr>
        <w:t xml:space="preserve"> 20</w:t>
      </w:r>
      <w:r w:rsidR="00F742DE">
        <w:rPr>
          <w:rFonts w:ascii="Arial" w:hAnsi="Arial" w:cs="Arial"/>
          <w:bCs/>
          <w:i/>
          <w:iCs/>
        </w:rPr>
        <w:t>20</w:t>
      </w:r>
      <w:r w:rsidR="00F742DE" w:rsidRPr="002545EC">
        <w:rPr>
          <w:rFonts w:ascii="Arial" w:hAnsi="Arial" w:cs="Arial"/>
          <w:bCs/>
          <w:i/>
          <w:iCs/>
        </w:rPr>
        <w:t xml:space="preserve"> – </w:t>
      </w:r>
      <w:r w:rsidR="00A16761">
        <w:rPr>
          <w:rFonts w:ascii="Arial" w:hAnsi="Arial" w:cs="Arial"/>
          <w:bCs/>
          <w:i/>
          <w:iCs/>
        </w:rPr>
        <w:t>April</w:t>
      </w:r>
      <w:r w:rsidR="00E33F96">
        <w:rPr>
          <w:rFonts w:ascii="Arial" w:hAnsi="Arial" w:cs="Arial"/>
          <w:bCs/>
          <w:i/>
          <w:iCs/>
        </w:rPr>
        <w:t xml:space="preserve"> 2021</w:t>
      </w:r>
    </w:p>
    <w:p w:rsidR="00F742DE" w:rsidRPr="00FB2946" w:rsidRDefault="00F742DE" w:rsidP="00F742DE">
      <w:pPr>
        <w:spacing w:after="0" w:line="240" w:lineRule="auto"/>
        <w:rPr>
          <w:rFonts w:ascii="Arial Black" w:hAnsi="Arial Black" w:cs="Arial"/>
        </w:rPr>
      </w:pPr>
      <w:r w:rsidRPr="00FB2946">
        <w:rPr>
          <w:rFonts w:ascii="Arial Black" w:hAnsi="Arial Black" w:cs="Arial"/>
        </w:rPr>
        <w:t xml:space="preserve">Financial </w:t>
      </w:r>
      <w:r w:rsidR="00C12884">
        <w:rPr>
          <w:rFonts w:ascii="Arial Black" w:hAnsi="Arial Black" w:cs="Arial"/>
        </w:rPr>
        <w:t>Analyst</w:t>
      </w:r>
    </w:p>
    <w:p w:rsidR="00F742DE" w:rsidRPr="00E77B8D" w:rsidRDefault="00F742DE" w:rsidP="00F742DE">
      <w:pPr>
        <w:pStyle w:val="ListParagraph"/>
        <w:numPr>
          <w:ilvl w:val="0"/>
          <w:numId w:val="18"/>
        </w:numPr>
        <w:rPr>
          <w:rFonts w:ascii="Arial" w:hAnsi="Arial" w:cs="Arial"/>
          <w:szCs w:val="24"/>
        </w:rPr>
      </w:pPr>
      <w:r w:rsidRPr="00BD6758">
        <w:rPr>
          <w:rFonts w:ascii="Arial" w:hAnsi="Arial" w:cs="Arial"/>
          <w:shd w:val="clear" w:color="auto" w:fill="FFFFFF"/>
        </w:rPr>
        <w:t>Oversee month and year-end process, accounts payable/receivable, cash receipts, general l</w:t>
      </w:r>
      <w:r>
        <w:rPr>
          <w:rFonts w:ascii="Arial" w:hAnsi="Arial" w:cs="Arial"/>
          <w:shd w:val="clear" w:color="auto" w:fill="FFFFFF"/>
        </w:rPr>
        <w:t xml:space="preserve">edger, payroll, and utilities, </w:t>
      </w:r>
      <w:r w:rsidR="00720E47">
        <w:rPr>
          <w:rFonts w:ascii="Arial" w:hAnsi="Arial" w:cs="Arial"/>
          <w:shd w:val="clear" w:color="auto" w:fill="FFFFFF"/>
        </w:rPr>
        <w:t>p</w:t>
      </w:r>
      <w:r w:rsidRPr="00BD6758">
        <w:rPr>
          <w:rFonts w:ascii="Arial" w:hAnsi="Arial" w:cs="Arial"/>
          <w:shd w:val="clear" w:color="auto" w:fill="FFFFFF"/>
        </w:rPr>
        <w:t>reparing budgeting, cash forecasting, revenue and expenditure variance analysis, capital assets reconciliations, account statement reconciliations.</w:t>
      </w:r>
    </w:p>
    <w:p w:rsidR="00F742DE" w:rsidRPr="00BD6758" w:rsidRDefault="00F742DE" w:rsidP="00F742DE">
      <w:pPr>
        <w:pStyle w:val="ListParagraph"/>
        <w:numPr>
          <w:ilvl w:val="0"/>
          <w:numId w:val="18"/>
        </w:numPr>
        <w:rPr>
          <w:rFonts w:ascii="Arial" w:hAnsi="Arial" w:cs="Arial"/>
          <w:szCs w:val="24"/>
        </w:rPr>
      </w:pPr>
      <w:r w:rsidRPr="00BD6758">
        <w:rPr>
          <w:rFonts w:ascii="Arial" w:hAnsi="Arial" w:cs="Arial"/>
          <w:szCs w:val="24"/>
        </w:rPr>
        <w:t xml:space="preserve">Prepare Firm’s Financial Model - Dept. wise and their Budgets (Quarterly and </w:t>
      </w:r>
      <w:r w:rsidR="00720E47">
        <w:rPr>
          <w:rFonts w:ascii="Arial" w:hAnsi="Arial" w:cs="Arial"/>
          <w:szCs w:val="24"/>
        </w:rPr>
        <w:t>a</w:t>
      </w:r>
      <w:r w:rsidRPr="00BD6758">
        <w:rPr>
          <w:rFonts w:ascii="Arial" w:hAnsi="Arial" w:cs="Arial"/>
          <w:szCs w:val="24"/>
        </w:rPr>
        <w:t xml:space="preserve">nnually) perform Variance Analysis, </w:t>
      </w:r>
      <w:r w:rsidRPr="00BD6758">
        <w:rPr>
          <w:rFonts w:ascii="Arial" w:hAnsi="Arial" w:cs="Arial"/>
          <w:bCs/>
          <w:szCs w:val="24"/>
        </w:rPr>
        <w:t>Budget &amp; Forecast</w:t>
      </w:r>
      <w:r w:rsidRPr="00BD6758">
        <w:rPr>
          <w:rFonts w:ascii="Arial" w:hAnsi="Arial" w:cs="Arial"/>
          <w:szCs w:val="24"/>
        </w:rPr>
        <w:t>, Discounted Cash flow</w:t>
      </w:r>
      <w:r w:rsidRPr="00BD6758">
        <w:rPr>
          <w:rFonts w:ascii="Arial" w:hAnsi="Arial" w:cs="Arial"/>
          <w:bCs/>
          <w:szCs w:val="24"/>
        </w:rPr>
        <w:t>, FCFF, WACC, NPV, IRR</w:t>
      </w:r>
      <w:r w:rsidRPr="00BD6758">
        <w:rPr>
          <w:rFonts w:ascii="Arial" w:hAnsi="Arial" w:cs="Arial"/>
          <w:szCs w:val="24"/>
        </w:rPr>
        <w:t xml:space="preserve">. </w:t>
      </w:r>
    </w:p>
    <w:p w:rsidR="00F742DE" w:rsidRPr="00BD6758" w:rsidRDefault="00F742DE" w:rsidP="00F742DE">
      <w:pPr>
        <w:pStyle w:val="ListParagraph"/>
        <w:numPr>
          <w:ilvl w:val="0"/>
          <w:numId w:val="18"/>
        </w:numPr>
        <w:rPr>
          <w:rFonts w:ascii="Arial" w:hAnsi="Arial" w:cs="Arial"/>
          <w:szCs w:val="24"/>
        </w:rPr>
      </w:pPr>
      <w:r w:rsidRPr="00BD6758">
        <w:rPr>
          <w:rFonts w:ascii="Arial" w:hAnsi="Arial" w:cs="Arial"/>
          <w:szCs w:val="24"/>
        </w:rPr>
        <w:t xml:space="preserve">Analysing and reviewing financials, utilizing a range of techniques in order to </w:t>
      </w:r>
      <w:r w:rsidRPr="00BD6758">
        <w:rPr>
          <w:rFonts w:ascii="Arial" w:hAnsi="Arial" w:cs="Arial"/>
          <w:bCs/>
          <w:szCs w:val="24"/>
        </w:rPr>
        <w:t>accomplish targets</w:t>
      </w:r>
      <w:r w:rsidRPr="00BD6758">
        <w:rPr>
          <w:rFonts w:ascii="Arial" w:hAnsi="Arial" w:cs="Arial"/>
          <w:szCs w:val="24"/>
        </w:rPr>
        <w:t>.</w:t>
      </w:r>
    </w:p>
    <w:p w:rsidR="00F742DE" w:rsidRPr="00BD6758" w:rsidRDefault="00F742DE" w:rsidP="00F742DE">
      <w:pPr>
        <w:pStyle w:val="ListParagraph"/>
        <w:numPr>
          <w:ilvl w:val="0"/>
          <w:numId w:val="18"/>
        </w:numPr>
        <w:rPr>
          <w:rFonts w:ascii="Arial" w:hAnsi="Arial" w:cs="Arial"/>
          <w:szCs w:val="24"/>
        </w:rPr>
      </w:pPr>
      <w:r w:rsidRPr="00BD6758">
        <w:rPr>
          <w:rFonts w:ascii="Arial" w:hAnsi="Arial" w:cs="Arial"/>
        </w:rPr>
        <w:t>Prepare Monthly and quarterly reconciliations, and analysis of various general ledger accounts e.g. Cash-in-Transit, Cash on Delivery, suspense, Rentals and cost, sundry Analysis, which forms the basis of the quarterly/ year-end Files.</w:t>
      </w:r>
    </w:p>
    <w:p w:rsidR="00F742DE" w:rsidRPr="001F148C" w:rsidRDefault="00F742DE" w:rsidP="00F742DE">
      <w:pPr>
        <w:pStyle w:val="ListParagraph"/>
        <w:numPr>
          <w:ilvl w:val="0"/>
          <w:numId w:val="18"/>
        </w:numPr>
        <w:rPr>
          <w:rFonts w:ascii="Arial" w:hAnsi="Arial" w:cs="Arial"/>
          <w:szCs w:val="24"/>
        </w:rPr>
      </w:pPr>
      <w:r w:rsidRPr="00BD6758">
        <w:rPr>
          <w:rFonts w:ascii="Arial" w:hAnsi="Arial" w:cs="Arial"/>
          <w:shd w:val="clear" w:color="auto" w:fill="FFFFFF"/>
        </w:rPr>
        <w:lastRenderedPageBreak/>
        <w:t>Conducting reviews and evaluations for cost-reduction opportunities;</w:t>
      </w:r>
      <w:r w:rsidRPr="00BD6758">
        <w:rPr>
          <w:rFonts w:ascii="Arial" w:hAnsi="Arial" w:cs="Arial"/>
        </w:rPr>
        <w:t xml:space="preserve"> </w:t>
      </w:r>
      <w:r w:rsidRPr="00BD6758">
        <w:rPr>
          <w:rFonts w:ascii="Arial" w:hAnsi="Arial" w:cs="Arial"/>
          <w:shd w:val="clear" w:color="auto" w:fill="FFFFFF"/>
        </w:rPr>
        <w:t>managing a company's financial accounting, monitoring, and reporting systems.</w:t>
      </w:r>
    </w:p>
    <w:p w:rsidR="00F742DE" w:rsidRDefault="00F742DE" w:rsidP="00F742DE">
      <w:pPr>
        <w:pStyle w:val="ListParagraph"/>
        <w:numPr>
          <w:ilvl w:val="0"/>
          <w:numId w:val="18"/>
        </w:numPr>
        <w:spacing w:after="0" w:line="240" w:lineRule="auto"/>
        <w:jc w:val="both"/>
        <w:rPr>
          <w:rFonts w:ascii="Arial" w:hAnsi="Arial" w:cs="Arial"/>
        </w:rPr>
      </w:pPr>
      <w:r w:rsidRPr="00BD6758">
        <w:rPr>
          <w:rFonts w:ascii="Arial" w:hAnsi="Arial" w:cs="Arial"/>
        </w:rPr>
        <w:t xml:space="preserve">Prepare </w:t>
      </w:r>
      <w:r w:rsidRPr="00BD6758">
        <w:rPr>
          <w:rFonts w:ascii="Arial" w:hAnsi="Arial" w:cs="Arial"/>
          <w:bCs/>
        </w:rPr>
        <w:t>Dashboards</w:t>
      </w:r>
      <w:r w:rsidRPr="00BD6758">
        <w:rPr>
          <w:rFonts w:ascii="Arial" w:hAnsi="Arial" w:cs="Arial"/>
        </w:rPr>
        <w:t xml:space="preserve">, Charts, and Graphs, Visual Presentation on </w:t>
      </w:r>
      <w:r w:rsidRPr="00BD6758">
        <w:rPr>
          <w:rFonts w:ascii="Arial" w:hAnsi="Arial" w:cs="Arial"/>
          <w:bCs/>
        </w:rPr>
        <w:t xml:space="preserve">Excel, </w:t>
      </w:r>
      <w:r w:rsidRPr="00BD6758">
        <w:rPr>
          <w:rFonts w:ascii="Arial" w:hAnsi="Arial" w:cs="Arial"/>
        </w:rPr>
        <w:t>and PowerPoint to complete Documentary Reports and Analysis for Clients &amp; Top Management for important decision making.</w:t>
      </w:r>
    </w:p>
    <w:p w:rsidR="009B1818" w:rsidRPr="009B1818" w:rsidRDefault="009B1818" w:rsidP="009B1818">
      <w:pPr>
        <w:spacing w:after="0" w:line="240" w:lineRule="auto"/>
        <w:jc w:val="both"/>
        <w:rPr>
          <w:rFonts w:ascii="Arial" w:hAnsi="Arial" w:cs="Arial"/>
        </w:rPr>
      </w:pPr>
    </w:p>
    <w:p w:rsidR="00F742DE" w:rsidRPr="00FB2946" w:rsidRDefault="00E33F96" w:rsidP="00F742DE">
      <w:pPr>
        <w:spacing w:before="120" w:after="0" w:line="240" w:lineRule="auto"/>
        <w:rPr>
          <w:rFonts w:ascii="Arial" w:hAnsi="Arial" w:cs="Arial"/>
        </w:rPr>
      </w:pPr>
      <w:r>
        <w:rPr>
          <w:rFonts w:ascii="Arial" w:hAnsi="Arial" w:cs="Arial"/>
          <w:b/>
          <w:u w:val="single"/>
        </w:rPr>
        <w:t>Wolt</w:t>
      </w:r>
      <w:r w:rsidR="009C377C">
        <w:rPr>
          <w:rFonts w:ascii="Arial" w:hAnsi="Arial" w:cs="Arial"/>
          <w:b/>
          <w:u w:val="single"/>
        </w:rPr>
        <w:t xml:space="preserve"> </w:t>
      </w:r>
      <w:r w:rsidR="009B1818">
        <w:rPr>
          <w:rFonts w:ascii="Arial" w:hAnsi="Arial" w:cs="Arial"/>
          <w:b/>
          <w:u w:val="single"/>
        </w:rPr>
        <w:t>G</w:t>
      </w:r>
      <w:r w:rsidR="009C377C">
        <w:rPr>
          <w:rFonts w:ascii="Arial" w:hAnsi="Arial" w:cs="Arial"/>
          <w:b/>
          <w:u w:val="single"/>
        </w:rPr>
        <w:t>roup</w:t>
      </w:r>
      <w:r w:rsidR="00F742DE">
        <w:rPr>
          <w:rFonts w:ascii="Arial" w:hAnsi="Arial" w:cs="Arial"/>
        </w:rPr>
        <w:t xml:space="preserve"> </w:t>
      </w:r>
      <w:r w:rsidR="009B1818">
        <w:rPr>
          <w:rFonts w:ascii="Arial" w:hAnsi="Arial" w:cs="Arial"/>
        </w:rPr>
        <w:t>London UK</w:t>
      </w:r>
      <w:r w:rsidR="00F742DE" w:rsidRPr="00FB2946">
        <w:rPr>
          <w:rFonts w:ascii="Arial" w:hAnsi="Arial" w:cs="Arial"/>
        </w:rPr>
        <w:t xml:space="preserve">            </w:t>
      </w:r>
      <w:r w:rsidR="00F742DE" w:rsidRPr="00FB2946">
        <w:rPr>
          <w:rFonts w:ascii="Arial" w:hAnsi="Arial" w:cs="Arial"/>
        </w:rPr>
        <w:tab/>
      </w:r>
      <w:r w:rsidR="00F742DE">
        <w:rPr>
          <w:rFonts w:ascii="Arial" w:hAnsi="Arial" w:cs="Arial"/>
        </w:rPr>
        <w:tab/>
      </w:r>
      <w:r w:rsidR="00F742DE" w:rsidRPr="00FB2946">
        <w:rPr>
          <w:rFonts w:ascii="Arial" w:hAnsi="Arial" w:cs="Arial"/>
        </w:rPr>
        <w:tab/>
      </w:r>
      <w:r w:rsidR="00F742DE" w:rsidRPr="00FB2946">
        <w:rPr>
          <w:rFonts w:ascii="Arial" w:hAnsi="Arial" w:cs="Arial"/>
        </w:rPr>
        <w:tab/>
      </w:r>
      <w:r w:rsidR="00F742DE" w:rsidRPr="00FB2946">
        <w:rPr>
          <w:rFonts w:ascii="Arial" w:hAnsi="Arial" w:cs="Arial"/>
        </w:rPr>
        <w:tab/>
        <w:t xml:space="preserve">      </w:t>
      </w:r>
      <w:r w:rsidR="00F742DE" w:rsidRPr="00FB2946">
        <w:rPr>
          <w:rFonts w:ascii="Arial" w:hAnsi="Arial" w:cs="Arial"/>
        </w:rPr>
        <w:tab/>
      </w:r>
      <w:r>
        <w:rPr>
          <w:rFonts w:ascii="Arial" w:hAnsi="Arial" w:cs="Arial"/>
        </w:rPr>
        <w:tab/>
      </w:r>
      <w:r w:rsidR="00F742DE" w:rsidRPr="002545EC">
        <w:rPr>
          <w:rFonts w:ascii="Arial" w:hAnsi="Arial" w:cs="Arial"/>
          <w:bCs/>
          <w:i/>
          <w:iCs/>
        </w:rPr>
        <w:t>Aug 2017 – Feb 2020</w:t>
      </w:r>
    </w:p>
    <w:p w:rsidR="00F742DE" w:rsidRPr="00FB2946" w:rsidRDefault="00F742DE" w:rsidP="00F742DE">
      <w:pPr>
        <w:spacing w:after="0" w:line="240" w:lineRule="auto"/>
        <w:rPr>
          <w:rFonts w:ascii="Arial Black" w:hAnsi="Arial Black" w:cs="Arial"/>
        </w:rPr>
      </w:pPr>
      <w:r w:rsidRPr="00FB2946">
        <w:rPr>
          <w:rFonts w:ascii="Arial Black" w:hAnsi="Arial Black" w:cs="Arial"/>
        </w:rPr>
        <w:t>Financial and ops Controller</w:t>
      </w:r>
    </w:p>
    <w:p w:rsidR="00F742DE" w:rsidRPr="00BD6758" w:rsidRDefault="00F742DE" w:rsidP="00F742DE">
      <w:pPr>
        <w:pStyle w:val="ListParagraph"/>
        <w:numPr>
          <w:ilvl w:val="0"/>
          <w:numId w:val="18"/>
        </w:numPr>
        <w:spacing w:before="120" w:after="0"/>
        <w:ind w:left="714" w:hanging="357"/>
        <w:rPr>
          <w:rFonts w:ascii="Arial" w:hAnsi="Arial" w:cs="Arial"/>
          <w:szCs w:val="24"/>
        </w:rPr>
      </w:pPr>
      <w:r w:rsidRPr="00BD6758">
        <w:rPr>
          <w:rFonts w:ascii="Arial" w:hAnsi="Arial" w:cs="Arial"/>
          <w:szCs w:val="24"/>
        </w:rPr>
        <w:t xml:space="preserve">Work alongside CFO and General Manager to achieve financial commitments. </w:t>
      </w:r>
    </w:p>
    <w:p w:rsidR="00F742DE" w:rsidRPr="00BD6758" w:rsidRDefault="00F742DE" w:rsidP="00F742DE">
      <w:pPr>
        <w:pStyle w:val="ListParagraph"/>
        <w:numPr>
          <w:ilvl w:val="0"/>
          <w:numId w:val="18"/>
        </w:numPr>
        <w:rPr>
          <w:rFonts w:ascii="Arial" w:hAnsi="Arial" w:cs="Arial"/>
          <w:szCs w:val="24"/>
        </w:rPr>
      </w:pPr>
      <w:r w:rsidRPr="00BD6758">
        <w:rPr>
          <w:rFonts w:ascii="Arial" w:hAnsi="Arial" w:cs="Arial"/>
          <w:szCs w:val="24"/>
        </w:rPr>
        <w:t xml:space="preserve">Analysing and reviewing financials, utilizing a range of techniques in order to </w:t>
      </w:r>
      <w:r w:rsidRPr="00BD6758">
        <w:rPr>
          <w:rFonts w:ascii="Arial" w:hAnsi="Arial" w:cs="Arial"/>
          <w:bCs/>
          <w:szCs w:val="24"/>
        </w:rPr>
        <w:t>accomplish targets</w:t>
      </w:r>
      <w:r w:rsidRPr="00BD6758">
        <w:rPr>
          <w:rFonts w:ascii="Arial" w:hAnsi="Arial" w:cs="Arial"/>
          <w:szCs w:val="24"/>
        </w:rPr>
        <w:t>.</w:t>
      </w:r>
    </w:p>
    <w:p w:rsidR="00F742DE" w:rsidRPr="00BD6758" w:rsidRDefault="00F742DE" w:rsidP="00F742DE">
      <w:pPr>
        <w:pStyle w:val="ListParagraph"/>
        <w:numPr>
          <w:ilvl w:val="0"/>
          <w:numId w:val="18"/>
        </w:numPr>
        <w:rPr>
          <w:rFonts w:ascii="Arial" w:hAnsi="Arial" w:cs="Arial"/>
          <w:szCs w:val="24"/>
        </w:rPr>
      </w:pPr>
      <w:r w:rsidRPr="00BD6758">
        <w:rPr>
          <w:rFonts w:ascii="Arial" w:hAnsi="Arial" w:cs="Arial"/>
          <w:szCs w:val="24"/>
        </w:rPr>
        <w:t xml:space="preserve">Plan </w:t>
      </w:r>
      <w:r w:rsidRPr="00BD6758">
        <w:rPr>
          <w:rFonts w:ascii="Arial" w:hAnsi="Arial" w:cs="Arial"/>
          <w:bCs/>
          <w:szCs w:val="24"/>
        </w:rPr>
        <w:t>business strategies</w:t>
      </w:r>
      <w:r w:rsidRPr="00BD6758">
        <w:rPr>
          <w:rFonts w:ascii="Arial" w:hAnsi="Arial" w:cs="Arial"/>
          <w:szCs w:val="24"/>
        </w:rPr>
        <w:t xml:space="preserve"> and provide valuable advice in the diversification of Net Profits to new projects and </w:t>
      </w:r>
      <w:r w:rsidRPr="00BD6758">
        <w:rPr>
          <w:rFonts w:ascii="Arial" w:hAnsi="Arial" w:cs="Arial"/>
          <w:bCs/>
          <w:szCs w:val="24"/>
        </w:rPr>
        <w:t>capital investments</w:t>
      </w:r>
      <w:r w:rsidRPr="00BD6758">
        <w:rPr>
          <w:rFonts w:ascii="Arial" w:hAnsi="Arial" w:cs="Arial"/>
          <w:szCs w:val="24"/>
        </w:rPr>
        <w:t xml:space="preserve"> that can bring stability to the company even in the worst economic crisis.</w:t>
      </w:r>
    </w:p>
    <w:p w:rsidR="00F742DE" w:rsidRPr="00BD6758" w:rsidRDefault="00F742DE" w:rsidP="00F742DE">
      <w:pPr>
        <w:pStyle w:val="ListParagraph"/>
        <w:numPr>
          <w:ilvl w:val="0"/>
          <w:numId w:val="18"/>
        </w:numPr>
        <w:rPr>
          <w:rFonts w:ascii="Arial" w:hAnsi="Arial" w:cs="Arial"/>
          <w:szCs w:val="24"/>
        </w:rPr>
      </w:pPr>
      <w:r w:rsidRPr="00BD6758">
        <w:rPr>
          <w:rFonts w:ascii="Arial" w:hAnsi="Arial" w:cs="Arial"/>
        </w:rPr>
        <w:t>Prepare Monthly and quarterly reconciliations, and analysis of various general ledger accounts e.g. Cash-in-Transit, Cash on Delivery, suspense, Rentals and cost, sundry Analysis, which forms the basis of the quarterly/ year-end Files.</w:t>
      </w:r>
    </w:p>
    <w:p w:rsidR="00F742DE" w:rsidRPr="00BD6758" w:rsidRDefault="00F742DE" w:rsidP="00F742DE">
      <w:pPr>
        <w:pStyle w:val="ListParagraph"/>
        <w:numPr>
          <w:ilvl w:val="0"/>
          <w:numId w:val="18"/>
        </w:numPr>
        <w:rPr>
          <w:rFonts w:ascii="Arial" w:hAnsi="Arial" w:cs="Arial"/>
          <w:szCs w:val="24"/>
        </w:rPr>
      </w:pPr>
      <w:r w:rsidRPr="00BD6758">
        <w:rPr>
          <w:rFonts w:ascii="Arial" w:hAnsi="Arial" w:cs="Arial"/>
          <w:shd w:val="clear" w:color="auto" w:fill="FFFFFF"/>
        </w:rPr>
        <w:t>Analysing change and advising accordingly, formulating strategic and long-term business plans; researching and reporting on factors influencing business performance.</w:t>
      </w:r>
    </w:p>
    <w:p w:rsidR="00F742DE" w:rsidRPr="00BD6758" w:rsidRDefault="00F742DE" w:rsidP="00F742DE">
      <w:pPr>
        <w:pStyle w:val="ListParagraph"/>
        <w:numPr>
          <w:ilvl w:val="0"/>
          <w:numId w:val="18"/>
        </w:numPr>
        <w:rPr>
          <w:rFonts w:ascii="Arial" w:hAnsi="Arial" w:cs="Arial"/>
          <w:szCs w:val="24"/>
        </w:rPr>
      </w:pPr>
      <w:r w:rsidRPr="00BD6758">
        <w:rPr>
          <w:rFonts w:ascii="Arial" w:hAnsi="Arial" w:cs="Arial"/>
          <w:shd w:val="clear" w:color="auto" w:fill="FFFFFF"/>
        </w:rPr>
        <w:t>Conducting reviews and evaluations for cost-reduction opportunities;</w:t>
      </w:r>
      <w:r w:rsidRPr="00BD6758">
        <w:rPr>
          <w:rFonts w:ascii="Arial" w:hAnsi="Arial" w:cs="Arial"/>
        </w:rPr>
        <w:t xml:space="preserve"> </w:t>
      </w:r>
      <w:r w:rsidRPr="00BD6758">
        <w:rPr>
          <w:rFonts w:ascii="Arial" w:hAnsi="Arial" w:cs="Arial"/>
          <w:shd w:val="clear" w:color="auto" w:fill="FFFFFF"/>
        </w:rPr>
        <w:t>managing a company's financial accounting, monitoring, and reporting systems.</w:t>
      </w:r>
    </w:p>
    <w:p w:rsidR="00F742DE" w:rsidRPr="00BD6758" w:rsidRDefault="00F742DE" w:rsidP="00F742DE">
      <w:pPr>
        <w:pStyle w:val="ListParagraph"/>
        <w:numPr>
          <w:ilvl w:val="0"/>
          <w:numId w:val="18"/>
        </w:numPr>
        <w:rPr>
          <w:rFonts w:ascii="Arial" w:hAnsi="Arial" w:cs="Arial"/>
          <w:szCs w:val="24"/>
        </w:rPr>
      </w:pPr>
      <w:r w:rsidRPr="00BD6758">
        <w:rPr>
          <w:rFonts w:ascii="Arial" w:hAnsi="Arial" w:cs="Arial"/>
          <w:shd w:val="clear" w:color="auto" w:fill="FFFFFF"/>
        </w:rPr>
        <w:t>Oversee month and year-end process, accounts payable/receivable, cash receipts, general ledger, payroll, and utilities, preparing budgeting, cash forecasting, revenue and expenditure variance analysis, capital assets reconciliations, account statement reconciliations.</w:t>
      </w:r>
    </w:p>
    <w:p w:rsidR="00F742DE" w:rsidRPr="00950EEE" w:rsidRDefault="00F742DE" w:rsidP="00F742DE">
      <w:pPr>
        <w:pStyle w:val="ListParagraph"/>
        <w:numPr>
          <w:ilvl w:val="0"/>
          <w:numId w:val="18"/>
        </w:numPr>
        <w:rPr>
          <w:rFonts w:ascii="Arial" w:hAnsi="Arial" w:cs="Arial"/>
          <w:szCs w:val="24"/>
        </w:rPr>
      </w:pPr>
      <w:r w:rsidRPr="00BD6758">
        <w:rPr>
          <w:rFonts w:ascii="Arial" w:hAnsi="Arial" w:cs="Arial"/>
          <w:shd w:val="clear" w:color="auto" w:fill="FFFFFF"/>
        </w:rPr>
        <w:t>Developing external relationships with appropriate contacts, e.g. auditors, solicitors, bankers, and statutory organisations such as the Inland Revenue.</w:t>
      </w:r>
    </w:p>
    <w:p w:rsidR="00950EEE" w:rsidRPr="00950EEE" w:rsidRDefault="00950EEE" w:rsidP="00950EEE">
      <w:pPr>
        <w:pStyle w:val="ListParagraph"/>
        <w:numPr>
          <w:ilvl w:val="0"/>
          <w:numId w:val="18"/>
        </w:numPr>
        <w:rPr>
          <w:rFonts w:ascii="Arial" w:hAnsi="Arial" w:cs="Arial"/>
          <w:szCs w:val="24"/>
        </w:rPr>
      </w:pPr>
      <w:r>
        <w:rPr>
          <w:rFonts w:ascii="Arial" w:hAnsi="Arial" w:cs="Arial"/>
          <w:shd w:val="clear" w:color="auto" w:fill="FFFFFF"/>
        </w:rPr>
        <w:t>Regular contact with consumer banking faci</w:t>
      </w:r>
      <w:r w:rsidR="00F5303D">
        <w:rPr>
          <w:rFonts w:ascii="Arial" w:hAnsi="Arial" w:cs="Arial"/>
          <w:shd w:val="clear" w:color="auto" w:fill="FFFFFF"/>
        </w:rPr>
        <w:t xml:space="preserve">lities (Ikano, Hitachi &amp; Omani), </w:t>
      </w:r>
      <w:r>
        <w:rPr>
          <w:rFonts w:ascii="Arial" w:hAnsi="Arial" w:cs="Arial"/>
          <w:shd w:val="clear" w:color="auto" w:fill="FFFFFF"/>
        </w:rPr>
        <w:t>negotiates subsidies &amp; interest rate on monthly customers and length of agreement.</w:t>
      </w:r>
      <w:r w:rsidRPr="00950EEE">
        <w:rPr>
          <w:rFonts w:ascii="Arial" w:hAnsi="Arial" w:cs="Arial"/>
          <w:shd w:val="clear" w:color="auto" w:fill="FFFFFF"/>
        </w:rPr>
        <w:t xml:space="preserve"> </w:t>
      </w:r>
    </w:p>
    <w:p w:rsidR="00F742DE" w:rsidRPr="00FB2946" w:rsidRDefault="00E33F96" w:rsidP="00F742DE">
      <w:pPr>
        <w:spacing w:after="0" w:line="240" w:lineRule="auto"/>
        <w:rPr>
          <w:rFonts w:ascii="Arial" w:hAnsi="Arial" w:cs="Arial"/>
          <w:b/>
          <w:bCs/>
          <w:i/>
          <w:iCs/>
        </w:rPr>
      </w:pPr>
      <w:r>
        <w:rPr>
          <w:rFonts w:ascii="Arial" w:hAnsi="Arial" w:cs="Arial"/>
          <w:b/>
          <w:u w:val="single"/>
        </w:rPr>
        <w:t>Acil</w:t>
      </w:r>
      <w:r w:rsidR="00F742DE">
        <w:rPr>
          <w:rFonts w:ascii="Arial" w:hAnsi="Arial" w:cs="Arial"/>
          <w:b/>
          <w:u w:val="single"/>
        </w:rPr>
        <w:t xml:space="preserve"> </w:t>
      </w:r>
      <w:r w:rsidR="009B1818">
        <w:rPr>
          <w:rFonts w:ascii="Arial" w:hAnsi="Arial" w:cs="Arial"/>
          <w:b/>
          <w:u w:val="single"/>
        </w:rPr>
        <w:t>G</w:t>
      </w:r>
      <w:r w:rsidR="00F742DE">
        <w:rPr>
          <w:rFonts w:ascii="Arial" w:hAnsi="Arial" w:cs="Arial"/>
          <w:b/>
          <w:u w:val="single"/>
        </w:rPr>
        <w:t>roup</w:t>
      </w:r>
      <w:r w:rsidR="00F742DE">
        <w:rPr>
          <w:rFonts w:ascii="Arial" w:hAnsi="Arial" w:cs="Arial"/>
        </w:rPr>
        <w:t xml:space="preserve"> </w:t>
      </w:r>
      <w:r w:rsidR="009B1818">
        <w:rPr>
          <w:rFonts w:ascii="Arial" w:hAnsi="Arial" w:cs="Arial"/>
        </w:rPr>
        <w:t>London</w:t>
      </w:r>
      <w:r w:rsidR="00F742DE" w:rsidRPr="00FB2946">
        <w:rPr>
          <w:rFonts w:ascii="Arial" w:hAnsi="Arial" w:cs="Arial"/>
        </w:rPr>
        <w:t xml:space="preserve"> UK</w:t>
      </w:r>
      <w:r w:rsidR="00F742DE">
        <w:rPr>
          <w:rFonts w:ascii="Arial" w:hAnsi="Arial" w:cs="Arial"/>
        </w:rPr>
        <w:t xml:space="preserve">          </w:t>
      </w:r>
      <w:r w:rsidR="00F742DE">
        <w:rPr>
          <w:rFonts w:ascii="Arial" w:hAnsi="Arial" w:cs="Arial"/>
        </w:rPr>
        <w:tab/>
      </w:r>
      <w:r w:rsidR="00F742DE" w:rsidRPr="00FB2946">
        <w:rPr>
          <w:rFonts w:ascii="Arial" w:hAnsi="Arial" w:cs="Arial"/>
        </w:rPr>
        <w:tab/>
      </w:r>
      <w:r w:rsidR="00F742DE">
        <w:rPr>
          <w:rFonts w:ascii="Arial" w:hAnsi="Arial" w:cs="Arial"/>
        </w:rPr>
        <w:tab/>
      </w:r>
      <w:r w:rsidR="00F742DE">
        <w:rPr>
          <w:rFonts w:ascii="Arial" w:hAnsi="Arial" w:cs="Arial"/>
        </w:rPr>
        <w:tab/>
      </w:r>
      <w:r w:rsidR="00F742DE" w:rsidRPr="00FB2946">
        <w:rPr>
          <w:rFonts w:ascii="Arial" w:hAnsi="Arial" w:cs="Arial"/>
        </w:rPr>
        <w:tab/>
        <w:t xml:space="preserve">     </w:t>
      </w:r>
      <w:r w:rsidR="00F742DE" w:rsidRPr="00FB2946">
        <w:rPr>
          <w:rFonts w:ascii="Arial" w:hAnsi="Arial" w:cs="Arial"/>
        </w:rPr>
        <w:tab/>
      </w:r>
      <w:r>
        <w:rPr>
          <w:rFonts w:ascii="Arial" w:hAnsi="Arial" w:cs="Arial"/>
        </w:rPr>
        <w:tab/>
      </w:r>
      <w:r w:rsidR="00F742DE" w:rsidRPr="00FB2946">
        <w:rPr>
          <w:rFonts w:ascii="Arial" w:hAnsi="Arial" w:cs="Arial"/>
        </w:rPr>
        <w:t xml:space="preserve">  </w:t>
      </w:r>
      <w:r w:rsidR="00F742DE" w:rsidRPr="00660B9D">
        <w:rPr>
          <w:rFonts w:ascii="Arial" w:hAnsi="Arial" w:cs="Arial"/>
          <w:i/>
          <w:iCs/>
        </w:rPr>
        <w:t>Aug 2016 – July 2017</w:t>
      </w:r>
    </w:p>
    <w:p w:rsidR="00F742DE" w:rsidRPr="00FB2946" w:rsidRDefault="00F742DE" w:rsidP="00F742DE">
      <w:pPr>
        <w:spacing w:after="0" w:line="240" w:lineRule="auto"/>
        <w:rPr>
          <w:rFonts w:ascii="Arial Black" w:hAnsi="Arial Black" w:cs="Arial"/>
        </w:rPr>
      </w:pPr>
      <w:r w:rsidRPr="00FB2946">
        <w:rPr>
          <w:rFonts w:ascii="Arial Black" w:hAnsi="Arial Black" w:cs="Arial"/>
        </w:rPr>
        <w:t>Accounting Manager</w:t>
      </w:r>
    </w:p>
    <w:p w:rsidR="00F742DE" w:rsidRPr="00FB2946" w:rsidRDefault="00F742DE" w:rsidP="00F742DE">
      <w:pPr>
        <w:pStyle w:val="ListParagraph"/>
        <w:numPr>
          <w:ilvl w:val="0"/>
          <w:numId w:val="18"/>
        </w:numPr>
        <w:rPr>
          <w:rFonts w:ascii="Arial" w:hAnsi="Arial" w:cs="Arial"/>
        </w:rPr>
      </w:pPr>
      <w:r w:rsidRPr="00FB2946">
        <w:rPr>
          <w:rFonts w:ascii="Arial" w:hAnsi="Arial" w:cs="Arial"/>
          <w:shd w:val="clear" w:color="auto" w:fill="FFFFFF"/>
        </w:rPr>
        <w:t>Providing and interpreting financial information;</w:t>
      </w:r>
      <w:r w:rsidRPr="00FB2946">
        <w:rPr>
          <w:rFonts w:ascii="Arial" w:hAnsi="Arial" w:cs="Arial"/>
        </w:rPr>
        <w:t xml:space="preserve"> </w:t>
      </w:r>
      <w:r w:rsidRPr="00FB2946">
        <w:rPr>
          <w:rFonts w:ascii="Arial" w:hAnsi="Arial" w:cs="Arial"/>
          <w:shd w:val="clear" w:color="auto" w:fill="FFFFFF"/>
        </w:rPr>
        <w:t>monitoring and interpreting cash flows and predicting future trends.</w:t>
      </w:r>
    </w:p>
    <w:p w:rsidR="00F742DE" w:rsidRPr="00FB2946" w:rsidRDefault="00F742DE" w:rsidP="00F742DE">
      <w:pPr>
        <w:pStyle w:val="ListParagraph"/>
        <w:numPr>
          <w:ilvl w:val="0"/>
          <w:numId w:val="18"/>
        </w:numPr>
        <w:rPr>
          <w:rFonts w:ascii="Arial" w:hAnsi="Arial" w:cs="Arial"/>
        </w:rPr>
      </w:pPr>
      <w:r w:rsidRPr="00FB2946">
        <w:rPr>
          <w:rFonts w:ascii="Arial" w:hAnsi="Arial" w:cs="Arial"/>
          <w:shd w:val="clear" w:color="auto" w:fill="FFFFFF"/>
        </w:rPr>
        <w:t>Analysing change and advising accordingly, formulating strategic and long-term business plans; researching and reporting on factors influencing business performance.</w:t>
      </w:r>
    </w:p>
    <w:p w:rsidR="00F742DE" w:rsidRPr="00FB2946" w:rsidRDefault="00F742DE" w:rsidP="00F742DE">
      <w:pPr>
        <w:pStyle w:val="ListParagraph"/>
        <w:numPr>
          <w:ilvl w:val="0"/>
          <w:numId w:val="18"/>
        </w:numPr>
        <w:rPr>
          <w:rFonts w:ascii="Arial" w:hAnsi="Arial" w:cs="Arial"/>
        </w:rPr>
      </w:pPr>
      <w:r w:rsidRPr="00FB2946">
        <w:rPr>
          <w:rFonts w:ascii="Arial" w:hAnsi="Arial" w:cs="Arial"/>
          <w:shd w:val="clear" w:color="auto" w:fill="FFFFFF"/>
        </w:rPr>
        <w:t>Analysing competitors and market trends;</w:t>
      </w:r>
      <w:r w:rsidRPr="00FB2946">
        <w:rPr>
          <w:rFonts w:ascii="Arial" w:hAnsi="Arial" w:cs="Arial"/>
        </w:rPr>
        <w:t xml:space="preserve"> </w:t>
      </w:r>
      <w:r w:rsidRPr="00FB2946">
        <w:rPr>
          <w:rFonts w:ascii="Arial" w:hAnsi="Arial" w:cs="Arial"/>
          <w:shd w:val="clear" w:color="auto" w:fill="FFFFFF"/>
        </w:rPr>
        <w:t>developing financial management mechanisms that minimise financial risk.</w:t>
      </w:r>
    </w:p>
    <w:p w:rsidR="00F742DE" w:rsidRPr="00FB2946" w:rsidRDefault="00F742DE" w:rsidP="00F742DE">
      <w:pPr>
        <w:pStyle w:val="ListParagraph"/>
        <w:numPr>
          <w:ilvl w:val="0"/>
          <w:numId w:val="18"/>
        </w:numPr>
        <w:rPr>
          <w:rFonts w:ascii="Arial" w:hAnsi="Arial" w:cs="Arial"/>
        </w:rPr>
      </w:pPr>
      <w:r w:rsidRPr="00FB2946">
        <w:rPr>
          <w:rFonts w:ascii="Arial" w:hAnsi="Arial" w:cs="Arial"/>
          <w:shd w:val="clear" w:color="auto" w:fill="FFFFFF"/>
        </w:rPr>
        <w:t>Conducting reviews and evaluations for cost-reduction opportunities;</w:t>
      </w:r>
      <w:r w:rsidRPr="00FB2946">
        <w:rPr>
          <w:rFonts w:ascii="Arial" w:hAnsi="Arial" w:cs="Arial"/>
        </w:rPr>
        <w:t xml:space="preserve"> </w:t>
      </w:r>
      <w:r w:rsidRPr="00FB2946">
        <w:rPr>
          <w:rFonts w:ascii="Arial" w:hAnsi="Arial" w:cs="Arial"/>
          <w:shd w:val="clear" w:color="auto" w:fill="FFFFFF"/>
        </w:rPr>
        <w:t>managing a company's financial accounting, monitoring and reporting systems.</w:t>
      </w:r>
    </w:p>
    <w:p w:rsidR="00F742DE" w:rsidRPr="00FB2946" w:rsidRDefault="00F742DE" w:rsidP="00F742DE">
      <w:pPr>
        <w:pStyle w:val="ListParagraph"/>
        <w:numPr>
          <w:ilvl w:val="0"/>
          <w:numId w:val="18"/>
        </w:numPr>
        <w:rPr>
          <w:rFonts w:ascii="Arial" w:hAnsi="Arial" w:cs="Arial"/>
        </w:rPr>
      </w:pPr>
      <w:r w:rsidRPr="00FB2946">
        <w:rPr>
          <w:rFonts w:ascii="Arial" w:hAnsi="Arial" w:cs="Arial"/>
          <w:shd w:val="clear" w:color="auto" w:fill="FFFFFF"/>
        </w:rPr>
        <w:t xml:space="preserve">Developing external relationships with appropriate contacts, e.g. auditors, solicitors, </w:t>
      </w:r>
      <w:r w:rsidR="0033693F" w:rsidRPr="00FB2946">
        <w:rPr>
          <w:rFonts w:ascii="Arial" w:hAnsi="Arial" w:cs="Arial"/>
          <w:shd w:val="clear" w:color="auto" w:fill="FFFFFF"/>
        </w:rPr>
        <w:t>bankers,</w:t>
      </w:r>
      <w:r w:rsidRPr="00FB2946">
        <w:rPr>
          <w:rFonts w:ascii="Arial" w:hAnsi="Arial" w:cs="Arial"/>
          <w:shd w:val="clear" w:color="auto" w:fill="FFFFFF"/>
        </w:rPr>
        <w:t xml:space="preserve"> and statutory organisations such as the Inland Revenue.</w:t>
      </w:r>
    </w:p>
    <w:p w:rsidR="00F742DE" w:rsidRPr="00FB2946" w:rsidRDefault="00F742DE" w:rsidP="00F742DE">
      <w:pPr>
        <w:pStyle w:val="ListParagraph"/>
        <w:numPr>
          <w:ilvl w:val="0"/>
          <w:numId w:val="18"/>
        </w:numPr>
        <w:rPr>
          <w:rFonts w:ascii="Arial" w:hAnsi="Arial" w:cs="Arial"/>
        </w:rPr>
      </w:pPr>
      <w:r w:rsidRPr="00FB2946">
        <w:rPr>
          <w:rFonts w:ascii="Arial" w:hAnsi="Arial" w:cs="Arial"/>
          <w:shd w:val="clear" w:color="auto" w:fill="FFFFFF"/>
        </w:rPr>
        <w:t>Producing accurate financial reports to specific deadlines; managing budgets; arranging new sources of finance for a company's debt facilities; supervising staff.</w:t>
      </w:r>
    </w:p>
    <w:p w:rsidR="00F742DE" w:rsidRPr="00FB2946" w:rsidRDefault="00F742DE" w:rsidP="00F742DE">
      <w:pPr>
        <w:pStyle w:val="ListParagraph"/>
        <w:numPr>
          <w:ilvl w:val="0"/>
          <w:numId w:val="18"/>
        </w:numPr>
        <w:rPr>
          <w:rFonts w:ascii="Arial" w:hAnsi="Arial" w:cs="Arial"/>
        </w:rPr>
      </w:pPr>
      <w:r w:rsidRPr="00FB2946">
        <w:rPr>
          <w:rFonts w:ascii="Arial" w:hAnsi="Arial" w:cs="Arial"/>
          <w:shd w:val="clear" w:color="auto" w:fill="FFFFFF"/>
        </w:rPr>
        <w:t xml:space="preserve">Oversee month and year-end process, accounts payable/receivable, cash receipts, general ledger, payroll, and utilities, </w:t>
      </w:r>
      <w:r w:rsidR="0033693F" w:rsidRPr="00FB2946">
        <w:rPr>
          <w:rFonts w:ascii="Arial" w:hAnsi="Arial" w:cs="Arial"/>
          <w:shd w:val="clear" w:color="auto" w:fill="FFFFFF"/>
        </w:rPr>
        <w:t>preparing</w:t>
      </w:r>
      <w:r w:rsidRPr="00FB2946">
        <w:rPr>
          <w:rFonts w:ascii="Arial" w:hAnsi="Arial" w:cs="Arial"/>
          <w:shd w:val="clear" w:color="auto" w:fill="FFFFFF"/>
        </w:rPr>
        <w:t xml:space="preserve"> budgeting, cash forecasting, revenue and expenditure variance analysis, capital assets reconciliations, account statement reconciliations.</w:t>
      </w:r>
    </w:p>
    <w:p w:rsidR="00F742DE" w:rsidRPr="00FB2946" w:rsidRDefault="00F742DE" w:rsidP="00F742DE">
      <w:pPr>
        <w:pStyle w:val="ListParagraph"/>
        <w:numPr>
          <w:ilvl w:val="0"/>
          <w:numId w:val="18"/>
        </w:numPr>
        <w:rPr>
          <w:rFonts w:ascii="Arial" w:hAnsi="Arial" w:cs="Arial"/>
        </w:rPr>
      </w:pPr>
      <w:r w:rsidRPr="00FB2946">
        <w:rPr>
          <w:rFonts w:ascii="Arial" w:hAnsi="Arial" w:cs="Arial"/>
          <w:shd w:val="clear" w:color="auto" w:fill="FFFFFF"/>
        </w:rPr>
        <w:t>Establish and enforce proper accounting methods, policies, and principles.</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Implemented Key Performance Index (KPI) for finance and accounting division.</w:t>
      </w:r>
    </w:p>
    <w:p w:rsidR="0033693F" w:rsidRPr="00950EEE" w:rsidRDefault="00F742DE" w:rsidP="00950EEE">
      <w:pPr>
        <w:pStyle w:val="ListParagraph"/>
        <w:numPr>
          <w:ilvl w:val="0"/>
          <w:numId w:val="18"/>
        </w:numPr>
        <w:rPr>
          <w:rFonts w:ascii="Arial" w:hAnsi="Arial" w:cs="Arial"/>
        </w:rPr>
      </w:pPr>
      <w:r w:rsidRPr="00FB2946">
        <w:rPr>
          <w:rFonts w:ascii="Arial" w:hAnsi="Arial" w:cs="Arial"/>
        </w:rPr>
        <w:t>Establish and maintain fiscal files and records to document transactions.</w:t>
      </w:r>
    </w:p>
    <w:p w:rsidR="00F742DE" w:rsidRPr="00950EEE" w:rsidRDefault="00F742DE" w:rsidP="00F742DE">
      <w:pPr>
        <w:pStyle w:val="ListParagraph"/>
        <w:numPr>
          <w:ilvl w:val="0"/>
          <w:numId w:val="18"/>
        </w:numPr>
        <w:rPr>
          <w:rFonts w:ascii="Arial" w:hAnsi="Arial" w:cs="Arial"/>
        </w:rPr>
      </w:pPr>
      <w:r w:rsidRPr="00FB2946">
        <w:rPr>
          <w:rFonts w:ascii="Arial" w:hAnsi="Arial" w:cs="Arial"/>
          <w:shd w:val="clear" w:color="auto" w:fill="FFFFFF"/>
        </w:rPr>
        <w:t>Preparation of VAT submissions, Employee / payroll tax review</w:t>
      </w:r>
    </w:p>
    <w:p w:rsidR="00950EEE" w:rsidRPr="00950EEE" w:rsidRDefault="00950EEE" w:rsidP="00950EEE">
      <w:pPr>
        <w:pStyle w:val="ListParagraph"/>
        <w:numPr>
          <w:ilvl w:val="0"/>
          <w:numId w:val="18"/>
        </w:numPr>
        <w:rPr>
          <w:rFonts w:ascii="Arial" w:hAnsi="Arial" w:cs="Arial"/>
          <w:szCs w:val="24"/>
        </w:rPr>
      </w:pPr>
      <w:r>
        <w:rPr>
          <w:rFonts w:ascii="Arial" w:hAnsi="Arial" w:cs="Arial"/>
          <w:shd w:val="clear" w:color="auto" w:fill="FFFFFF"/>
        </w:rPr>
        <w:t>Liaising with Financial</w:t>
      </w:r>
      <w:r w:rsidR="00806E4F">
        <w:rPr>
          <w:rFonts w:ascii="Arial" w:hAnsi="Arial" w:cs="Arial"/>
          <w:shd w:val="clear" w:color="auto" w:fill="FFFFFF"/>
        </w:rPr>
        <w:t xml:space="preserve"> institution</w:t>
      </w:r>
      <w:r>
        <w:rPr>
          <w:rFonts w:ascii="Arial" w:hAnsi="Arial" w:cs="Arial"/>
          <w:shd w:val="clear" w:color="auto" w:fill="FFFFFF"/>
        </w:rPr>
        <w:t xml:space="preserve"> (Aldermore Bank) </w:t>
      </w:r>
      <w:r w:rsidR="00473A09">
        <w:rPr>
          <w:rFonts w:ascii="Arial" w:hAnsi="Arial" w:cs="Arial"/>
          <w:shd w:val="clear" w:color="auto" w:fill="FFFFFF"/>
        </w:rPr>
        <w:t>to purchase</w:t>
      </w:r>
      <w:r>
        <w:rPr>
          <w:rFonts w:ascii="Arial" w:hAnsi="Arial" w:cs="Arial"/>
          <w:shd w:val="clear" w:color="auto" w:fill="FFFFFF"/>
        </w:rPr>
        <w:t xml:space="preserve"> good</w:t>
      </w:r>
      <w:r w:rsidR="00473A09">
        <w:rPr>
          <w:rFonts w:ascii="Arial" w:hAnsi="Arial" w:cs="Arial"/>
          <w:shd w:val="clear" w:color="auto" w:fill="FFFFFF"/>
        </w:rPr>
        <w:t>s</w:t>
      </w:r>
      <w:r>
        <w:rPr>
          <w:rFonts w:ascii="Arial" w:hAnsi="Arial" w:cs="Arial"/>
          <w:shd w:val="clear" w:color="auto" w:fill="FFFFFF"/>
        </w:rPr>
        <w:t xml:space="preserve"> </w:t>
      </w:r>
      <w:r w:rsidR="00473A09">
        <w:rPr>
          <w:rFonts w:ascii="Arial" w:hAnsi="Arial" w:cs="Arial"/>
          <w:shd w:val="clear" w:color="auto" w:fill="FFFFFF"/>
        </w:rPr>
        <w:t>from overseas suppliers</w:t>
      </w:r>
      <w:r>
        <w:rPr>
          <w:rFonts w:ascii="Arial" w:hAnsi="Arial" w:cs="Arial"/>
          <w:shd w:val="clear" w:color="auto" w:fill="FFFFFF"/>
        </w:rPr>
        <w:t xml:space="preserve"> (</w:t>
      </w:r>
      <w:r w:rsidR="00473A09">
        <w:rPr>
          <w:rFonts w:ascii="Arial" w:hAnsi="Arial" w:cs="Arial"/>
          <w:shd w:val="clear" w:color="auto" w:fill="FFFFFF"/>
        </w:rPr>
        <w:t>£</w:t>
      </w:r>
      <w:r>
        <w:rPr>
          <w:rFonts w:ascii="Arial" w:hAnsi="Arial" w:cs="Arial"/>
          <w:shd w:val="clear" w:color="auto" w:fill="FFFFFF"/>
        </w:rPr>
        <w:t xml:space="preserve">300K </w:t>
      </w:r>
      <w:r w:rsidR="00F5303D">
        <w:rPr>
          <w:rFonts w:ascii="Arial" w:hAnsi="Arial" w:cs="Arial"/>
          <w:shd w:val="clear" w:color="auto" w:fill="FFFFFF"/>
        </w:rPr>
        <w:t>quarterly</w:t>
      </w:r>
      <w:r w:rsidR="00473A09">
        <w:rPr>
          <w:rFonts w:ascii="Arial" w:hAnsi="Arial" w:cs="Arial"/>
          <w:shd w:val="clear" w:color="auto" w:fill="FFFFFF"/>
        </w:rPr>
        <w:t xml:space="preserve"> limit</w:t>
      </w:r>
      <w:r>
        <w:rPr>
          <w:rFonts w:ascii="Arial" w:hAnsi="Arial" w:cs="Arial"/>
          <w:shd w:val="clear" w:color="auto" w:fill="FFFFFF"/>
        </w:rPr>
        <w:t>)</w:t>
      </w:r>
      <w:r w:rsidR="00806E4F">
        <w:rPr>
          <w:rFonts w:ascii="Arial" w:hAnsi="Arial" w:cs="Arial"/>
          <w:shd w:val="clear" w:color="auto" w:fill="FFFFFF"/>
        </w:rPr>
        <w:t xml:space="preserve"> to bridge company funding gap.</w:t>
      </w:r>
    </w:p>
    <w:p w:rsidR="00950EEE" w:rsidRPr="00FB2946" w:rsidRDefault="00950EEE" w:rsidP="00950EEE">
      <w:pPr>
        <w:pStyle w:val="ListParagraph"/>
        <w:numPr>
          <w:ilvl w:val="0"/>
          <w:numId w:val="18"/>
        </w:numPr>
        <w:rPr>
          <w:rFonts w:ascii="Arial" w:hAnsi="Arial" w:cs="Arial"/>
        </w:rPr>
      </w:pPr>
      <w:r>
        <w:rPr>
          <w:rFonts w:ascii="Arial" w:hAnsi="Arial" w:cs="Arial"/>
          <w:shd w:val="clear" w:color="auto" w:fill="FFFFFF"/>
        </w:rPr>
        <w:lastRenderedPageBreak/>
        <w:t>Regular contact with consumer banking facilities (Ikano, Hitachi &amp; Omani) negotiates subsidies &amp; interest rate o</w:t>
      </w:r>
      <w:r w:rsidR="00C81D2E">
        <w:rPr>
          <w:rFonts w:ascii="Arial" w:hAnsi="Arial" w:cs="Arial"/>
          <w:shd w:val="clear" w:color="auto" w:fill="FFFFFF"/>
        </w:rPr>
        <w:t>f</w:t>
      </w:r>
      <w:r>
        <w:rPr>
          <w:rFonts w:ascii="Arial" w:hAnsi="Arial" w:cs="Arial"/>
          <w:shd w:val="clear" w:color="auto" w:fill="FFFFFF"/>
        </w:rPr>
        <w:t xml:space="preserve"> monthly customers and length of agreement.</w:t>
      </w:r>
    </w:p>
    <w:p w:rsidR="00F742DE" w:rsidRPr="00FB2946" w:rsidRDefault="00F742DE" w:rsidP="00F742DE">
      <w:pPr>
        <w:spacing w:after="0" w:line="240" w:lineRule="auto"/>
        <w:rPr>
          <w:rFonts w:ascii="Arial" w:hAnsi="Arial" w:cs="Arial"/>
        </w:rPr>
      </w:pPr>
      <w:r w:rsidRPr="00FB2946">
        <w:rPr>
          <w:rFonts w:ascii="Arial" w:hAnsi="Arial" w:cs="Arial"/>
          <w:b/>
          <w:u w:val="single"/>
        </w:rPr>
        <w:t>NHS Trust</w:t>
      </w:r>
      <w:r>
        <w:rPr>
          <w:rFonts w:ascii="Arial" w:hAnsi="Arial" w:cs="Arial"/>
          <w:b/>
          <w:u w:val="single"/>
        </w:rPr>
        <w:t>.</w:t>
      </w:r>
      <w:r>
        <w:rPr>
          <w:rFonts w:ascii="Arial" w:hAnsi="Arial" w:cs="Arial"/>
        </w:rPr>
        <w:t xml:space="preserve"> </w:t>
      </w:r>
      <w:r w:rsidRPr="00FB2946">
        <w:rPr>
          <w:rFonts w:ascii="Arial" w:hAnsi="Arial" w:cs="Arial"/>
        </w:rPr>
        <w:t>London, UK</w:t>
      </w:r>
      <w:r w:rsidRPr="00FB2946">
        <w:rPr>
          <w:rFonts w:ascii="Arial" w:hAnsi="Arial" w:cs="Arial"/>
        </w:rPr>
        <w:tab/>
      </w:r>
      <w:r w:rsidRPr="00FB2946">
        <w:rPr>
          <w:rFonts w:ascii="Arial" w:hAnsi="Arial" w:cs="Arial"/>
        </w:rPr>
        <w:tab/>
      </w:r>
      <w:r w:rsidRPr="00FB2946">
        <w:rPr>
          <w:rFonts w:ascii="Arial" w:hAnsi="Arial" w:cs="Arial"/>
        </w:rPr>
        <w:tab/>
      </w:r>
      <w:r>
        <w:rPr>
          <w:rFonts w:ascii="Arial" w:hAnsi="Arial" w:cs="Arial"/>
        </w:rPr>
        <w:tab/>
      </w:r>
      <w:r w:rsidRPr="00FB2946">
        <w:rPr>
          <w:rFonts w:ascii="Arial" w:hAnsi="Arial" w:cs="Arial"/>
        </w:rPr>
        <w:t xml:space="preserve">.                                    </w:t>
      </w:r>
      <w:r w:rsidRPr="00FB2946">
        <w:rPr>
          <w:rFonts w:ascii="Arial" w:hAnsi="Arial" w:cs="Arial"/>
        </w:rPr>
        <w:tab/>
      </w:r>
      <w:r w:rsidRPr="00660B9D">
        <w:rPr>
          <w:rFonts w:ascii="Arial" w:hAnsi="Arial" w:cs="Arial"/>
          <w:i/>
          <w:iCs/>
        </w:rPr>
        <w:t>Feb. 2014 – June 2016</w:t>
      </w:r>
    </w:p>
    <w:p w:rsidR="00F742DE" w:rsidRPr="00FB2946" w:rsidRDefault="00F742DE" w:rsidP="00F742DE">
      <w:pPr>
        <w:spacing w:after="0" w:line="240" w:lineRule="auto"/>
        <w:rPr>
          <w:rFonts w:ascii="Arial Black" w:hAnsi="Arial Black" w:cs="Arial"/>
        </w:rPr>
      </w:pPr>
      <w:r w:rsidRPr="00FB2946">
        <w:rPr>
          <w:rFonts w:ascii="Arial Black" w:hAnsi="Arial Black" w:cs="Arial"/>
        </w:rPr>
        <w:t>Financial Management Accountant</w:t>
      </w:r>
    </w:p>
    <w:p w:rsidR="00F742DE" w:rsidRPr="00BD6758" w:rsidRDefault="00F742DE" w:rsidP="00F742DE">
      <w:pPr>
        <w:pStyle w:val="ListParagraph"/>
        <w:numPr>
          <w:ilvl w:val="0"/>
          <w:numId w:val="18"/>
        </w:numPr>
        <w:spacing w:after="0" w:line="240" w:lineRule="auto"/>
        <w:jc w:val="both"/>
        <w:rPr>
          <w:rFonts w:ascii="Arial" w:hAnsi="Arial" w:cs="Arial"/>
        </w:rPr>
      </w:pPr>
      <w:r w:rsidRPr="00BD6758">
        <w:rPr>
          <w:rFonts w:ascii="Arial" w:hAnsi="Arial" w:cs="Arial"/>
        </w:rPr>
        <w:t xml:space="preserve">Prepare Financial Reports, </w:t>
      </w:r>
      <w:r w:rsidRPr="00BD6758">
        <w:rPr>
          <w:rFonts w:ascii="Arial" w:hAnsi="Arial" w:cs="Arial"/>
          <w:bCs/>
        </w:rPr>
        <w:t xml:space="preserve">Risk and Revenue </w:t>
      </w:r>
      <w:r w:rsidRPr="00BD6758">
        <w:rPr>
          <w:rFonts w:ascii="Arial" w:hAnsi="Arial" w:cs="Arial"/>
        </w:rPr>
        <w:t xml:space="preserve">Analytical Reports, </w:t>
      </w:r>
      <w:r w:rsidRPr="00BD6758">
        <w:rPr>
          <w:rFonts w:ascii="Arial" w:hAnsi="Arial" w:cs="Arial"/>
          <w:bCs/>
        </w:rPr>
        <w:t>FP&amp;A,</w:t>
      </w:r>
      <w:r w:rsidRPr="00BD6758">
        <w:rPr>
          <w:rFonts w:ascii="Arial" w:hAnsi="Arial" w:cs="Arial"/>
        </w:rPr>
        <w:t xml:space="preserve"> and </w:t>
      </w:r>
      <w:r w:rsidRPr="00BD6758">
        <w:rPr>
          <w:rFonts w:ascii="Arial" w:hAnsi="Arial" w:cs="Arial"/>
          <w:bCs/>
        </w:rPr>
        <w:t>MIS reports</w:t>
      </w:r>
      <w:r w:rsidRPr="00BD6758">
        <w:rPr>
          <w:rFonts w:ascii="Arial" w:hAnsi="Arial" w:cs="Arial"/>
        </w:rPr>
        <w:t>.</w:t>
      </w:r>
    </w:p>
    <w:p w:rsidR="00F742DE" w:rsidRPr="00BD6758" w:rsidRDefault="00F742DE" w:rsidP="00F742DE">
      <w:pPr>
        <w:pStyle w:val="ListParagraph"/>
        <w:numPr>
          <w:ilvl w:val="0"/>
          <w:numId w:val="18"/>
        </w:numPr>
        <w:spacing w:after="0" w:line="240" w:lineRule="auto"/>
        <w:jc w:val="both"/>
        <w:rPr>
          <w:rFonts w:ascii="Arial" w:hAnsi="Arial" w:cs="Arial"/>
        </w:rPr>
      </w:pPr>
      <w:r w:rsidRPr="00BD6758">
        <w:rPr>
          <w:rFonts w:ascii="Arial" w:hAnsi="Arial" w:cs="Arial"/>
        </w:rPr>
        <w:t xml:space="preserve">Provide </w:t>
      </w:r>
      <w:r w:rsidRPr="00BD6758">
        <w:rPr>
          <w:rFonts w:ascii="Arial" w:hAnsi="Arial" w:cs="Arial"/>
          <w:bCs/>
          <w:sz w:val="20"/>
          <w:szCs w:val="20"/>
        </w:rPr>
        <w:t>Key Assumptions</w:t>
      </w:r>
      <w:r w:rsidRPr="00BD6758">
        <w:rPr>
          <w:rFonts w:ascii="Arial" w:hAnsi="Arial" w:cs="Arial"/>
        </w:rPr>
        <w:t>, Supporting schedules for Financial Model, KPIs &amp; Industry benchmarking.</w:t>
      </w:r>
    </w:p>
    <w:p w:rsidR="00F742DE" w:rsidRPr="00BD6758" w:rsidRDefault="00F742DE" w:rsidP="00F742DE">
      <w:pPr>
        <w:pStyle w:val="ListParagraph"/>
        <w:numPr>
          <w:ilvl w:val="0"/>
          <w:numId w:val="18"/>
        </w:numPr>
        <w:rPr>
          <w:rFonts w:ascii="Arial" w:hAnsi="Arial" w:cs="Arial"/>
        </w:rPr>
      </w:pPr>
      <w:r w:rsidRPr="00BD6758">
        <w:rPr>
          <w:rFonts w:ascii="Arial" w:hAnsi="Arial" w:cs="Arial"/>
        </w:rPr>
        <w:t>Prepare Financial Ratios, Sensitivity &amp; Scenario Analysis to improve performance in Gross Margins.</w:t>
      </w:r>
    </w:p>
    <w:p w:rsidR="00F742DE" w:rsidRPr="00BD6758" w:rsidRDefault="00F742DE" w:rsidP="00F742DE">
      <w:pPr>
        <w:pStyle w:val="ListParagraph"/>
        <w:numPr>
          <w:ilvl w:val="0"/>
          <w:numId w:val="18"/>
        </w:numPr>
        <w:spacing w:after="0" w:line="240" w:lineRule="auto"/>
        <w:jc w:val="both"/>
        <w:rPr>
          <w:rFonts w:ascii="Arial" w:hAnsi="Arial" w:cs="Arial"/>
        </w:rPr>
      </w:pPr>
      <w:r w:rsidRPr="00BD6758">
        <w:rPr>
          <w:rFonts w:ascii="Arial" w:hAnsi="Arial" w:cs="Arial"/>
        </w:rPr>
        <w:t xml:space="preserve">Participate in different </w:t>
      </w:r>
      <w:r w:rsidRPr="00BD6758">
        <w:rPr>
          <w:rFonts w:ascii="Arial" w:hAnsi="Arial" w:cs="Arial"/>
          <w:bCs/>
        </w:rPr>
        <w:t>expansion projects</w:t>
      </w:r>
      <w:r w:rsidRPr="00BD6758">
        <w:rPr>
          <w:rFonts w:ascii="Arial" w:hAnsi="Arial" w:cs="Arial"/>
        </w:rPr>
        <w:t xml:space="preserve"> and respond with Presentations of Ad hoc reports.</w:t>
      </w:r>
    </w:p>
    <w:p w:rsidR="00F742DE" w:rsidRPr="00BD6758" w:rsidRDefault="00F742DE" w:rsidP="00F742DE">
      <w:pPr>
        <w:pStyle w:val="ListParagraph"/>
        <w:numPr>
          <w:ilvl w:val="0"/>
          <w:numId w:val="18"/>
        </w:numPr>
        <w:spacing w:after="0"/>
        <w:rPr>
          <w:rFonts w:ascii="Arial" w:hAnsi="Arial" w:cs="Arial"/>
        </w:rPr>
      </w:pPr>
      <w:r w:rsidRPr="00BD6758">
        <w:rPr>
          <w:rFonts w:ascii="Arial" w:hAnsi="Arial" w:cs="Arial"/>
        </w:rPr>
        <w:t xml:space="preserve">Prepare budgets, actual, and forecast financial reports, analyse and generate </w:t>
      </w:r>
      <w:r w:rsidRPr="00BD6758">
        <w:rPr>
          <w:rFonts w:ascii="Arial" w:hAnsi="Arial" w:cs="Arial"/>
          <w:bCs/>
        </w:rPr>
        <w:t>variance analysis</w:t>
      </w:r>
      <w:r w:rsidRPr="00BD6758">
        <w:rPr>
          <w:rFonts w:ascii="Arial" w:hAnsi="Arial" w:cs="Arial"/>
        </w:rPr>
        <w:t>.</w:t>
      </w:r>
    </w:p>
    <w:p w:rsidR="00F742DE" w:rsidRPr="00BD6758" w:rsidRDefault="00F742DE" w:rsidP="00F742DE">
      <w:pPr>
        <w:pStyle w:val="ListParagraph"/>
        <w:numPr>
          <w:ilvl w:val="0"/>
          <w:numId w:val="18"/>
        </w:numPr>
        <w:spacing w:after="0" w:line="240" w:lineRule="auto"/>
        <w:jc w:val="both"/>
        <w:rPr>
          <w:rFonts w:ascii="Arial" w:hAnsi="Arial" w:cs="Arial"/>
        </w:rPr>
      </w:pPr>
      <w:r w:rsidRPr="00BD6758">
        <w:rPr>
          <w:rFonts w:ascii="Arial" w:hAnsi="Arial" w:cs="Arial"/>
        </w:rPr>
        <w:t xml:space="preserve">Prepare </w:t>
      </w:r>
      <w:r w:rsidRPr="00BD6758">
        <w:rPr>
          <w:rFonts w:ascii="Arial" w:hAnsi="Arial" w:cs="Arial"/>
          <w:bCs/>
        </w:rPr>
        <w:t>Dashboards</w:t>
      </w:r>
      <w:r w:rsidRPr="00BD6758">
        <w:rPr>
          <w:rFonts w:ascii="Arial" w:hAnsi="Arial" w:cs="Arial"/>
        </w:rPr>
        <w:t>, Charts</w:t>
      </w:r>
      <w:r>
        <w:rPr>
          <w:rFonts w:ascii="Arial" w:hAnsi="Arial" w:cs="Arial"/>
        </w:rPr>
        <w:t>,</w:t>
      </w:r>
      <w:r w:rsidRPr="00BD6758">
        <w:rPr>
          <w:rFonts w:ascii="Arial" w:hAnsi="Arial" w:cs="Arial"/>
        </w:rPr>
        <w:t xml:space="preserve"> and Graphs, Visual Presentation on </w:t>
      </w:r>
      <w:r w:rsidRPr="00BD6758">
        <w:rPr>
          <w:rFonts w:ascii="Arial" w:hAnsi="Arial" w:cs="Arial"/>
          <w:bCs/>
        </w:rPr>
        <w:t xml:space="preserve">Excel, </w:t>
      </w:r>
      <w:r w:rsidRPr="00BD6758">
        <w:rPr>
          <w:rFonts w:ascii="Arial" w:hAnsi="Arial" w:cs="Arial"/>
        </w:rPr>
        <w:t>and PowerPoint to complete Documentary Reports and Analysis for Clients &amp; Top Management for important decision making.</w:t>
      </w:r>
    </w:p>
    <w:p w:rsidR="00F742DE" w:rsidRPr="00BD6758" w:rsidRDefault="00F742DE" w:rsidP="00F742DE">
      <w:pPr>
        <w:pStyle w:val="ListParagraph"/>
        <w:numPr>
          <w:ilvl w:val="0"/>
          <w:numId w:val="18"/>
        </w:numPr>
        <w:spacing w:after="0" w:line="240" w:lineRule="auto"/>
        <w:jc w:val="both"/>
        <w:rPr>
          <w:rFonts w:ascii="Arial" w:hAnsi="Arial" w:cs="Arial"/>
        </w:rPr>
      </w:pPr>
      <w:r w:rsidRPr="00BD6758">
        <w:rPr>
          <w:rFonts w:ascii="Arial" w:hAnsi="Arial" w:cs="Arial"/>
        </w:rPr>
        <w:t xml:space="preserve">Conduct </w:t>
      </w:r>
      <w:r w:rsidRPr="00BD6758">
        <w:rPr>
          <w:rFonts w:ascii="Arial" w:hAnsi="Arial" w:cs="Arial"/>
          <w:sz w:val="20"/>
          <w:szCs w:val="20"/>
        </w:rPr>
        <w:t>internal audits</w:t>
      </w:r>
      <w:r w:rsidRPr="00BD6758">
        <w:rPr>
          <w:rFonts w:ascii="Arial" w:hAnsi="Arial" w:cs="Arial"/>
        </w:rPr>
        <w:t xml:space="preserve"> &amp; produce </w:t>
      </w:r>
      <w:r w:rsidRPr="00BD6758">
        <w:rPr>
          <w:rFonts w:ascii="Arial" w:hAnsi="Arial" w:cs="Arial"/>
          <w:bCs/>
          <w:sz w:val="20"/>
          <w:szCs w:val="20"/>
        </w:rPr>
        <w:t>Working Capital Funding Gap</w:t>
      </w:r>
      <w:r w:rsidRPr="00BD6758">
        <w:rPr>
          <w:rFonts w:ascii="Arial" w:hAnsi="Arial" w:cs="Arial"/>
        </w:rPr>
        <w:t xml:space="preserve"> for Accounts Receivable &amp; Payables.</w:t>
      </w:r>
    </w:p>
    <w:p w:rsidR="00F742DE" w:rsidRPr="00BD6758" w:rsidRDefault="00F742DE" w:rsidP="00F742DE">
      <w:pPr>
        <w:pStyle w:val="ListParagraph"/>
        <w:numPr>
          <w:ilvl w:val="0"/>
          <w:numId w:val="18"/>
        </w:numPr>
        <w:spacing w:after="0" w:line="240" w:lineRule="auto"/>
        <w:jc w:val="both"/>
        <w:rPr>
          <w:rFonts w:ascii="Arial" w:hAnsi="Arial" w:cs="Arial"/>
        </w:rPr>
      </w:pPr>
      <w:r w:rsidRPr="00BD6758">
        <w:rPr>
          <w:rFonts w:ascii="Arial" w:hAnsi="Arial" w:cs="Arial"/>
        </w:rPr>
        <w:t xml:space="preserve">Identify best &amp; low-risk business practices and improvement opportunities for </w:t>
      </w:r>
      <w:r w:rsidRPr="00BD6758">
        <w:rPr>
          <w:rFonts w:ascii="Arial" w:hAnsi="Arial" w:cs="Arial"/>
          <w:bCs/>
        </w:rPr>
        <w:t>future investments</w:t>
      </w:r>
      <w:r w:rsidRPr="00BD6758">
        <w:rPr>
          <w:rFonts w:ascii="Arial" w:hAnsi="Arial" w:cs="Arial"/>
        </w:rPr>
        <w:t>.</w:t>
      </w:r>
    </w:p>
    <w:p w:rsidR="00F742DE" w:rsidRDefault="00F742DE" w:rsidP="00F742DE">
      <w:pPr>
        <w:spacing w:after="0" w:line="240" w:lineRule="auto"/>
        <w:rPr>
          <w:rFonts w:ascii="Arial" w:hAnsi="Arial" w:cs="Arial"/>
          <w:b/>
          <w:u w:val="single"/>
        </w:rPr>
      </w:pPr>
    </w:p>
    <w:p w:rsidR="00F742DE" w:rsidRPr="00FB2946" w:rsidRDefault="00F742DE" w:rsidP="00F742DE">
      <w:pPr>
        <w:spacing w:after="0" w:line="240" w:lineRule="auto"/>
        <w:rPr>
          <w:rFonts w:ascii="Arial" w:hAnsi="Arial" w:cs="Arial"/>
        </w:rPr>
      </w:pPr>
      <w:r w:rsidRPr="00FB2946">
        <w:rPr>
          <w:rFonts w:ascii="Arial" w:hAnsi="Arial" w:cs="Arial"/>
          <w:b/>
          <w:u w:val="single"/>
        </w:rPr>
        <w:t>Ezentus FZE</w:t>
      </w:r>
      <w:r w:rsidRPr="00FB2946">
        <w:rPr>
          <w:rFonts w:ascii="Arial" w:hAnsi="Arial" w:cs="Arial"/>
        </w:rPr>
        <w:t>(Caterpillar)  Dubai, UAE</w:t>
      </w:r>
      <w:r w:rsidRPr="00FB2946">
        <w:rPr>
          <w:rFonts w:ascii="Arial" w:hAnsi="Arial" w:cs="Arial"/>
        </w:rPr>
        <w:tab/>
      </w:r>
      <w:r w:rsidRPr="00FB2946">
        <w:rPr>
          <w:rFonts w:ascii="Arial" w:hAnsi="Arial" w:cs="Arial"/>
        </w:rPr>
        <w:tab/>
      </w:r>
      <w:r w:rsidRPr="00FB2946">
        <w:rPr>
          <w:rFonts w:ascii="Arial" w:hAnsi="Arial" w:cs="Arial"/>
        </w:rPr>
        <w:tab/>
        <w:t xml:space="preserve">.                                    </w:t>
      </w:r>
      <w:r w:rsidRPr="00660B9D">
        <w:rPr>
          <w:rFonts w:ascii="Arial" w:hAnsi="Arial" w:cs="Arial"/>
          <w:i/>
          <w:iCs/>
        </w:rPr>
        <w:t>Aug 2012 – Nov 2013</w:t>
      </w:r>
    </w:p>
    <w:p w:rsidR="00F742DE" w:rsidRDefault="00F742DE" w:rsidP="00F742DE">
      <w:pPr>
        <w:spacing w:after="0" w:line="240" w:lineRule="auto"/>
        <w:rPr>
          <w:rFonts w:ascii="Arial Black" w:hAnsi="Arial Black" w:cs="Arial"/>
        </w:rPr>
      </w:pPr>
      <w:r w:rsidRPr="00FB2946">
        <w:rPr>
          <w:rFonts w:ascii="Arial Black" w:hAnsi="Arial Black" w:cs="Arial"/>
        </w:rPr>
        <w:t>Financial System Coordinator &amp; Accounts Manager</w:t>
      </w:r>
    </w:p>
    <w:p w:rsidR="00F742DE" w:rsidRPr="002545EC" w:rsidRDefault="00F742DE" w:rsidP="00F742DE">
      <w:pPr>
        <w:pStyle w:val="ListParagraph"/>
        <w:numPr>
          <w:ilvl w:val="0"/>
          <w:numId w:val="18"/>
        </w:numPr>
        <w:rPr>
          <w:rFonts w:ascii="Arial" w:hAnsi="Arial" w:cs="Arial"/>
        </w:rPr>
      </w:pPr>
      <w:r w:rsidRPr="002545EC">
        <w:rPr>
          <w:rFonts w:ascii="Arial" w:hAnsi="Arial" w:cs="Arial"/>
        </w:rPr>
        <w:t>HEDMAX for Microsoft Dynamics AX integration/implementation Pr</w:t>
      </w:r>
      <w:r>
        <w:rPr>
          <w:rFonts w:ascii="Arial" w:hAnsi="Arial" w:cs="Arial"/>
        </w:rPr>
        <w:t xml:space="preserve">oject Management - Managed key </w:t>
      </w:r>
      <w:r w:rsidRPr="002545EC">
        <w:rPr>
          <w:rFonts w:ascii="Arial" w:hAnsi="Arial" w:cs="Arial"/>
        </w:rPr>
        <w:t>planning, systems architecture, migration strategy, Project status reporting to the Steering Committee</w:t>
      </w:r>
      <w:r>
        <w:rPr>
          <w:rFonts w:ascii="Arial" w:hAnsi="Arial" w:cs="Arial"/>
        </w:rPr>
        <w:t>,</w:t>
      </w:r>
      <w:r w:rsidRPr="002545EC">
        <w:rPr>
          <w:rFonts w:ascii="Arial" w:hAnsi="Arial" w:cs="Arial"/>
        </w:rPr>
        <w:t xml:space="preserve"> and resolution of Project issues within the organization.(Project Ends Sept-Dec 2012)</w:t>
      </w:r>
    </w:p>
    <w:p w:rsidR="00F742DE" w:rsidRPr="002545EC" w:rsidRDefault="00F742DE" w:rsidP="00F742DE">
      <w:pPr>
        <w:pStyle w:val="ListParagraph"/>
        <w:numPr>
          <w:ilvl w:val="0"/>
          <w:numId w:val="18"/>
        </w:numPr>
        <w:rPr>
          <w:rStyle w:val="apple-converted-space"/>
          <w:rFonts w:ascii="Arial" w:hAnsi="Arial" w:cs="Arial"/>
        </w:rPr>
      </w:pPr>
      <w:r w:rsidRPr="002545EC">
        <w:rPr>
          <w:rFonts w:ascii="Arial" w:hAnsi="Arial" w:cs="Arial"/>
        </w:rPr>
        <w:t>Analyzes trends and statistics to create action plans for process improvement</w:t>
      </w:r>
      <w:r w:rsidRPr="002545EC">
        <w:rPr>
          <w:rStyle w:val="apple-converted-space"/>
          <w:rFonts w:ascii="Arial" w:hAnsi="Arial" w:cs="Arial"/>
        </w:rPr>
        <w:t>.</w:t>
      </w:r>
    </w:p>
    <w:p w:rsidR="00F742DE" w:rsidRPr="002545EC" w:rsidRDefault="00F742DE" w:rsidP="00F742DE">
      <w:pPr>
        <w:pStyle w:val="ListParagraph"/>
        <w:numPr>
          <w:ilvl w:val="0"/>
          <w:numId w:val="18"/>
        </w:numPr>
        <w:rPr>
          <w:rFonts w:ascii="Arial" w:hAnsi="Arial" w:cs="Arial"/>
        </w:rPr>
      </w:pPr>
      <w:r w:rsidRPr="002545EC">
        <w:rPr>
          <w:rFonts w:ascii="Arial" w:hAnsi="Arial" w:cs="Arial"/>
        </w:rPr>
        <w:t>Coordinating technical planning for corporate large-scale systems initiatives, working closely with business units, functional area managers, senior IT team</w:t>
      </w:r>
      <w:r>
        <w:rPr>
          <w:rFonts w:ascii="Arial" w:hAnsi="Arial" w:cs="Arial"/>
        </w:rPr>
        <w:t>s,</w:t>
      </w:r>
      <w:r w:rsidRPr="002545EC">
        <w:rPr>
          <w:rFonts w:ascii="Arial" w:hAnsi="Arial" w:cs="Arial"/>
        </w:rPr>
        <w:t xml:space="preserve"> and other architecture team members to define the goals, objectives, and plans that direct systems design and implementation activities. Resolves problems and scheduling conflicts and provides status updates and reports.</w:t>
      </w:r>
    </w:p>
    <w:p w:rsidR="00F742DE" w:rsidRPr="002545EC" w:rsidRDefault="00F742DE" w:rsidP="00F742DE">
      <w:pPr>
        <w:pStyle w:val="ListParagraph"/>
        <w:numPr>
          <w:ilvl w:val="0"/>
          <w:numId w:val="18"/>
        </w:numPr>
        <w:rPr>
          <w:rFonts w:ascii="Arial" w:hAnsi="Arial" w:cs="Arial"/>
        </w:rPr>
      </w:pPr>
      <w:r w:rsidRPr="002545EC">
        <w:rPr>
          <w:rFonts w:ascii="Arial" w:hAnsi="Arial" w:cs="Arial"/>
        </w:rPr>
        <w:t>Prepare monthly accounts, cost and variance analyses</w:t>
      </w:r>
      <w:r>
        <w:rPr>
          <w:rFonts w:ascii="Arial" w:hAnsi="Arial" w:cs="Arial"/>
        </w:rPr>
        <w:t>,</w:t>
      </w:r>
      <w:r w:rsidRPr="002545EC">
        <w:rPr>
          <w:rFonts w:ascii="Arial" w:hAnsi="Arial" w:cs="Arial"/>
        </w:rPr>
        <w:t xml:space="preserve"> and balance sheet reconciliations for designated entities.</w:t>
      </w:r>
    </w:p>
    <w:p w:rsidR="00F742DE" w:rsidRPr="002545EC" w:rsidRDefault="00F742DE" w:rsidP="00F742DE">
      <w:pPr>
        <w:pStyle w:val="ListParagraph"/>
        <w:numPr>
          <w:ilvl w:val="0"/>
          <w:numId w:val="18"/>
        </w:numPr>
        <w:rPr>
          <w:rFonts w:ascii="Arial" w:hAnsi="Arial" w:cs="Arial"/>
        </w:rPr>
      </w:pPr>
      <w:r w:rsidRPr="002545EC">
        <w:rPr>
          <w:rFonts w:ascii="Arial" w:hAnsi="Arial" w:cs="Arial"/>
        </w:rPr>
        <w:t>Preparing monthly management accounts (Profit &amp; Loss, cash flow reports, accruals and prepayments)</w:t>
      </w:r>
    </w:p>
    <w:p w:rsidR="00F742DE" w:rsidRPr="002545EC" w:rsidRDefault="00F742DE" w:rsidP="00F742DE">
      <w:pPr>
        <w:pStyle w:val="ListParagraph"/>
        <w:numPr>
          <w:ilvl w:val="0"/>
          <w:numId w:val="18"/>
        </w:numPr>
        <w:rPr>
          <w:rFonts w:ascii="Arial" w:hAnsi="Arial" w:cs="Arial"/>
        </w:rPr>
      </w:pPr>
      <w:r w:rsidRPr="002545EC">
        <w:rPr>
          <w:rFonts w:ascii="Arial" w:hAnsi="Arial" w:cs="Arial"/>
        </w:rPr>
        <w:t>Resolve and/or report any gaps, issues, accounting policy anomalies</w:t>
      </w:r>
      <w:r>
        <w:rPr>
          <w:rFonts w:ascii="Arial" w:hAnsi="Arial" w:cs="Arial"/>
        </w:rPr>
        <w:t>,</w:t>
      </w:r>
      <w:r w:rsidRPr="002545EC">
        <w:rPr>
          <w:rFonts w:ascii="Arial" w:hAnsi="Arial" w:cs="Arial"/>
        </w:rPr>
        <w:t xml:space="preserve"> or other compliance issues and manage on-time delivery, scope to be within budgets. </w:t>
      </w:r>
    </w:p>
    <w:p w:rsidR="00F742DE" w:rsidRPr="002545EC" w:rsidRDefault="00F742DE" w:rsidP="00F742DE">
      <w:pPr>
        <w:pStyle w:val="ListParagraph"/>
        <w:numPr>
          <w:ilvl w:val="0"/>
          <w:numId w:val="18"/>
        </w:numPr>
        <w:rPr>
          <w:rFonts w:ascii="Arial" w:hAnsi="Arial" w:cs="Arial"/>
        </w:rPr>
      </w:pPr>
      <w:r w:rsidRPr="002545EC">
        <w:rPr>
          <w:rFonts w:ascii="Arial" w:hAnsi="Arial" w:cs="Arial"/>
          <w:shd w:val="clear" w:color="auto" w:fill="FFFFFF"/>
        </w:rPr>
        <w:t>Financial statement presentation &amp; Segmental reporting with IFRS Standard.</w:t>
      </w:r>
    </w:p>
    <w:p w:rsidR="00F742DE" w:rsidRPr="00FB2946" w:rsidRDefault="00F742DE" w:rsidP="00F742DE">
      <w:pPr>
        <w:pStyle w:val="ListParagraph"/>
        <w:spacing w:after="0" w:line="240" w:lineRule="auto"/>
        <w:jc w:val="both"/>
        <w:rPr>
          <w:rFonts w:ascii="Arial" w:hAnsi="Arial" w:cs="Arial"/>
        </w:rPr>
      </w:pPr>
    </w:p>
    <w:p w:rsidR="00F742DE" w:rsidRPr="00FB2946" w:rsidRDefault="00F742DE" w:rsidP="00F742DE">
      <w:pPr>
        <w:spacing w:after="0" w:line="240" w:lineRule="auto"/>
        <w:rPr>
          <w:rFonts w:ascii="Arial" w:hAnsi="Arial" w:cs="Arial"/>
        </w:rPr>
      </w:pPr>
      <w:r w:rsidRPr="00FB2946">
        <w:rPr>
          <w:rFonts w:ascii="Arial" w:hAnsi="Arial" w:cs="Arial"/>
          <w:b/>
          <w:u w:val="single"/>
        </w:rPr>
        <w:t>Nsc Global Ltd</w:t>
      </w:r>
      <w:r>
        <w:rPr>
          <w:rFonts w:ascii="Arial" w:hAnsi="Arial" w:cs="Arial"/>
        </w:rPr>
        <w:t xml:space="preserve"> </w:t>
      </w:r>
      <w:r w:rsidRPr="00FB2946">
        <w:rPr>
          <w:rFonts w:ascii="Arial" w:hAnsi="Arial" w:cs="Arial"/>
        </w:rPr>
        <w:t>London, UK</w:t>
      </w:r>
      <w:r w:rsidRPr="00FB2946">
        <w:rPr>
          <w:rFonts w:ascii="Arial" w:hAnsi="Arial" w:cs="Arial"/>
        </w:rPr>
        <w:tab/>
      </w:r>
      <w:r w:rsidRPr="00FB2946">
        <w:rPr>
          <w:rFonts w:ascii="Arial" w:hAnsi="Arial" w:cs="Arial"/>
        </w:rPr>
        <w:tab/>
      </w:r>
      <w:r>
        <w:rPr>
          <w:rFonts w:ascii="Arial" w:hAnsi="Arial" w:cs="Arial"/>
        </w:rPr>
        <w:tab/>
      </w:r>
      <w:r w:rsidRPr="00FB2946">
        <w:rPr>
          <w:rFonts w:ascii="Arial" w:hAnsi="Arial" w:cs="Arial"/>
        </w:rPr>
        <w:tab/>
        <w:t xml:space="preserve">.                                    </w:t>
      </w:r>
      <w:r w:rsidRPr="00FB2946">
        <w:rPr>
          <w:rFonts w:ascii="Arial" w:hAnsi="Arial" w:cs="Arial"/>
        </w:rPr>
        <w:tab/>
      </w:r>
      <w:r w:rsidRPr="00660B9D">
        <w:rPr>
          <w:rFonts w:ascii="Arial" w:hAnsi="Arial" w:cs="Arial"/>
          <w:i/>
          <w:iCs/>
        </w:rPr>
        <w:t>Oct 2011 – April 2012</w:t>
      </w:r>
    </w:p>
    <w:p w:rsidR="00F742DE" w:rsidRPr="00FB2946" w:rsidRDefault="00F742DE" w:rsidP="00F742DE">
      <w:pPr>
        <w:spacing w:after="0" w:line="240" w:lineRule="auto"/>
        <w:rPr>
          <w:rFonts w:ascii="Arial Black" w:hAnsi="Arial Black" w:cs="Arial"/>
        </w:rPr>
      </w:pPr>
      <w:r w:rsidRPr="00FB2946">
        <w:rPr>
          <w:rFonts w:ascii="Arial Black" w:hAnsi="Arial Black" w:cs="Arial"/>
        </w:rPr>
        <w:t xml:space="preserve">Financial </w:t>
      </w:r>
      <w:r w:rsidR="000F406C">
        <w:rPr>
          <w:rFonts w:ascii="Arial Black" w:hAnsi="Arial Black" w:cs="Arial"/>
        </w:rPr>
        <w:t>Business Analyst</w:t>
      </w:r>
    </w:p>
    <w:p w:rsidR="00F742DE" w:rsidRPr="00FB2946" w:rsidRDefault="00F742DE" w:rsidP="00F742DE">
      <w:pPr>
        <w:pStyle w:val="ListParagraph"/>
        <w:numPr>
          <w:ilvl w:val="0"/>
          <w:numId w:val="18"/>
        </w:numPr>
        <w:spacing w:after="0" w:line="240" w:lineRule="auto"/>
        <w:jc w:val="both"/>
        <w:rPr>
          <w:rFonts w:ascii="Arial" w:hAnsi="Arial" w:cs="Arial"/>
        </w:rPr>
      </w:pPr>
      <w:r w:rsidRPr="00FB2946">
        <w:rPr>
          <w:rFonts w:ascii="Arial" w:hAnsi="Arial" w:cs="Arial"/>
        </w:rPr>
        <w:t xml:space="preserve">Gather detailed requirements and translate business needs for the developer </w:t>
      </w:r>
    </w:p>
    <w:p w:rsidR="00F742DE" w:rsidRPr="00FB2946" w:rsidRDefault="00F742DE" w:rsidP="00F742DE">
      <w:pPr>
        <w:pStyle w:val="ListParagraph"/>
        <w:numPr>
          <w:ilvl w:val="0"/>
          <w:numId w:val="18"/>
        </w:numPr>
        <w:spacing w:after="0" w:line="240" w:lineRule="auto"/>
        <w:jc w:val="both"/>
        <w:rPr>
          <w:rFonts w:ascii="Arial" w:hAnsi="Arial" w:cs="Arial"/>
        </w:rPr>
      </w:pPr>
      <w:r w:rsidRPr="00FB2946">
        <w:rPr>
          <w:rFonts w:ascii="Arial" w:hAnsi="Arial" w:cs="Arial"/>
        </w:rPr>
        <w:t>Implementing the financial modules of Microsoft Dynamics.</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Work closely with internal clients to obtain a full understanding of their functional business requirements by planning and conducting business requirement sessions.</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Support business users' implementation of AX with new and modified business processes.</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Provide functional and technical support for the Accounting and Financial planning and analysis teams</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Support the finance team by designing and building financial models and standardizing ad-hoc reporting</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As a key facilitator, ensure continual alignment of projects to the strategic direction of the business at all times advising senior management of any changes where necessary.</w:t>
      </w:r>
    </w:p>
    <w:p w:rsidR="00F742DE" w:rsidRPr="00FB2946" w:rsidRDefault="00F742DE" w:rsidP="00F742DE">
      <w:pPr>
        <w:pStyle w:val="ListParagraph"/>
        <w:spacing w:after="0" w:line="240" w:lineRule="auto"/>
        <w:jc w:val="both"/>
        <w:rPr>
          <w:rFonts w:ascii="Arial" w:hAnsi="Arial" w:cs="Arial"/>
        </w:rPr>
      </w:pPr>
    </w:p>
    <w:p w:rsidR="00F742DE" w:rsidRPr="00FB2946" w:rsidRDefault="00F742DE" w:rsidP="00F742DE">
      <w:pPr>
        <w:spacing w:after="0" w:line="240" w:lineRule="auto"/>
        <w:rPr>
          <w:rFonts w:ascii="Arial" w:hAnsi="Arial" w:cs="Arial"/>
        </w:rPr>
      </w:pPr>
      <w:r w:rsidRPr="00FB2946">
        <w:rPr>
          <w:rFonts w:ascii="Arial" w:hAnsi="Arial" w:cs="Arial"/>
          <w:b/>
          <w:u w:val="single"/>
        </w:rPr>
        <w:t>Cambian Group</w:t>
      </w:r>
      <w:r w:rsidRPr="00FB2946">
        <w:rPr>
          <w:rFonts w:ascii="Arial" w:hAnsi="Arial" w:cs="Arial"/>
        </w:rPr>
        <w:t xml:space="preserve">   London, UK</w:t>
      </w:r>
      <w:r w:rsidRPr="00FB2946">
        <w:rPr>
          <w:rFonts w:ascii="Arial" w:hAnsi="Arial" w:cs="Arial"/>
        </w:rPr>
        <w:tab/>
      </w:r>
      <w:r w:rsidRPr="00FB2946">
        <w:rPr>
          <w:rFonts w:ascii="Arial" w:hAnsi="Arial" w:cs="Arial"/>
        </w:rPr>
        <w:tab/>
      </w:r>
      <w:r w:rsidRPr="00FB2946">
        <w:rPr>
          <w:rFonts w:ascii="Arial" w:hAnsi="Arial" w:cs="Arial"/>
        </w:rPr>
        <w:tab/>
        <w:t xml:space="preserve">.                                    </w:t>
      </w:r>
      <w:r w:rsidRPr="00FB2946">
        <w:rPr>
          <w:rFonts w:ascii="Arial" w:hAnsi="Arial" w:cs="Arial"/>
        </w:rPr>
        <w:tab/>
      </w:r>
      <w:r w:rsidRPr="00660B9D">
        <w:rPr>
          <w:rFonts w:ascii="Arial" w:hAnsi="Arial" w:cs="Arial"/>
          <w:i/>
          <w:iCs/>
        </w:rPr>
        <w:t>Aug 2009 – Sept 2011</w:t>
      </w:r>
    </w:p>
    <w:p w:rsidR="00F742DE" w:rsidRPr="00FB2946" w:rsidRDefault="00F742DE" w:rsidP="00F742DE">
      <w:pPr>
        <w:spacing w:after="0" w:line="240" w:lineRule="auto"/>
        <w:rPr>
          <w:rFonts w:ascii="Arial Black" w:hAnsi="Arial Black" w:cs="Arial"/>
        </w:rPr>
      </w:pPr>
      <w:r w:rsidRPr="00FB2946">
        <w:rPr>
          <w:rFonts w:ascii="Arial Black" w:hAnsi="Arial Black" w:cs="Arial"/>
        </w:rPr>
        <w:t>Management Accountant</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 xml:space="preserve">Provide </w:t>
      </w:r>
      <w:r w:rsidRPr="00FB2946">
        <w:rPr>
          <w:rFonts w:ascii="Arial" w:hAnsi="Arial" w:cs="Arial"/>
          <w:szCs w:val="20"/>
        </w:rPr>
        <w:t>Key Assumptions</w:t>
      </w:r>
      <w:r w:rsidRPr="00FB2946">
        <w:rPr>
          <w:rFonts w:ascii="Arial" w:hAnsi="Arial" w:cs="Arial"/>
        </w:rPr>
        <w:t>, Supporting schedules for Financial Model, KPIs &amp; Industry benchmarking.</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Prepare monthly accounts, cost and variance analyses</w:t>
      </w:r>
      <w:r>
        <w:rPr>
          <w:rFonts w:ascii="Arial" w:hAnsi="Arial" w:cs="Arial"/>
        </w:rPr>
        <w:t>,</w:t>
      </w:r>
      <w:r w:rsidRPr="00FB2946">
        <w:rPr>
          <w:rFonts w:ascii="Arial" w:hAnsi="Arial" w:cs="Arial"/>
        </w:rPr>
        <w:t xml:space="preserve"> and balance sheet reconciliations for designated entities.</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lastRenderedPageBreak/>
        <w:t>Preparing monthly management accounts (Profit &amp; Loss, cash flow reports, accruals and prepayments, Flash Reports)</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Monthly analysis of IGLA’s (Internal group loan assurance) Interest Journal posting and reconciliations.</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Resolve and/or report any gaps, issues, accounting policy anomalies</w:t>
      </w:r>
      <w:r>
        <w:rPr>
          <w:rFonts w:ascii="Arial" w:hAnsi="Arial" w:cs="Arial"/>
        </w:rPr>
        <w:t>,</w:t>
      </w:r>
      <w:r w:rsidRPr="00FB2946">
        <w:rPr>
          <w:rFonts w:ascii="Arial" w:hAnsi="Arial" w:cs="Arial"/>
        </w:rPr>
        <w:t xml:space="preserve"> or other compliance issues and manage on-time delivery, scope to be within budgets. </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Zero</w:t>
      </w:r>
      <w:r>
        <w:rPr>
          <w:rFonts w:ascii="Arial" w:hAnsi="Arial" w:cs="Arial"/>
        </w:rPr>
        <w:t>-</w:t>
      </w:r>
      <w:r w:rsidRPr="00FB2946">
        <w:rPr>
          <w:rFonts w:ascii="Arial" w:hAnsi="Arial" w:cs="Arial"/>
        </w:rPr>
        <w:t>Coupon Bonds reconciliation and preparing Journals.</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Preparation and posting journals (Purchase, Sales, and General Ledger). Reallocation of product codes to correct nominal account</w:t>
      </w:r>
      <w:r>
        <w:rPr>
          <w:rFonts w:ascii="Arial" w:hAnsi="Arial" w:cs="Arial"/>
        </w:rPr>
        <w:t>s</w:t>
      </w:r>
      <w:r w:rsidRPr="00FB2946">
        <w:rPr>
          <w:rFonts w:ascii="Arial" w:hAnsi="Arial" w:cs="Arial"/>
        </w:rPr>
        <w:t>, miscoding, and adjustments, sales invoice accruals. Monthly Interest income reconciliation (Education, Healthcare, Property)</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 xml:space="preserve">Maintain the company's Fixed Asset ledger and also the Capital Work in Progress and Capital Budget information; Incidental maintenance and tasks to the effect of maintaining the overall integrity </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 xml:space="preserve">To enforce a rigorous process for accurate nominal coding and posting supplier invoices to the creditor’s ledger and managing the purchase ledger of Property companies. </w:t>
      </w:r>
    </w:p>
    <w:p w:rsidR="00F742DE" w:rsidRPr="00FB2946" w:rsidRDefault="00F742DE" w:rsidP="00F742DE">
      <w:pPr>
        <w:pStyle w:val="ListParagraph"/>
        <w:numPr>
          <w:ilvl w:val="0"/>
          <w:numId w:val="18"/>
        </w:numPr>
        <w:rPr>
          <w:rStyle w:val="apple-style-span"/>
        </w:rPr>
      </w:pPr>
      <w:r w:rsidRPr="00FB2946">
        <w:rPr>
          <w:rStyle w:val="apple-style-span"/>
          <w:rFonts w:ascii="Arial" w:hAnsi="Arial" w:cs="Arial"/>
          <w:shd w:val="clear" w:color="auto" w:fill="FFFFFF"/>
        </w:rPr>
        <w:t>Consolidation of a divisional P&amp;L flash report for one of the group divisions including variance Analysis</w:t>
      </w:r>
      <w:r w:rsidRPr="00FB2946">
        <w:rPr>
          <w:rStyle w:val="apple-style-span"/>
          <w:shd w:val="clear" w:color="auto" w:fill="FFFFFF"/>
        </w:rPr>
        <w:t>.</w:t>
      </w:r>
    </w:p>
    <w:p w:rsidR="00F742DE" w:rsidRPr="00FB2946" w:rsidRDefault="00F742DE" w:rsidP="00F742DE">
      <w:pPr>
        <w:spacing w:after="0" w:line="240" w:lineRule="auto"/>
        <w:rPr>
          <w:rFonts w:ascii="Arial" w:hAnsi="Arial" w:cs="Arial"/>
        </w:rPr>
      </w:pPr>
      <w:r w:rsidRPr="00FB2946">
        <w:rPr>
          <w:rFonts w:ascii="Arial" w:hAnsi="Arial" w:cs="Arial"/>
          <w:b/>
          <w:u w:val="single"/>
        </w:rPr>
        <w:t xml:space="preserve">DTZ- </w:t>
      </w:r>
      <w:r w:rsidRPr="00FB2946">
        <w:rPr>
          <w:rFonts w:ascii="Arial" w:hAnsi="Arial" w:cs="Arial"/>
          <w:b/>
        </w:rPr>
        <w:t xml:space="preserve"> Debenham Tie Leung- </w:t>
      </w:r>
      <w:r w:rsidRPr="00FB2946">
        <w:rPr>
          <w:rFonts w:ascii="Arial" w:hAnsi="Arial" w:cs="Arial"/>
        </w:rPr>
        <w:t>London, UK</w:t>
      </w:r>
      <w:r w:rsidRPr="00FB2946">
        <w:rPr>
          <w:rFonts w:ascii="Arial" w:hAnsi="Arial" w:cs="Arial"/>
        </w:rPr>
        <w:tab/>
      </w:r>
      <w:r w:rsidRPr="00FB2946">
        <w:rPr>
          <w:rFonts w:ascii="Arial" w:hAnsi="Arial" w:cs="Arial"/>
        </w:rPr>
        <w:tab/>
      </w:r>
      <w:r w:rsidRPr="00FB2946">
        <w:rPr>
          <w:rFonts w:ascii="Arial" w:hAnsi="Arial" w:cs="Arial"/>
        </w:rPr>
        <w:tab/>
        <w:t xml:space="preserve">.                                </w:t>
      </w:r>
      <w:r w:rsidRPr="00660B9D">
        <w:rPr>
          <w:rFonts w:ascii="Arial" w:hAnsi="Arial" w:cs="Arial"/>
          <w:i/>
          <w:iCs/>
        </w:rPr>
        <w:t>June 2007 – June 2008</w:t>
      </w:r>
    </w:p>
    <w:p w:rsidR="00F742DE" w:rsidRPr="00FB2946" w:rsidRDefault="000F406C" w:rsidP="00F742DE">
      <w:pPr>
        <w:spacing w:after="0" w:line="240" w:lineRule="auto"/>
        <w:rPr>
          <w:rFonts w:ascii="Arial Black" w:hAnsi="Arial Black" w:cs="Arial"/>
        </w:rPr>
      </w:pPr>
      <w:r>
        <w:rPr>
          <w:rFonts w:ascii="Arial Black" w:hAnsi="Arial Black" w:cs="Arial"/>
        </w:rPr>
        <w:t>Service Charge Accountant</w:t>
      </w:r>
      <w:r>
        <w:rPr>
          <w:rFonts w:ascii="Arial Black" w:hAnsi="Arial Black" w:cs="Arial"/>
        </w:rPr>
        <w:tab/>
      </w:r>
    </w:p>
    <w:p w:rsidR="00F742DE" w:rsidRPr="00FB2946" w:rsidRDefault="00F742DE" w:rsidP="00F742DE">
      <w:pPr>
        <w:pStyle w:val="ListParagraph"/>
        <w:numPr>
          <w:ilvl w:val="0"/>
          <w:numId w:val="18"/>
        </w:numPr>
        <w:rPr>
          <w:rFonts w:ascii="Arial" w:hAnsi="Arial" w:cs="Arial"/>
        </w:rPr>
      </w:pPr>
      <w:r w:rsidRPr="00FB2946">
        <w:rPr>
          <w:rFonts w:ascii="Arial" w:hAnsi="Arial" w:cs="Arial"/>
        </w:rPr>
        <w:t xml:space="preserve">Working closely with Project Manager to get Lease Agreement and Surveyors Queries sorted </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 xml:space="preserve">Leasing with internal Project Managers to close Queries to ensure receipting for payments </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Updating Project Spreadsheets and Tramps (Management Accounting &amp; project Managing Support) on</w:t>
      </w:r>
      <w:r>
        <w:rPr>
          <w:rFonts w:ascii="Arial" w:hAnsi="Arial" w:cs="Arial"/>
        </w:rPr>
        <w:t xml:space="preserve"> a</w:t>
      </w:r>
      <w:r w:rsidRPr="00FB2946">
        <w:rPr>
          <w:rFonts w:ascii="Arial" w:hAnsi="Arial" w:cs="Arial"/>
        </w:rPr>
        <w:t xml:space="preserve"> Daily Basis.</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Worked on Retail portfolio’s (Aviva, Norwich Union Client, Morley, Service Finance corp., Your move, RAC, BSM i.e. Switzerland, Glasgow, Manchester, Whit gift Centre, Becton Retail, Bristol, Dunstable shopping centre, Car dale, BAA (British Airways), Dagenham and some Wit ham clients)</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Worked on Aviva Portfolio’s (Norwich Union Central Service, Rac plc, your move, London&amp; Edinburgh Insurance Limited). Monthly Meeting with Clients via telephone conference.</w:t>
      </w:r>
    </w:p>
    <w:p w:rsidR="00F742DE" w:rsidRPr="00FB2946" w:rsidRDefault="00F742DE" w:rsidP="00F742DE">
      <w:pPr>
        <w:pStyle w:val="ListParagraph"/>
        <w:numPr>
          <w:ilvl w:val="0"/>
          <w:numId w:val="18"/>
        </w:numPr>
        <w:rPr>
          <w:rFonts w:ascii="Arial" w:hAnsi="Arial" w:cs="Arial"/>
        </w:rPr>
      </w:pPr>
      <w:r w:rsidRPr="00FB2946">
        <w:rPr>
          <w:rFonts w:ascii="Arial" w:hAnsi="Arial" w:cs="Arial"/>
        </w:rPr>
        <w:t>Prepare Statements summary report and Sending Demand/ Final Notice or interest charge according to lease Agreements to debtors</w:t>
      </w:r>
    </w:p>
    <w:p w:rsidR="00F742DE" w:rsidRPr="00FB2946" w:rsidRDefault="00F742DE" w:rsidP="00F742DE">
      <w:pPr>
        <w:pStyle w:val="ListParagraph"/>
        <w:numPr>
          <w:ilvl w:val="0"/>
          <w:numId w:val="18"/>
        </w:numPr>
        <w:rPr>
          <w:rFonts w:ascii="Arial" w:hAnsi="Arial" w:cs="Arial"/>
        </w:rPr>
      </w:pPr>
      <w:r w:rsidRPr="00950EEE">
        <w:rPr>
          <w:rFonts w:ascii="Arial" w:hAnsi="Arial" w:cs="Arial"/>
          <w:b/>
        </w:rPr>
        <w:t>Bailiffs Action</w:t>
      </w:r>
      <w:r w:rsidRPr="00FB2946">
        <w:rPr>
          <w:rFonts w:ascii="Arial" w:hAnsi="Arial" w:cs="Arial"/>
        </w:rPr>
        <w:t xml:space="preserve"> will be taken on Analyzed Age debtors Report with Authorization of Senior Management team to achieve KPI’s target.</w:t>
      </w:r>
    </w:p>
    <w:p w:rsidR="00F742DE" w:rsidRDefault="00F742DE" w:rsidP="00F742DE">
      <w:pPr>
        <w:pStyle w:val="ListParagraph"/>
        <w:numPr>
          <w:ilvl w:val="0"/>
          <w:numId w:val="18"/>
        </w:numPr>
        <w:rPr>
          <w:rFonts w:ascii="Arial" w:hAnsi="Arial" w:cs="Arial"/>
        </w:rPr>
      </w:pPr>
      <w:r w:rsidRPr="009233C3">
        <w:rPr>
          <w:rFonts w:ascii="Arial" w:hAnsi="Arial" w:cs="Arial"/>
        </w:rPr>
        <w:t xml:space="preserve">Review </w:t>
      </w:r>
      <w:r w:rsidRPr="009233C3">
        <w:rPr>
          <w:rFonts w:ascii="Arial" w:hAnsi="Arial" w:cs="Arial"/>
          <w:bCs/>
        </w:rPr>
        <w:t>VAT</w:t>
      </w:r>
      <w:r w:rsidRPr="009233C3">
        <w:rPr>
          <w:rFonts w:ascii="Arial" w:hAnsi="Arial" w:cs="Arial"/>
        </w:rPr>
        <w:t xml:space="preserve"> invoices, VAT returns</w:t>
      </w:r>
      <w:r>
        <w:rPr>
          <w:rFonts w:ascii="Arial" w:hAnsi="Arial" w:cs="Arial"/>
        </w:rPr>
        <w:t>,</w:t>
      </w:r>
      <w:r w:rsidRPr="009233C3">
        <w:rPr>
          <w:rFonts w:ascii="Arial" w:hAnsi="Arial" w:cs="Arial"/>
        </w:rPr>
        <w:t xml:space="preserve"> and VAT filing for audits</w:t>
      </w:r>
      <w:r w:rsidR="0033693F">
        <w:rPr>
          <w:rFonts w:ascii="Arial" w:hAnsi="Arial" w:cs="Arial"/>
        </w:rPr>
        <w:t>.</w:t>
      </w:r>
    </w:p>
    <w:p w:rsidR="00F742DE" w:rsidRPr="00FB2946" w:rsidRDefault="00F742DE" w:rsidP="00F742DE">
      <w:pPr>
        <w:spacing w:after="0" w:line="240" w:lineRule="auto"/>
        <w:rPr>
          <w:rFonts w:ascii="Arial" w:hAnsi="Arial" w:cs="Arial"/>
        </w:rPr>
      </w:pPr>
      <w:r w:rsidRPr="00FB2946">
        <w:rPr>
          <w:rFonts w:ascii="Arial" w:hAnsi="Arial" w:cs="Arial"/>
          <w:b/>
          <w:u w:val="single"/>
        </w:rPr>
        <w:t>United International Pictures</w:t>
      </w:r>
      <w:r w:rsidRPr="009B1818">
        <w:rPr>
          <w:rFonts w:ascii="Arial" w:hAnsi="Arial" w:cs="Arial"/>
          <w:b/>
        </w:rPr>
        <w:t xml:space="preserve"> </w:t>
      </w:r>
      <w:r w:rsidR="009B1818">
        <w:rPr>
          <w:rFonts w:ascii="Arial" w:hAnsi="Arial" w:cs="Arial"/>
        </w:rPr>
        <w:t>London</w:t>
      </w:r>
      <w:r w:rsidRPr="00FB2946">
        <w:rPr>
          <w:rFonts w:ascii="Arial" w:hAnsi="Arial" w:cs="Arial"/>
        </w:rPr>
        <w:t xml:space="preserve"> UK</w:t>
      </w:r>
      <w:r w:rsidR="009B1818">
        <w:rPr>
          <w:rFonts w:ascii="Arial" w:hAnsi="Arial" w:cs="Arial"/>
        </w:rPr>
        <w:t>.</w:t>
      </w:r>
      <w:r w:rsidR="009B1818">
        <w:rPr>
          <w:rFonts w:ascii="Arial" w:hAnsi="Arial" w:cs="Arial"/>
        </w:rPr>
        <w:tab/>
      </w:r>
      <w:r w:rsidRPr="00FB2946">
        <w:rPr>
          <w:rFonts w:ascii="Arial" w:hAnsi="Arial" w:cs="Arial"/>
        </w:rPr>
        <w:tab/>
      </w:r>
      <w:r w:rsidRPr="00FB2946">
        <w:rPr>
          <w:rFonts w:ascii="Arial" w:hAnsi="Arial" w:cs="Arial"/>
        </w:rPr>
        <w:tab/>
      </w:r>
      <w:r w:rsidRPr="00FB2946">
        <w:rPr>
          <w:rFonts w:ascii="Arial" w:hAnsi="Arial" w:cs="Arial"/>
        </w:rPr>
        <w:tab/>
        <w:t xml:space="preserve">.                         </w:t>
      </w:r>
      <w:r w:rsidRPr="00660B9D">
        <w:rPr>
          <w:rFonts w:ascii="Arial" w:hAnsi="Arial" w:cs="Arial"/>
          <w:i/>
          <w:iCs/>
        </w:rPr>
        <w:t>June 2005 – May 2007</w:t>
      </w:r>
    </w:p>
    <w:p w:rsidR="00F742DE" w:rsidRPr="00FB2946" w:rsidRDefault="000F406C" w:rsidP="00F742DE">
      <w:pPr>
        <w:spacing w:after="0" w:line="240" w:lineRule="auto"/>
        <w:rPr>
          <w:rFonts w:ascii="Arial Black" w:hAnsi="Arial Black" w:cs="Arial"/>
        </w:rPr>
      </w:pPr>
      <w:r>
        <w:rPr>
          <w:rFonts w:ascii="Arial Black" w:hAnsi="Arial Black" w:cs="Arial"/>
        </w:rPr>
        <w:t>Assistant</w:t>
      </w:r>
      <w:r w:rsidR="00F742DE" w:rsidRPr="00FB2946">
        <w:rPr>
          <w:rFonts w:ascii="Arial Black" w:hAnsi="Arial Black" w:cs="Arial"/>
        </w:rPr>
        <w:t xml:space="preserve"> Management Accountant</w:t>
      </w:r>
    </w:p>
    <w:p w:rsidR="00F742DE" w:rsidRPr="00FB2946" w:rsidRDefault="00F742DE" w:rsidP="00F742DE">
      <w:pPr>
        <w:pStyle w:val="ListParagraph"/>
        <w:numPr>
          <w:ilvl w:val="0"/>
          <w:numId w:val="20"/>
        </w:numPr>
        <w:rPr>
          <w:rFonts w:ascii="Arial" w:hAnsi="Arial" w:cs="Arial"/>
        </w:rPr>
      </w:pPr>
      <w:r w:rsidRPr="00FB2946">
        <w:rPr>
          <w:rFonts w:ascii="Arial" w:hAnsi="Arial" w:cs="Arial"/>
        </w:rPr>
        <w:t>Responsible for the accumulation and recording of consolidated cost accounting information for Far-East, Europe &amp; Latham Territories (Taiwan, Singapore, New Zealand, China, Japan, Thailand, Korea, Philippines, Denmark, Greece, Sweden, Peru)</w:t>
      </w:r>
    </w:p>
    <w:p w:rsidR="00F742DE" w:rsidRPr="00FB2946" w:rsidRDefault="00F742DE" w:rsidP="00F742DE">
      <w:pPr>
        <w:pStyle w:val="ListParagraph"/>
        <w:numPr>
          <w:ilvl w:val="0"/>
          <w:numId w:val="20"/>
        </w:numPr>
        <w:rPr>
          <w:rFonts w:ascii="Arial" w:hAnsi="Arial" w:cs="Arial"/>
        </w:rPr>
      </w:pPr>
      <w:r w:rsidRPr="00FB2946">
        <w:rPr>
          <w:rFonts w:ascii="Arial" w:hAnsi="Arial" w:cs="Arial"/>
        </w:rPr>
        <w:t>Prepare, Batch Code</w:t>
      </w:r>
      <w:r>
        <w:rPr>
          <w:rFonts w:ascii="Arial" w:hAnsi="Arial" w:cs="Arial"/>
        </w:rPr>
        <w:t>,</w:t>
      </w:r>
      <w:r w:rsidRPr="00FB2946">
        <w:rPr>
          <w:rFonts w:ascii="Arial" w:hAnsi="Arial" w:cs="Arial"/>
        </w:rPr>
        <w:t xml:space="preserve"> and input Monthly accounts of European and </w:t>
      </w:r>
      <w:r>
        <w:rPr>
          <w:rFonts w:ascii="Arial" w:hAnsi="Arial" w:cs="Arial"/>
        </w:rPr>
        <w:t xml:space="preserve">the </w:t>
      </w:r>
      <w:r w:rsidRPr="00FB2946">
        <w:rPr>
          <w:rFonts w:ascii="Arial" w:hAnsi="Arial" w:cs="Arial"/>
        </w:rPr>
        <w:t>Far East UIP Subsidiaries (including inter-company account) Onto JDE Database.</w:t>
      </w:r>
    </w:p>
    <w:p w:rsidR="00F742DE" w:rsidRPr="00FB2946" w:rsidRDefault="00F742DE" w:rsidP="00F742DE">
      <w:pPr>
        <w:pStyle w:val="ListParagraph"/>
        <w:numPr>
          <w:ilvl w:val="0"/>
          <w:numId w:val="20"/>
        </w:numPr>
        <w:rPr>
          <w:rFonts w:ascii="Arial" w:hAnsi="Arial" w:cs="Arial"/>
        </w:rPr>
      </w:pPr>
      <w:r w:rsidRPr="00FB2946">
        <w:rPr>
          <w:rFonts w:ascii="Arial" w:hAnsi="Arial" w:cs="Arial"/>
        </w:rPr>
        <w:t xml:space="preserve">Prepare Monthly and quarterly reconciliations, and analysis of various general ledger accounts e.g. Cash-in-Transit, Cash on Delivery, suspense, Rentals and cost, sundry Analysis, which </w:t>
      </w:r>
      <w:r>
        <w:rPr>
          <w:rFonts w:ascii="Arial" w:hAnsi="Arial" w:cs="Arial"/>
        </w:rPr>
        <w:t>f</w:t>
      </w:r>
      <w:r w:rsidRPr="00FB2946">
        <w:rPr>
          <w:rFonts w:ascii="Arial" w:hAnsi="Arial" w:cs="Arial"/>
        </w:rPr>
        <w:t>orms the basis of the quarterly/ year-end Files.</w:t>
      </w:r>
    </w:p>
    <w:p w:rsidR="00F742DE" w:rsidRPr="00BD6758" w:rsidRDefault="00F742DE" w:rsidP="00F742DE">
      <w:pPr>
        <w:pStyle w:val="ListParagraph"/>
        <w:numPr>
          <w:ilvl w:val="0"/>
          <w:numId w:val="20"/>
        </w:numPr>
        <w:rPr>
          <w:rFonts w:ascii="Arial" w:hAnsi="Arial" w:cs="Arial"/>
        </w:rPr>
      </w:pPr>
      <w:r w:rsidRPr="00FB2946">
        <w:rPr>
          <w:rFonts w:ascii="Arial" w:hAnsi="Arial" w:cs="Arial"/>
        </w:rPr>
        <w:t>Create spreadsheets, analysis and recharge all costs</w:t>
      </w:r>
      <w:r>
        <w:rPr>
          <w:rFonts w:ascii="Arial" w:hAnsi="Arial" w:cs="Arial"/>
        </w:rPr>
        <w:t>,</w:t>
      </w:r>
      <w:r w:rsidRPr="00FB2946">
        <w:rPr>
          <w:rFonts w:ascii="Arial" w:hAnsi="Arial" w:cs="Arial"/>
        </w:rPr>
        <w:t xml:space="preserve"> and expenses for various film festivals (Cannes, Cine Expo),</w:t>
      </w:r>
      <w:r>
        <w:rPr>
          <w:rFonts w:ascii="Arial" w:hAnsi="Arial" w:cs="Arial"/>
        </w:rPr>
        <w:t xml:space="preserve"> </w:t>
      </w:r>
      <w:r w:rsidRPr="00FB2946">
        <w:rPr>
          <w:rFonts w:ascii="Arial" w:hAnsi="Arial" w:cs="Arial"/>
          <w:shd w:val="clear" w:color="auto" w:fill="FFFFFF"/>
        </w:rPr>
        <w:t>Corporation tax computations, Preparati</w:t>
      </w:r>
      <w:r>
        <w:rPr>
          <w:rFonts w:ascii="Arial" w:hAnsi="Arial" w:cs="Arial"/>
          <w:shd w:val="clear" w:color="auto" w:fill="FFFFFF"/>
        </w:rPr>
        <w:t>on of VAT submissions, Employee/</w:t>
      </w:r>
      <w:r w:rsidRPr="00FB2946">
        <w:rPr>
          <w:rFonts w:ascii="Arial" w:hAnsi="Arial" w:cs="Arial"/>
          <w:shd w:val="clear" w:color="auto" w:fill="FFFFFF"/>
        </w:rPr>
        <w:t>payroll tax.</w:t>
      </w:r>
    </w:p>
    <w:p w:rsidR="00F742DE" w:rsidRPr="00BD6758" w:rsidRDefault="00F742DE" w:rsidP="00F742DE">
      <w:pPr>
        <w:pStyle w:val="ListParagraph"/>
        <w:numPr>
          <w:ilvl w:val="0"/>
          <w:numId w:val="20"/>
        </w:numPr>
        <w:rPr>
          <w:rFonts w:ascii="Arial" w:eastAsia="Arial" w:hAnsi="Arial" w:cs="Arial"/>
        </w:rPr>
      </w:pPr>
      <w:r w:rsidRPr="00BD6758">
        <w:rPr>
          <w:rFonts w:ascii="Arial" w:eastAsia="Arial" w:hAnsi="Arial" w:cs="Arial"/>
        </w:rPr>
        <w:t xml:space="preserve">Prepare Ad-hoc reports, </w:t>
      </w:r>
      <w:r w:rsidRPr="00BD6758">
        <w:rPr>
          <w:rFonts w:ascii="Arial" w:eastAsia="Arial" w:hAnsi="Arial" w:cs="Arial"/>
          <w:bCs/>
        </w:rPr>
        <w:t>Cost centres</w:t>
      </w:r>
      <w:r w:rsidRPr="00BD6758">
        <w:rPr>
          <w:rFonts w:ascii="Arial" w:eastAsia="Arial" w:hAnsi="Arial" w:cs="Arial"/>
        </w:rPr>
        <w:t xml:space="preserve">, Internal Audits, </w:t>
      </w:r>
      <w:r w:rsidRPr="00BD6758">
        <w:rPr>
          <w:rFonts w:ascii="Arial" w:eastAsia="Arial" w:hAnsi="Arial" w:cs="Arial"/>
          <w:bCs/>
        </w:rPr>
        <w:t>3 Financial Statements</w:t>
      </w:r>
      <w:r w:rsidRPr="00BD6758">
        <w:rPr>
          <w:rFonts w:ascii="Arial" w:eastAsia="Arial" w:hAnsi="Arial" w:cs="Arial"/>
        </w:rPr>
        <w:t xml:space="preserve"> (Income statements, Balance Sheet, and Cash Flow Statement) while adherence to </w:t>
      </w:r>
      <w:r w:rsidRPr="00BD6758">
        <w:rPr>
          <w:rFonts w:ascii="Arial" w:eastAsia="Arial" w:hAnsi="Arial" w:cs="Arial"/>
          <w:bCs/>
        </w:rPr>
        <w:t>IFRS Standards</w:t>
      </w:r>
      <w:r w:rsidRPr="00BD6758">
        <w:rPr>
          <w:rFonts w:ascii="Arial" w:eastAsia="Arial" w:hAnsi="Arial" w:cs="Arial"/>
        </w:rPr>
        <w:t>.</w:t>
      </w:r>
    </w:p>
    <w:p w:rsidR="00B712B7" w:rsidRPr="00F742DE" w:rsidRDefault="00F742DE" w:rsidP="00F742DE">
      <w:pPr>
        <w:pStyle w:val="ListParagraph"/>
        <w:numPr>
          <w:ilvl w:val="0"/>
          <w:numId w:val="20"/>
        </w:numPr>
        <w:autoSpaceDE w:val="0"/>
        <w:autoSpaceDN w:val="0"/>
        <w:adjustRightInd w:val="0"/>
        <w:spacing w:after="0" w:line="240" w:lineRule="auto"/>
        <w:jc w:val="both"/>
        <w:rPr>
          <w:rFonts w:ascii="Arial" w:eastAsia="Arial" w:hAnsi="Arial" w:cs="Arial"/>
        </w:rPr>
      </w:pPr>
      <w:r w:rsidRPr="00F742DE">
        <w:rPr>
          <w:rFonts w:ascii="Arial" w:eastAsia="Arial" w:hAnsi="Arial" w:cs="Arial"/>
        </w:rPr>
        <w:t xml:space="preserve">Maintain books, Inventories and finalize </w:t>
      </w:r>
      <w:r w:rsidRPr="00F742DE">
        <w:rPr>
          <w:rFonts w:ascii="Arial" w:eastAsia="Arial" w:hAnsi="Arial" w:cs="Arial"/>
          <w:bCs/>
        </w:rPr>
        <w:t>month-end reports</w:t>
      </w:r>
      <w:r w:rsidRPr="00F742DE">
        <w:rPr>
          <w:rFonts w:ascii="Arial" w:eastAsia="Arial" w:hAnsi="Arial" w:cs="Arial"/>
        </w:rPr>
        <w:t xml:space="preserve">, Bank Reconciliation, and other operational transactions, </w:t>
      </w:r>
      <w:r w:rsidRPr="00F742DE">
        <w:rPr>
          <w:rFonts w:ascii="Arial" w:eastAsia="Arial" w:hAnsi="Arial" w:cs="Arial"/>
          <w:bCs/>
        </w:rPr>
        <w:t>audits,</w:t>
      </w:r>
      <w:r w:rsidRPr="00F742DE">
        <w:rPr>
          <w:rFonts w:ascii="Arial" w:eastAsia="Arial" w:hAnsi="Arial" w:cs="Arial"/>
        </w:rPr>
        <w:t xml:space="preserve"> and tax compliances.</w:t>
      </w:r>
    </w:p>
    <w:sectPr w:rsidR="00B712B7" w:rsidRPr="00F742DE" w:rsidSect="00F742DE">
      <w:type w:val="continuous"/>
      <w:pgSz w:w="11906" w:h="16838"/>
      <w:pgMar w:top="720" w:right="720" w:bottom="720" w:left="720" w:header="227" w:footer="22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lack,Aria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0215F4"/>
    <w:lvl w:ilvl="0">
      <w:numFmt w:val="bullet"/>
      <w:lvlText w:val="*"/>
      <w:lvlJc w:val="left"/>
      <w:pPr>
        <w:ind w:left="0" w:firstLine="0"/>
      </w:pPr>
    </w:lvl>
  </w:abstractNum>
  <w:abstractNum w:abstractNumId="1">
    <w:nsid w:val="0016034B"/>
    <w:multiLevelType w:val="hybridMultilevel"/>
    <w:tmpl w:val="9BAC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9E5DC6"/>
    <w:multiLevelType w:val="hybridMultilevel"/>
    <w:tmpl w:val="9FA0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B4718B"/>
    <w:multiLevelType w:val="hybridMultilevel"/>
    <w:tmpl w:val="87D4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9715D"/>
    <w:multiLevelType w:val="hybridMultilevel"/>
    <w:tmpl w:val="B850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AB0F22"/>
    <w:multiLevelType w:val="hybridMultilevel"/>
    <w:tmpl w:val="DEA8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8E0FFE"/>
    <w:multiLevelType w:val="multilevel"/>
    <w:tmpl w:val="5114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A68F2"/>
    <w:multiLevelType w:val="hybridMultilevel"/>
    <w:tmpl w:val="C526C0CA"/>
    <w:lvl w:ilvl="0" w:tplc="A036E208">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2B692E"/>
    <w:multiLevelType w:val="hybridMultilevel"/>
    <w:tmpl w:val="94027424"/>
    <w:lvl w:ilvl="0" w:tplc="BC34CD7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95D199F"/>
    <w:multiLevelType w:val="hybridMultilevel"/>
    <w:tmpl w:val="3794B9F0"/>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nsid w:val="2EF77CC7"/>
    <w:multiLevelType w:val="hybridMultilevel"/>
    <w:tmpl w:val="3F7A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A86851"/>
    <w:multiLevelType w:val="hybridMultilevel"/>
    <w:tmpl w:val="5E6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226D18"/>
    <w:multiLevelType w:val="hybridMultilevel"/>
    <w:tmpl w:val="1FF0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27290E"/>
    <w:multiLevelType w:val="hybridMultilevel"/>
    <w:tmpl w:val="B5D0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CB1327"/>
    <w:multiLevelType w:val="hybridMultilevel"/>
    <w:tmpl w:val="44F60B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3A41002A"/>
    <w:multiLevelType w:val="hybridMultilevel"/>
    <w:tmpl w:val="F612AA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3C083B7A"/>
    <w:multiLevelType w:val="hybridMultilevel"/>
    <w:tmpl w:val="C974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D2F54"/>
    <w:multiLevelType w:val="hybridMultilevel"/>
    <w:tmpl w:val="AB08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F17324"/>
    <w:multiLevelType w:val="multilevel"/>
    <w:tmpl w:val="0FA6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AA14B2"/>
    <w:multiLevelType w:val="hybridMultilevel"/>
    <w:tmpl w:val="2F98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DD50FA"/>
    <w:multiLevelType w:val="hybridMultilevel"/>
    <w:tmpl w:val="8794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D552DE"/>
    <w:multiLevelType w:val="hybridMultilevel"/>
    <w:tmpl w:val="A9C0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2E7512"/>
    <w:multiLevelType w:val="hybridMultilevel"/>
    <w:tmpl w:val="EDC2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F73951"/>
    <w:multiLevelType w:val="hybridMultilevel"/>
    <w:tmpl w:val="407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3E4432"/>
    <w:multiLevelType w:val="hybridMultilevel"/>
    <w:tmpl w:val="D024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3A1C52"/>
    <w:multiLevelType w:val="hybridMultilevel"/>
    <w:tmpl w:val="5A10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7127C"/>
    <w:multiLevelType w:val="hybridMultilevel"/>
    <w:tmpl w:val="BC522E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65E37A4A"/>
    <w:multiLevelType w:val="hybridMultilevel"/>
    <w:tmpl w:val="14E2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C74826"/>
    <w:multiLevelType w:val="hybridMultilevel"/>
    <w:tmpl w:val="3274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C12DB"/>
    <w:multiLevelType w:val="hybridMultilevel"/>
    <w:tmpl w:val="3C781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FB16F0"/>
    <w:multiLevelType w:val="hybridMultilevel"/>
    <w:tmpl w:val="63A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580299"/>
    <w:multiLevelType w:val="hybridMultilevel"/>
    <w:tmpl w:val="984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9E062B"/>
    <w:multiLevelType w:val="hybridMultilevel"/>
    <w:tmpl w:val="9B186594"/>
    <w:lvl w:ilvl="0" w:tplc="04090001">
      <w:start w:val="1"/>
      <w:numFmt w:val="bullet"/>
      <w:lvlText w:val=""/>
      <w:lvlJc w:val="left"/>
      <w:pPr>
        <w:ind w:left="780" w:hanging="360"/>
      </w:pPr>
      <w:rPr>
        <w:rFonts w:ascii="Symbol" w:hAnsi="Symbol" w:hint="default"/>
      </w:rPr>
    </w:lvl>
    <w:lvl w:ilvl="1" w:tplc="70468CEC">
      <w:numFmt w:val="bullet"/>
      <w:lvlText w:val="•"/>
      <w:lvlJc w:val="left"/>
      <w:pPr>
        <w:ind w:left="1500" w:hanging="360"/>
      </w:pPr>
      <w:rPr>
        <w:rFonts w:ascii="Calibri" w:eastAsia="ヒラギノ角ゴ Pro W3" w:hAnsi="Calibri" w:cs="Calibri"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7A3A5ED4"/>
    <w:multiLevelType w:val="hybridMultilevel"/>
    <w:tmpl w:val="5840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53586E"/>
    <w:multiLevelType w:val="hybridMultilevel"/>
    <w:tmpl w:val="1396A27E"/>
    <w:lvl w:ilvl="0" w:tplc="0809000D">
      <w:start w:val="1"/>
      <w:numFmt w:val="bullet"/>
      <w:lvlText w:val=""/>
      <w:lvlJc w:val="left"/>
      <w:pPr>
        <w:ind w:left="3114" w:hanging="360"/>
      </w:pPr>
      <w:rPr>
        <w:rFonts w:ascii="Wingdings" w:hAnsi="Wingdings" w:hint="default"/>
      </w:rPr>
    </w:lvl>
    <w:lvl w:ilvl="1" w:tplc="08090003" w:tentative="1">
      <w:start w:val="1"/>
      <w:numFmt w:val="bullet"/>
      <w:lvlText w:val="o"/>
      <w:lvlJc w:val="left"/>
      <w:pPr>
        <w:ind w:left="3834" w:hanging="360"/>
      </w:pPr>
      <w:rPr>
        <w:rFonts w:ascii="Courier New" w:hAnsi="Courier New" w:cs="Courier New" w:hint="default"/>
      </w:rPr>
    </w:lvl>
    <w:lvl w:ilvl="2" w:tplc="08090005" w:tentative="1">
      <w:start w:val="1"/>
      <w:numFmt w:val="bullet"/>
      <w:lvlText w:val=""/>
      <w:lvlJc w:val="left"/>
      <w:pPr>
        <w:ind w:left="4554" w:hanging="360"/>
      </w:pPr>
      <w:rPr>
        <w:rFonts w:ascii="Wingdings" w:hAnsi="Wingdings" w:hint="default"/>
      </w:rPr>
    </w:lvl>
    <w:lvl w:ilvl="3" w:tplc="08090001" w:tentative="1">
      <w:start w:val="1"/>
      <w:numFmt w:val="bullet"/>
      <w:lvlText w:val=""/>
      <w:lvlJc w:val="left"/>
      <w:pPr>
        <w:ind w:left="5274" w:hanging="360"/>
      </w:pPr>
      <w:rPr>
        <w:rFonts w:ascii="Symbol" w:hAnsi="Symbol" w:hint="default"/>
      </w:rPr>
    </w:lvl>
    <w:lvl w:ilvl="4" w:tplc="08090003" w:tentative="1">
      <w:start w:val="1"/>
      <w:numFmt w:val="bullet"/>
      <w:lvlText w:val="o"/>
      <w:lvlJc w:val="left"/>
      <w:pPr>
        <w:ind w:left="5994" w:hanging="360"/>
      </w:pPr>
      <w:rPr>
        <w:rFonts w:ascii="Courier New" w:hAnsi="Courier New" w:cs="Courier New" w:hint="default"/>
      </w:rPr>
    </w:lvl>
    <w:lvl w:ilvl="5" w:tplc="08090005" w:tentative="1">
      <w:start w:val="1"/>
      <w:numFmt w:val="bullet"/>
      <w:lvlText w:val=""/>
      <w:lvlJc w:val="left"/>
      <w:pPr>
        <w:ind w:left="6714" w:hanging="360"/>
      </w:pPr>
      <w:rPr>
        <w:rFonts w:ascii="Wingdings" w:hAnsi="Wingdings" w:hint="default"/>
      </w:rPr>
    </w:lvl>
    <w:lvl w:ilvl="6" w:tplc="08090001" w:tentative="1">
      <w:start w:val="1"/>
      <w:numFmt w:val="bullet"/>
      <w:lvlText w:val=""/>
      <w:lvlJc w:val="left"/>
      <w:pPr>
        <w:ind w:left="7434" w:hanging="360"/>
      </w:pPr>
      <w:rPr>
        <w:rFonts w:ascii="Symbol" w:hAnsi="Symbol" w:hint="default"/>
      </w:rPr>
    </w:lvl>
    <w:lvl w:ilvl="7" w:tplc="08090003" w:tentative="1">
      <w:start w:val="1"/>
      <w:numFmt w:val="bullet"/>
      <w:lvlText w:val="o"/>
      <w:lvlJc w:val="left"/>
      <w:pPr>
        <w:ind w:left="8154" w:hanging="360"/>
      </w:pPr>
      <w:rPr>
        <w:rFonts w:ascii="Courier New" w:hAnsi="Courier New" w:cs="Courier New" w:hint="default"/>
      </w:rPr>
    </w:lvl>
    <w:lvl w:ilvl="8" w:tplc="08090005" w:tentative="1">
      <w:start w:val="1"/>
      <w:numFmt w:val="bullet"/>
      <w:lvlText w:val=""/>
      <w:lvlJc w:val="left"/>
      <w:pPr>
        <w:ind w:left="8874" w:hanging="360"/>
      </w:pPr>
      <w:rPr>
        <w:rFonts w:ascii="Wingdings" w:hAnsi="Wingdings" w:hint="default"/>
      </w:rPr>
    </w:lvl>
  </w:abstractNum>
  <w:abstractNum w:abstractNumId="35">
    <w:nsid w:val="7FC31E78"/>
    <w:multiLevelType w:val="hybridMultilevel"/>
    <w:tmpl w:val="52FA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6"/>
  </w:num>
  <w:num w:numId="4">
    <w:abstractNumId w:val="18"/>
  </w:num>
  <w:num w:numId="5">
    <w:abstractNumId w:val="20"/>
  </w:num>
  <w:num w:numId="6">
    <w:abstractNumId w:val="21"/>
  </w:num>
  <w:num w:numId="7">
    <w:abstractNumId w:val="4"/>
  </w:num>
  <w:num w:numId="8">
    <w:abstractNumId w:val="2"/>
  </w:num>
  <w:num w:numId="9">
    <w:abstractNumId w:val="1"/>
  </w:num>
  <w:num w:numId="10">
    <w:abstractNumId w:val="9"/>
  </w:num>
  <w:num w:numId="11">
    <w:abstractNumId w:val="34"/>
  </w:num>
  <w:num w:numId="12">
    <w:abstractNumId w:val="33"/>
  </w:num>
  <w:num w:numId="13">
    <w:abstractNumId w:val="25"/>
  </w:num>
  <w:num w:numId="14">
    <w:abstractNumId w:val="12"/>
  </w:num>
  <w:num w:numId="15">
    <w:abstractNumId w:val="22"/>
  </w:num>
  <w:num w:numId="16">
    <w:abstractNumId w:val="13"/>
  </w:num>
  <w:num w:numId="17">
    <w:abstractNumId w:val="35"/>
  </w:num>
  <w:num w:numId="18">
    <w:abstractNumId w:val="27"/>
  </w:num>
  <w:num w:numId="19">
    <w:abstractNumId w:val="23"/>
  </w:num>
  <w:num w:numId="20">
    <w:abstractNumId w:val="3"/>
  </w:num>
  <w:num w:numId="21">
    <w:abstractNumId w:val="30"/>
  </w:num>
  <w:num w:numId="22">
    <w:abstractNumId w:val="19"/>
  </w:num>
  <w:num w:numId="23">
    <w:abstractNumId w:val="24"/>
  </w:num>
  <w:num w:numId="24">
    <w:abstractNumId w:val="31"/>
  </w:num>
  <w:num w:numId="25">
    <w:abstractNumId w:val="28"/>
  </w:num>
  <w:num w:numId="26">
    <w:abstractNumId w:val="16"/>
  </w:num>
  <w:num w:numId="27">
    <w:abstractNumId w:val="11"/>
  </w:num>
  <w:num w:numId="28">
    <w:abstractNumId w:val="7"/>
  </w:num>
  <w:num w:numId="29">
    <w:abstractNumId w:val="32"/>
  </w:num>
  <w:num w:numId="30">
    <w:abstractNumId w:val="17"/>
  </w:num>
  <w:num w:numId="31">
    <w:abstractNumId w:val="8"/>
  </w:num>
  <w:num w:numId="32">
    <w:abstractNumId w:val="26"/>
  </w:num>
  <w:num w:numId="33">
    <w:abstractNumId w:val="0"/>
    <w:lvlOverride w:ilvl="0">
      <w:lvl w:ilvl="0">
        <w:numFmt w:val="bullet"/>
        <w:lvlText w:val=""/>
        <w:legacy w:legacy="1" w:legacySpace="0" w:legacyIndent="360"/>
        <w:lvlJc w:val="left"/>
        <w:pPr>
          <w:ind w:left="0" w:firstLine="0"/>
        </w:pPr>
        <w:rPr>
          <w:rFonts w:ascii="Symbol" w:hAnsi="Symbol" w:hint="default"/>
        </w:rPr>
      </w:lvl>
    </w:lvlOverride>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120C3"/>
    <w:rsid w:val="00000019"/>
    <w:rsid w:val="0001365E"/>
    <w:rsid w:val="00032C1F"/>
    <w:rsid w:val="0003717C"/>
    <w:rsid w:val="00040AD5"/>
    <w:rsid w:val="000455D6"/>
    <w:rsid w:val="000458A6"/>
    <w:rsid w:val="00046C4A"/>
    <w:rsid w:val="0005294F"/>
    <w:rsid w:val="000538A2"/>
    <w:rsid w:val="00053B96"/>
    <w:rsid w:val="00054FCF"/>
    <w:rsid w:val="000566D1"/>
    <w:rsid w:val="00057078"/>
    <w:rsid w:val="000611DE"/>
    <w:rsid w:val="00067410"/>
    <w:rsid w:val="0007189E"/>
    <w:rsid w:val="00083879"/>
    <w:rsid w:val="00084200"/>
    <w:rsid w:val="00087588"/>
    <w:rsid w:val="00091198"/>
    <w:rsid w:val="00091C13"/>
    <w:rsid w:val="00094FE5"/>
    <w:rsid w:val="000979B8"/>
    <w:rsid w:val="00097A5C"/>
    <w:rsid w:val="000A0103"/>
    <w:rsid w:val="000A7908"/>
    <w:rsid w:val="000C02C7"/>
    <w:rsid w:val="000C2B27"/>
    <w:rsid w:val="000C2DC4"/>
    <w:rsid w:val="000D37A5"/>
    <w:rsid w:val="000D41F9"/>
    <w:rsid w:val="000D5CD6"/>
    <w:rsid w:val="000D5D6E"/>
    <w:rsid w:val="000D6676"/>
    <w:rsid w:val="000D7CC4"/>
    <w:rsid w:val="000E2B5B"/>
    <w:rsid w:val="000E6E4D"/>
    <w:rsid w:val="000F15E4"/>
    <w:rsid w:val="000F406C"/>
    <w:rsid w:val="0010070A"/>
    <w:rsid w:val="00102E3D"/>
    <w:rsid w:val="00103E70"/>
    <w:rsid w:val="001064D6"/>
    <w:rsid w:val="0012165A"/>
    <w:rsid w:val="00125804"/>
    <w:rsid w:val="001457F6"/>
    <w:rsid w:val="00145B07"/>
    <w:rsid w:val="00147092"/>
    <w:rsid w:val="001531F4"/>
    <w:rsid w:val="001532C2"/>
    <w:rsid w:val="00153688"/>
    <w:rsid w:val="00155261"/>
    <w:rsid w:val="00172E16"/>
    <w:rsid w:val="00180BAB"/>
    <w:rsid w:val="0018222A"/>
    <w:rsid w:val="00187553"/>
    <w:rsid w:val="0018764C"/>
    <w:rsid w:val="001952E1"/>
    <w:rsid w:val="001A151A"/>
    <w:rsid w:val="001A32A4"/>
    <w:rsid w:val="001C161A"/>
    <w:rsid w:val="001C5656"/>
    <w:rsid w:val="001D42D5"/>
    <w:rsid w:val="001E1704"/>
    <w:rsid w:val="001E5217"/>
    <w:rsid w:val="00202E5C"/>
    <w:rsid w:val="002065A6"/>
    <w:rsid w:val="00206748"/>
    <w:rsid w:val="00210648"/>
    <w:rsid w:val="00216419"/>
    <w:rsid w:val="0022205F"/>
    <w:rsid w:val="0022357D"/>
    <w:rsid w:val="0022380F"/>
    <w:rsid w:val="00224925"/>
    <w:rsid w:val="00224F4F"/>
    <w:rsid w:val="002367DC"/>
    <w:rsid w:val="0023680A"/>
    <w:rsid w:val="00253B0E"/>
    <w:rsid w:val="002545EC"/>
    <w:rsid w:val="00267109"/>
    <w:rsid w:val="0027158F"/>
    <w:rsid w:val="00273484"/>
    <w:rsid w:val="00274FE2"/>
    <w:rsid w:val="00282939"/>
    <w:rsid w:val="00282FE6"/>
    <w:rsid w:val="002833BB"/>
    <w:rsid w:val="00284EFE"/>
    <w:rsid w:val="00287B68"/>
    <w:rsid w:val="002A7475"/>
    <w:rsid w:val="002B13D0"/>
    <w:rsid w:val="002B3102"/>
    <w:rsid w:val="002B50F6"/>
    <w:rsid w:val="002D3430"/>
    <w:rsid w:val="002D78DF"/>
    <w:rsid w:val="002E40E4"/>
    <w:rsid w:val="002E4E16"/>
    <w:rsid w:val="002F214F"/>
    <w:rsid w:val="002F2C88"/>
    <w:rsid w:val="002F5D8D"/>
    <w:rsid w:val="0030537E"/>
    <w:rsid w:val="00310889"/>
    <w:rsid w:val="0031382C"/>
    <w:rsid w:val="00313F0D"/>
    <w:rsid w:val="00317758"/>
    <w:rsid w:val="0031790F"/>
    <w:rsid w:val="00325E6F"/>
    <w:rsid w:val="00336712"/>
    <w:rsid w:val="0033693F"/>
    <w:rsid w:val="00337A8F"/>
    <w:rsid w:val="00337F71"/>
    <w:rsid w:val="00352894"/>
    <w:rsid w:val="00356580"/>
    <w:rsid w:val="0036504C"/>
    <w:rsid w:val="0037084D"/>
    <w:rsid w:val="0037205E"/>
    <w:rsid w:val="0037309C"/>
    <w:rsid w:val="00374B1E"/>
    <w:rsid w:val="003756B4"/>
    <w:rsid w:val="00375726"/>
    <w:rsid w:val="003774B0"/>
    <w:rsid w:val="00387482"/>
    <w:rsid w:val="00387C58"/>
    <w:rsid w:val="00394EF5"/>
    <w:rsid w:val="003B07E3"/>
    <w:rsid w:val="003B16BB"/>
    <w:rsid w:val="003B1FF0"/>
    <w:rsid w:val="003B3F7C"/>
    <w:rsid w:val="003B50A9"/>
    <w:rsid w:val="003C789F"/>
    <w:rsid w:val="003E7BE1"/>
    <w:rsid w:val="004007DC"/>
    <w:rsid w:val="004069A2"/>
    <w:rsid w:val="00421734"/>
    <w:rsid w:val="00423FF5"/>
    <w:rsid w:val="00424524"/>
    <w:rsid w:val="004249DF"/>
    <w:rsid w:val="004268BE"/>
    <w:rsid w:val="00426D9F"/>
    <w:rsid w:val="00441C04"/>
    <w:rsid w:val="00442EB8"/>
    <w:rsid w:val="00450EC7"/>
    <w:rsid w:val="00455D58"/>
    <w:rsid w:val="00462179"/>
    <w:rsid w:val="00464F52"/>
    <w:rsid w:val="0047014F"/>
    <w:rsid w:val="00473A09"/>
    <w:rsid w:val="0047528A"/>
    <w:rsid w:val="004778C3"/>
    <w:rsid w:val="00487825"/>
    <w:rsid w:val="00496FF7"/>
    <w:rsid w:val="004A1C0E"/>
    <w:rsid w:val="004A29CC"/>
    <w:rsid w:val="004B0D13"/>
    <w:rsid w:val="004B2F32"/>
    <w:rsid w:val="004B3A0F"/>
    <w:rsid w:val="004B5100"/>
    <w:rsid w:val="004B55FE"/>
    <w:rsid w:val="004C0EED"/>
    <w:rsid w:val="004C1AD7"/>
    <w:rsid w:val="004C5F05"/>
    <w:rsid w:val="004D362B"/>
    <w:rsid w:val="004D6864"/>
    <w:rsid w:val="004E7A30"/>
    <w:rsid w:val="0050027B"/>
    <w:rsid w:val="00501226"/>
    <w:rsid w:val="00503674"/>
    <w:rsid w:val="005062AF"/>
    <w:rsid w:val="005066E7"/>
    <w:rsid w:val="00510E19"/>
    <w:rsid w:val="0051136D"/>
    <w:rsid w:val="00520AD5"/>
    <w:rsid w:val="005212ED"/>
    <w:rsid w:val="00522DCD"/>
    <w:rsid w:val="0052348A"/>
    <w:rsid w:val="00527E5F"/>
    <w:rsid w:val="00531C47"/>
    <w:rsid w:val="00531D44"/>
    <w:rsid w:val="00533BE0"/>
    <w:rsid w:val="005342F3"/>
    <w:rsid w:val="00554755"/>
    <w:rsid w:val="00557DC3"/>
    <w:rsid w:val="0056067A"/>
    <w:rsid w:val="00565E4B"/>
    <w:rsid w:val="0058116D"/>
    <w:rsid w:val="005A7E16"/>
    <w:rsid w:val="005B0920"/>
    <w:rsid w:val="005B132F"/>
    <w:rsid w:val="005B1EF6"/>
    <w:rsid w:val="005B35D9"/>
    <w:rsid w:val="005B4F3D"/>
    <w:rsid w:val="005C1256"/>
    <w:rsid w:val="005C4DBD"/>
    <w:rsid w:val="005C5C4C"/>
    <w:rsid w:val="005C69FB"/>
    <w:rsid w:val="005C6D9B"/>
    <w:rsid w:val="005D0FAA"/>
    <w:rsid w:val="005D6A21"/>
    <w:rsid w:val="005E5349"/>
    <w:rsid w:val="005F56A3"/>
    <w:rsid w:val="005F5C2F"/>
    <w:rsid w:val="0060452B"/>
    <w:rsid w:val="006113BF"/>
    <w:rsid w:val="00615611"/>
    <w:rsid w:val="00616361"/>
    <w:rsid w:val="006202DB"/>
    <w:rsid w:val="0062227C"/>
    <w:rsid w:val="00623F49"/>
    <w:rsid w:val="006249D5"/>
    <w:rsid w:val="00626E56"/>
    <w:rsid w:val="0062733A"/>
    <w:rsid w:val="006333B6"/>
    <w:rsid w:val="006352B0"/>
    <w:rsid w:val="0063776F"/>
    <w:rsid w:val="006416C9"/>
    <w:rsid w:val="0064589F"/>
    <w:rsid w:val="006478A3"/>
    <w:rsid w:val="00653070"/>
    <w:rsid w:val="006541DA"/>
    <w:rsid w:val="00660753"/>
    <w:rsid w:val="00660B9D"/>
    <w:rsid w:val="00666D0F"/>
    <w:rsid w:val="006720C5"/>
    <w:rsid w:val="006725FA"/>
    <w:rsid w:val="00673073"/>
    <w:rsid w:val="00673874"/>
    <w:rsid w:val="00675AB6"/>
    <w:rsid w:val="00682D28"/>
    <w:rsid w:val="00691919"/>
    <w:rsid w:val="006967C7"/>
    <w:rsid w:val="006A3A91"/>
    <w:rsid w:val="006B0376"/>
    <w:rsid w:val="006B10B6"/>
    <w:rsid w:val="006C02CD"/>
    <w:rsid w:val="006C0ACB"/>
    <w:rsid w:val="006C0C3A"/>
    <w:rsid w:val="006C1F72"/>
    <w:rsid w:val="006C3D48"/>
    <w:rsid w:val="006D6960"/>
    <w:rsid w:val="006E4E99"/>
    <w:rsid w:val="006F1DCF"/>
    <w:rsid w:val="006F3375"/>
    <w:rsid w:val="006F4496"/>
    <w:rsid w:val="006F6A32"/>
    <w:rsid w:val="00700898"/>
    <w:rsid w:val="00705988"/>
    <w:rsid w:val="0070747C"/>
    <w:rsid w:val="00720E47"/>
    <w:rsid w:val="00730CB6"/>
    <w:rsid w:val="007316FE"/>
    <w:rsid w:val="00732C68"/>
    <w:rsid w:val="00733345"/>
    <w:rsid w:val="00736E37"/>
    <w:rsid w:val="007376F4"/>
    <w:rsid w:val="00744B46"/>
    <w:rsid w:val="00746E33"/>
    <w:rsid w:val="00751328"/>
    <w:rsid w:val="007615B9"/>
    <w:rsid w:val="007621B2"/>
    <w:rsid w:val="00772DC2"/>
    <w:rsid w:val="007738DE"/>
    <w:rsid w:val="00775C35"/>
    <w:rsid w:val="007849A4"/>
    <w:rsid w:val="00784CFE"/>
    <w:rsid w:val="007864B3"/>
    <w:rsid w:val="007916D1"/>
    <w:rsid w:val="00792440"/>
    <w:rsid w:val="00792D10"/>
    <w:rsid w:val="0079510A"/>
    <w:rsid w:val="007A1033"/>
    <w:rsid w:val="007A1702"/>
    <w:rsid w:val="007A32D7"/>
    <w:rsid w:val="007A4B4B"/>
    <w:rsid w:val="007B136E"/>
    <w:rsid w:val="007B393C"/>
    <w:rsid w:val="007B556D"/>
    <w:rsid w:val="007B655D"/>
    <w:rsid w:val="007C3FFA"/>
    <w:rsid w:val="007D1B7A"/>
    <w:rsid w:val="007D4E97"/>
    <w:rsid w:val="007D59E5"/>
    <w:rsid w:val="007D5F28"/>
    <w:rsid w:val="007D6765"/>
    <w:rsid w:val="007E10D4"/>
    <w:rsid w:val="007E3574"/>
    <w:rsid w:val="007E4BA3"/>
    <w:rsid w:val="007F6D42"/>
    <w:rsid w:val="007F7795"/>
    <w:rsid w:val="00804063"/>
    <w:rsid w:val="008042D1"/>
    <w:rsid w:val="00806E4F"/>
    <w:rsid w:val="008147EF"/>
    <w:rsid w:val="008208C6"/>
    <w:rsid w:val="008234A2"/>
    <w:rsid w:val="00826390"/>
    <w:rsid w:val="0082664E"/>
    <w:rsid w:val="00831909"/>
    <w:rsid w:val="008341FF"/>
    <w:rsid w:val="00834361"/>
    <w:rsid w:val="008407B7"/>
    <w:rsid w:val="00840A78"/>
    <w:rsid w:val="00841160"/>
    <w:rsid w:val="00842604"/>
    <w:rsid w:val="00843A2F"/>
    <w:rsid w:val="008448E1"/>
    <w:rsid w:val="008452BF"/>
    <w:rsid w:val="00847CCC"/>
    <w:rsid w:val="00852560"/>
    <w:rsid w:val="008538C6"/>
    <w:rsid w:val="00855212"/>
    <w:rsid w:val="008566AC"/>
    <w:rsid w:val="00860BD4"/>
    <w:rsid w:val="008806C8"/>
    <w:rsid w:val="00883AF0"/>
    <w:rsid w:val="00890557"/>
    <w:rsid w:val="0089302F"/>
    <w:rsid w:val="008955CC"/>
    <w:rsid w:val="008A136E"/>
    <w:rsid w:val="008A1F1A"/>
    <w:rsid w:val="008A1FF1"/>
    <w:rsid w:val="008A4E20"/>
    <w:rsid w:val="008B41D8"/>
    <w:rsid w:val="008C0334"/>
    <w:rsid w:val="008C2C50"/>
    <w:rsid w:val="008C32CD"/>
    <w:rsid w:val="008C4CB9"/>
    <w:rsid w:val="008C5352"/>
    <w:rsid w:val="008D221F"/>
    <w:rsid w:val="008D3DD4"/>
    <w:rsid w:val="008D4818"/>
    <w:rsid w:val="008D65B4"/>
    <w:rsid w:val="008D6F64"/>
    <w:rsid w:val="008E6671"/>
    <w:rsid w:val="008E6A1D"/>
    <w:rsid w:val="0090698C"/>
    <w:rsid w:val="009070E8"/>
    <w:rsid w:val="009109C1"/>
    <w:rsid w:val="00911089"/>
    <w:rsid w:val="00913923"/>
    <w:rsid w:val="00914A14"/>
    <w:rsid w:val="009233C3"/>
    <w:rsid w:val="009250A9"/>
    <w:rsid w:val="00931088"/>
    <w:rsid w:val="00937762"/>
    <w:rsid w:val="00941A9F"/>
    <w:rsid w:val="009462E2"/>
    <w:rsid w:val="00950EEE"/>
    <w:rsid w:val="00952BE1"/>
    <w:rsid w:val="0095415E"/>
    <w:rsid w:val="00954EE0"/>
    <w:rsid w:val="009579C3"/>
    <w:rsid w:val="0097560F"/>
    <w:rsid w:val="00975721"/>
    <w:rsid w:val="00977842"/>
    <w:rsid w:val="00980DD4"/>
    <w:rsid w:val="009832C4"/>
    <w:rsid w:val="00990681"/>
    <w:rsid w:val="009960CD"/>
    <w:rsid w:val="009A3AFE"/>
    <w:rsid w:val="009A3B4A"/>
    <w:rsid w:val="009A5418"/>
    <w:rsid w:val="009B0F0E"/>
    <w:rsid w:val="009B1818"/>
    <w:rsid w:val="009B4A7B"/>
    <w:rsid w:val="009B7CA8"/>
    <w:rsid w:val="009C2537"/>
    <w:rsid w:val="009C377C"/>
    <w:rsid w:val="009C3EB8"/>
    <w:rsid w:val="009C57A8"/>
    <w:rsid w:val="009C6380"/>
    <w:rsid w:val="009D3459"/>
    <w:rsid w:val="009E4322"/>
    <w:rsid w:val="009E507B"/>
    <w:rsid w:val="009E5868"/>
    <w:rsid w:val="009E59DD"/>
    <w:rsid w:val="009E5AEE"/>
    <w:rsid w:val="009F2381"/>
    <w:rsid w:val="009F527F"/>
    <w:rsid w:val="009F616E"/>
    <w:rsid w:val="00A00E60"/>
    <w:rsid w:val="00A01954"/>
    <w:rsid w:val="00A02C65"/>
    <w:rsid w:val="00A120C3"/>
    <w:rsid w:val="00A15A61"/>
    <w:rsid w:val="00A16761"/>
    <w:rsid w:val="00A27C11"/>
    <w:rsid w:val="00A27EBE"/>
    <w:rsid w:val="00A30228"/>
    <w:rsid w:val="00A35BB5"/>
    <w:rsid w:val="00A44899"/>
    <w:rsid w:val="00A450AA"/>
    <w:rsid w:val="00A4660A"/>
    <w:rsid w:val="00A46A6B"/>
    <w:rsid w:val="00A5086B"/>
    <w:rsid w:val="00A52787"/>
    <w:rsid w:val="00A537B9"/>
    <w:rsid w:val="00A53E1E"/>
    <w:rsid w:val="00A57074"/>
    <w:rsid w:val="00A60A94"/>
    <w:rsid w:val="00A61DFA"/>
    <w:rsid w:val="00A621E9"/>
    <w:rsid w:val="00A6435A"/>
    <w:rsid w:val="00A64869"/>
    <w:rsid w:val="00A65027"/>
    <w:rsid w:val="00A67007"/>
    <w:rsid w:val="00A76C02"/>
    <w:rsid w:val="00A8379C"/>
    <w:rsid w:val="00A83BF2"/>
    <w:rsid w:val="00A83C2A"/>
    <w:rsid w:val="00A90787"/>
    <w:rsid w:val="00A97FDA"/>
    <w:rsid w:val="00AA011F"/>
    <w:rsid w:val="00AA08BE"/>
    <w:rsid w:val="00AA0C85"/>
    <w:rsid w:val="00AA193C"/>
    <w:rsid w:val="00AB3D6D"/>
    <w:rsid w:val="00AD5B9A"/>
    <w:rsid w:val="00AD6607"/>
    <w:rsid w:val="00AE5742"/>
    <w:rsid w:val="00AF3AD6"/>
    <w:rsid w:val="00AF5CDE"/>
    <w:rsid w:val="00AF6771"/>
    <w:rsid w:val="00B037A6"/>
    <w:rsid w:val="00B10296"/>
    <w:rsid w:val="00B14156"/>
    <w:rsid w:val="00B204B0"/>
    <w:rsid w:val="00B2090C"/>
    <w:rsid w:val="00B25117"/>
    <w:rsid w:val="00B26374"/>
    <w:rsid w:val="00B41703"/>
    <w:rsid w:val="00B438DA"/>
    <w:rsid w:val="00B47F6C"/>
    <w:rsid w:val="00B52913"/>
    <w:rsid w:val="00B62E8C"/>
    <w:rsid w:val="00B712B7"/>
    <w:rsid w:val="00B75DAD"/>
    <w:rsid w:val="00B76F2C"/>
    <w:rsid w:val="00B812F5"/>
    <w:rsid w:val="00B8516C"/>
    <w:rsid w:val="00B9079D"/>
    <w:rsid w:val="00B94199"/>
    <w:rsid w:val="00B97394"/>
    <w:rsid w:val="00BA17D3"/>
    <w:rsid w:val="00BA5393"/>
    <w:rsid w:val="00BA7916"/>
    <w:rsid w:val="00BB2201"/>
    <w:rsid w:val="00BC0777"/>
    <w:rsid w:val="00BC1444"/>
    <w:rsid w:val="00BC68EF"/>
    <w:rsid w:val="00BD327E"/>
    <w:rsid w:val="00BD6758"/>
    <w:rsid w:val="00BE06E7"/>
    <w:rsid w:val="00BE34C7"/>
    <w:rsid w:val="00BE47A0"/>
    <w:rsid w:val="00BE4C88"/>
    <w:rsid w:val="00BE5DD3"/>
    <w:rsid w:val="00C006E8"/>
    <w:rsid w:val="00C105C5"/>
    <w:rsid w:val="00C10E8B"/>
    <w:rsid w:val="00C12884"/>
    <w:rsid w:val="00C329C7"/>
    <w:rsid w:val="00C409C9"/>
    <w:rsid w:val="00C460C5"/>
    <w:rsid w:val="00C52504"/>
    <w:rsid w:val="00C57FC9"/>
    <w:rsid w:val="00C633A0"/>
    <w:rsid w:val="00C71DE7"/>
    <w:rsid w:val="00C72D94"/>
    <w:rsid w:val="00C73824"/>
    <w:rsid w:val="00C75839"/>
    <w:rsid w:val="00C7620E"/>
    <w:rsid w:val="00C770DF"/>
    <w:rsid w:val="00C77394"/>
    <w:rsid w:val="00C81D2E"/>
    <w:rsid w:val="00C8545C"/>
    <w:rsid w:val="00C873AE"/>
    <w:rsid w:val="00C92AC3"/>
    <w:rsid w:val="00C92C8C"/>
    <w:rsid w:val="00C9664D"/>
    <w:rsid w:val="00C97939"/>
    <w:rsid w:val="00CA7479"/>
    <w:rsid w:val="00CA78D3"/>
    <w:rsid w:val="00CB2349"/>
    <w:rsid w:val="00CB3CD2"/>
    <w:rsid w:val="00CB7130"/>
    <w:rsid w:val="00CB792F"/>
    <w:rsid w:val="00CC1DA1"/>
    <w:rsid w:val="00CC3925"/>
    <w:rsid w:val="00CC6383"/>
    <w:rsid w:val="00CC77D3"/>
    <w:rsid w:val="00CD21A5"/>
    <w:rsid w:val="00CD6224"/>
    <w:rsid w:val="00CE20E8"/>
    <w:rsid w:val="00CE56CF"/>
    <w:rsid w:val="00CF106C"/>
    <w:rsid w:val="00CF1FF5"/>
    <w:rsid w:val="00CF7398"/>
    <w:rsid w:val="00D00FD6"/>
    <w:rsid w:val="00D0681C"/>
    <w:rsid w:val="00D070F9"/>
    <w:rsid w:val="00D1035B"/>
    <w:rsid w:val="00D1686D"/>
    <w:rsid w:val="00D201BE"/>
    <w:rsid w:val="00D22BEC"/>
    <w:rsid w:val="00D468C5"/>
    <w:rsid w:val="00D47229"/>
    <w:rsid w:val="00D559FC"/>
    <w:rsid w:val="00D5759C"/>
    <w:rsid w:val="00D6270D"/>
    <w:rsid w:val="00D62F40"/>
    <w:rsid w:val="00D67F24"/>
    <w:rsid w:val="00D81B33"/>
    <w:rsid w:val="00D81B63"/>
    <w:rsid w:val="00D83AAB"/>
    <w:rsid w:val="00D90463"/>
    <w:rsid w:val="00D912EE"/>
    <w:rsid w:val="00DA0708"/>
    <w:rsid w:val="00DA469B"/>
    <w:rsid w:val="00DA7237"/>
    <w:rsid w:val="00DB155D"/>
    <w:rsid w:val="00DC6EF2"/>
    <w:rsid w:val="00DE2AC9"/>
    <w:rsid w:val="00DE5D47"/>
    <w:rsid w:val="00DE5F43"/>
    <w:rsid w:val="00DF0967"/>
    <w:rsid w:val="00E05EEC"/>
    <w:rsid w:val="00E21739"/>
    <w:rsid w:val="00E300C4"/>
    <w:rsid w:val="00E33F96"/>
    <w:rsid w:val="00E346A6"/>
    <w:rsid w:val="00E372BB"/>
    <w:rsid w:val="00E37329"/>
    <w:rsid w:val="00E41685"/>
    <w:rsid w:val="00E46ABB"/>
    <w:rsid w:val="00E51341"/>
    <w:rsid w:val="00E554A5"/>
    <w:rsid w:val="00E6656D"/>
    <w:rsid w:val="00E66DC2"/>
    <w:rsid w:val="00E77457"/>
    <w:rsid w:val="00E777D5"/>
    <w:rsid w:val="00E915A2"/>
    <w:rsid w:val="00E954E7"/>
    <w:rsid w:val="00EA048D"/>
    <w:rsid w:val="00EB23E7"/>
    <w:rsid w:val="00EB2FB7"/>
    <w:rsid w:val="00EC100E"/>
    <w:rsid w:val="00EC5B90"/>
    <w:rsid w:val="00ED2808"/>
    <w:rsid w:val="00ED296D"/>
    <w:rsid w:val="00ED56C4"/>
    <w:rsid w:val="00EE6F71"/>
    <w:rsid w:val="00EF0D32"/>
    <w:rsid w:val="00EF1DCE"/>
    <w:rsid w:val="00EF70EC"/>
    <w:rsid w:val="00F03120"/>
    <w:rsid w:val="00F05D76"/>
    <w:rsid w:val="00F15C55"/>
    <w:rsid w:val="00F20C81"/>
    <w:rsid w:val="00F275DC"/>
    <w:rsid w:val="00F30D89"/>
    <w:rsid w:val="00F31BA4"/>
    <w:rsid w:val="00F33C25"/>
    <w:rsid w:val="00F3651F"/>
    <w:rsid w:val="00F36C08"/>
    <w:rsid w:val="00F435D4"/>
    <w:rsid w:val="00F46B2E"/>
    <w:rsid w:val="00F529EA"/>
    <w:rsid w:val="00F5303D"/>
    <w:rsid w:val="00F537D6"/>
    <w:rsid w:val="00F6080D"/>
    <w:rsid w:val="00F65737"/>
    <w:rsid w:val="00F73098"/>
    <w:rsid w:val="00F742DE"/>
    <w:rsid w:val="00F762CD"/>
    <w:rsid w:val="00F766FB"/>
    <w:rsid w:val="00F76953"/>
    <w:rsid w:val="00F83433"/>
    <w:rsid w:val="00F87142"/>
    <w:rsid w:val="00F917ED"/>
    <w:rsid w:val="00F928CF"/>
    <w:rsid w:val="00F94B76"/>
    <w:rsid w:val="00F97FC2"/>
    <w:rsid w:val="00FA2338"/>
    <w:rsid w:val="00FB2946"/>
    <w:rsid w:val="00FD0D08"/>
    <w:rsid w:val="00FD1921"/>
    <w:rsid w:val="00FD45DB"/>
    <w:rsid w:val="00FE4E5D"/>
    <w:rsid w:val="00FE64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C3"/>
    <w:pPr>
      <w:spacing w:after="200" w:line="276" w:lineRule="auto"/>
    </w:pPr>
  </w:style>
  <w:style w:type="paragraph" w:styleId="Heading9">
    <w:name w:val="heading 9"/>
    <w:basedOn w:val="Normal"/>
    <w:next w:val="Normal"/>
    <w:link w:val="Heading9Char"/>
    <w:qFormat/>
    <w:rsid w:val="007D1B7A"/>
    <w:pPr>
      <w:keepNext/>
      <w:spacing w:after="0" w:line="240" w:lineRule="auto"/>
      <w:jc w:val="center"/>
      <w:outlineLvl w:val="8"/>
    </w:pPr>
    <w:rPr>
      <w:rFonts w:ascii="Times New Roman" w:eastAsia="Times New Roman" w:hAnsi="Times New Roman" w:cs="Times New Roman"/>
      <w:b/>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0C3"/>
    <w:pPr>
      <w:ind w:left="720"/>
      <w:contextualSpacing/>
    </w:pPr>
  </w:style>
  <w:style w:type="character" w:styleId="Hyperlink">
    <w:name w:val="Hyperlink"/>
    <w:basedOn w:val="DefaultParagraphFont"/>
    <w:uiPriority w:val="99"/>
    <w:unhideWhenUsed/>
    <w:rsid w:val="00E05EEC"/>
    <w:rPr>
      <w:color w:val="0563C1" w:themeColor="hyperlink"/>
      <w:u w:val="single"/>
    </w:rPr>
  </w:style>
  <w:style w:type="paragraph" w:customStyle="1" w:styleId="Default">
    <w:name w:val="Default"/>
    <w:rsid w:val="008D4818"/>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500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7B"/>
    <w:rPr>
      <w:rFonts w:ascii="Tahoma" w:hAnsi="Tahoma" w:cs="Tahoma"/>
      <w:sz w:val="16"/>
      <w:szCs w:val="16"/>
    </w:rPr>
  </w:style>
  <w:style w:type="paragraph" w:styleId="BodyText">
    <w:name w:val="Body Text"/>
    <w:basedOn w:val="Normal"/>
    <w:link w:val="BodyTextChar"/>
    <w:uiPriority w:val="1"/>
    <w:qFormat/>
    <w:rsid w:val="00CC6383"/>
    <w:pPr>
      <w:widowControl w:val="0"/>
      <w:autoSpaceDE w:val="0"/>
      <w:autoSpaceDN w:val="0"/>
      <w:spacing w:after="0" w:line="240" w:lineRule="auto"/>
    </w:pPr>
    <w:rPr>
      <w:rFonts w:ascii="Tahoma" w:eastAsia="Tahoma" w:hAnsi="Tahoma" w:cs="Tahoma"/>
      <w:lang w:val="en-US" w:bidi="en-US"/>
    </w:rPr>
  </w:style>
  <w:style w:type="character" w:customStyle="1" w:styleId="BodyTextChar">
    <w:name w:val="Body Text Char"/>
    <w:basedOn w:val="DefaultParagraphFont"/>
    <w:link w:val="BodyText"/>
    <w:uiPriority w:val="1"/>
    <w:rsid w:val="00CC6383"/>
    <w:rPr>
      <w:rFonts w:ascii="Tahoma" w:eastAsia="Tahoma" w:hAnsi="Tahoma" w:cs="Tahoma"/>
      <w:lang w:val="en-US" w:bidi="en-US"/>
    </w:rPr>
  </w:style>
  <w:style w:type="character" w:customStyle="1" w:styleId="background-details">
    <w:name w:val="background-details"/>
    <w:basedOn w:val="DefaultParagraphFont"/>
    <w:rsid w:val="000611DE"/>
  </w:style>
  <w:style w:type="character" w:customStyle="1" w:styleId="UnresolvedMention">
    <w:name w:val="Unresolved Mention"/>
    <w:basedOn w:val="DefaultParagraphFont"/>
    <w:uiPriority w:val="99"/>
    <w:semiHidden/>
    <w:unhideWhenUsed/>
    <w:rsid w:val="008E6671"/>
    <w:rPr>
      <w:color w:val="605E5C"/>
      <w:shd w:val="clear" w:color="auto" w:fill="E1DFDD"/>
    </w:rPr>
  </w:style>
  <w:style w:type="paragraph" w:customStyle="1" w:styleId="FreeForm">
    <w:name w:val="Free Form"/>
    <w:rsid w:val="008C32CD"/>
    <w:pPr>
      <w:spacing w:after="0" w:line="240" w:lineRule="auto"/>
    </w:pPr>
    <w:rPr>
      <w:rFonts w:ascii="Helvetica" w:eastAsia="ヒラギノ角ゴ Pro W3" w:hAnsi="Helvetica" w:cs="Times New Roman"/>
      <w:color w:val="000000"/>
      <w:sz w:val="24"/>
      <w:szCs w:val="20"/>
      <w:lang w:val="en-US"/>
    </w:rPr>
  </w:style>
  <w:style w:type="paragraph" w:styleId="Header">
    <w:name w:val="header"/>
    <w:basedOn w:val="Normal"/>
    <w:link w:val="HeaderChar"/>
    <w:rsid w:val="008C32CD"/>
    <w:pPr>
      <w:tabs>
        <w:tab w:val="center" w:pos="4320"/>
        <w:tab w:val="right" w:pos="8640"/>
      </w:tabs>
      <w:spacing w:after="0" w:line="240" w:lineRule="auto"/>
    </w:pPr>
    <w:rPr>
      <w:rFonts w:ascii="Times" w:eastAsia="Times" w:hAnsi="Times" w:cs="Times New Roman"/>
      <w:sz w:val="24"/>
      <w:szCs w:val="20"/>
      <w:lang w:val="en-US"/>
    </w:rPr>
  </w:style>
  <w:style w:type="character" w:customStyle="1" w:styleId="HeaderChar">
    <w:name w:val="Header Char"/>
    <w:basedOn w:val="DefaultParagraphFont"/>
    <w:link w:val="Header"/>
    <w:rsid w:val="008C32CD"/>
    <w:rPr>
      <w:rFonts w:ascii="Times" w:eastAsia="Times" w:hAnsi="Times" w:cs="Times New Roman"/>
      <w:sz w:val="24"/>
      <w:szCs w:val="20"/>
      <w:lang w:val="en-US"/>
    </w:rPr>
  </w:style>
  <w:style w:type="character" w:customStyle="1" w:styleId="apple-converted-space">
    <w:name w:val="apple-converted-space"/>
    <w:basedOn w:val="DefaultParagraphFont"/>
    <w:rsid w:val="00287B68"/>
  </w:style>
  <w:style w:type="paragraph" w:customStyle="1" w:styleId="description">
    <w:name w:val="description"/>
    <w:basedOn w:val="Normal"/>
    <w:rsid w:val="00287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53E1E"/>
  </w:style>
  <w:style w:type="character" w:customStyle="1" w:styleId="Heading9Char">
    <w:name w:val="Heading 9 Char"/>
    <w:basedOn w:val="DefaultParagraphFont"/>
    <w:link w:val="Heading9"/>
    <w:rsid w:val="007D1B7A"/>
    <w:rPr>
      <w:rFonts w:ascii="Times New Roman" w:eastAsia="Times New Roman" w:hAnsi="Times New Roman" w:cs="Times New Roman"/>
      <w:b/>
      <w:sz w:val="24"/>
      <w:szCs w:val="20"/>
      <w:u w:val="single"/>
      <w:lang w:val="en-US"/>
    </w:rPr>
  </w:style>
  <w:style w:type="character" w:styleId="HTMLCite">
    <w:name w:val="HTML Cite"/>
    <w:rsid w:val="005B35D9"/>
    <w:rPr>
      <w:i w:val="0"/>
      <w:iCs w:val="0"/>
      <w:color w:val="008000"/>
    </w:rPr>
  </w:style>
</w:styles>
</file>

<file path=word/webSettings.xml><?xml version="1.0" encoding="utf-8"?>
<w:webSettings xmlns:r="http://schemas.openxmlformats.org/officeDocument/2006/relationships" xmlns:w="http://schemas.openxmlformats.org/wordprocessingml/2006/main">
  <w:divs>
    <w:div w:id="134877197">
      <w:bodyDiv w:val="1"/>
      <w:marLeft w:val="0"/>
      <w:marRight w:val="0"/>
      <w:marTop w:val="0"/>
      <w:marBottom w:val="0"/>
      <w:divBdr>
        <w:top w:val="none" w:sz="0" w:space="0" w:color="auto"/>
        <w:left w:val="none" w:sz="0" w:space="0" w:color="auto"/>
        <w:bottom w:val="none" w:sz="0" w:space="0" w:color="auto"/>
        <w:right w:val="none" w:sz="0" w:space="0" w:color="auto"/>
      </w:divBdr>
    </w:div>
    <w:div w:id="290476427">
      <w:bodyDiv w:val="1"/>
      <w:marLeft w:val="0"/>
      <w:marRight w:val="0"/>
      <w:marTop w:val="0"/>
      <w:marBottom w:val="0"/>
      <w:divBdr>
        <w:top w:val="none" w:sz="0" w:space="0" w:color="auto"/>
        <w:left w:val="none" w:sz="0" w:space="0" w:color="auto"/>
        <w:bottom w:val="none" w:sz="0" w:space="0" w:color="auto"/>
        <w:right w:val="none" w:sz="0" w:space="0" w:color="auto"/>
      </w:divBdr>
    </w:div>
    <w:div w:id="338821173">
      <w:bodyDiv w:val="1"/>
      <w:marLeft w:val="0"/>
      <w:marRight w:val="0"/>
      <w:marTop w:val="0"/>
      <w:marBottom w:val="0"/>
      <w:divBdr>
        <w:top w:val="none" w:sz="0" w:space="0" w:color="auto"/>
        <w:left w:val="none" w:sz="0" w:space="0" w:color="auto"/>
        <w:bottom w:val="none" w:sz="0" w:space="0" w:color="auto"/>
        <w:right w:val="none" w:sz="0" w:space="0" w:color="auto"/>
      </w:divBdr>
    </w:div>
    <w:div w:id="526330698">
      <w:bodyDiv w:val="1"/>
      <w:marLeft w:val="0"/>
      <w:marRight w:val="0"/>
      <w:marTop w:val="0"/>
      <w:marBottom w:val="0"/>
      <w:divBdr>
        <w:top w:val="none" w:sz="0" w:space="0" w:color="auto"/>
        <w:left w:val="none" w:sz="0" w:space="0" w:color="auto"/>
        <w:bottom w:val="none" w:sz="0" w:space="0" w:color="auto"/>
        <w:right w:val="none" w:sz="0" w:space="0" w:color="auto"/>
      </w:divBdr>
    </w:div>
    <w:div w:id="553126239">
      <w:bodyDiv w:val="1"/>
      <w:marLeft w:val="0"/>
      <w:marRight w:val="0"/>
      <w:marTop w:val="0"/>
      <w:marBottom w:val="0"/>
      <w:divBdr>
        <w:top w:val="none" w:sz="0" w:space="0" w:color="auto"/>
        <w:left w:val="none" w:sz="0" w:space="0" w:color="auto"/>
        <w:bottom w:val="none" w:sz="0" w:space="0" w:color="auto"/>
        <w:right w:val="none" w:sz="0" w:space="0" w:color="auto"/>
      </w:divBdr>
    </w:div>
    <w:div w:id="573510886">
      <w:bodyDiv w:val="1"/>
      <w:marLeft w:val="0"/>
      <w:marRight w:val="0"/>
      <w:marTop w:val="0"/>
      <w:marBottom w:val="0"/>
      <w:divBdr>
        <w:top w:val="none" w:sz="0" w:space="0" w:color="auto"/>
        <w:left w:val="none" w:sz="0" w:space="0" w:color="auto"/>
        <w:bottom w:val="none" w:sz="0" w:space="0" w:color="auto"/>
        <w:right w:val="none" w:sz="0" w:space="0" w:color="auto"/>
      </w:divBdr>
    </w:div>
    <w:div w:id="583687404">
      <w:bodyDiv w:val="1"/>
      <w:marLeft w:val="0"/>
      <w:marRight w:val="0"/>
      <w:marTop w:val="0"/>
      <w:marBottom w:val="0"/>
      <w:divBdr>
        <w:top w:val="none" w:sz="0" w:space="0" w:color="auto"/>
        <w:left w:val="none" w:sz="0" w:space="0" w:color="auto"/>
        <w:bottom w:val="none" w:sz="0" w:space="0" w:color="auto"/>
        <w:right w:val="none" w:sz="0" w:space="0" w:color="auto"/>
      </w:divBdr>
    </w:div>
    <w:div w:id="593906324">
      <w:bodyDiv w:val="1"/>
      <w:marLeft w:val="0"/>
      <w:marRight w:val="0"/>
      <w:marTop w:val="0"/>
      <w:marBottom w:val="0"/>
      <w:divBdr>
        <w:top w:val="none" w:sz="0" w:space="0" w:color="auto"/>
        <w:left w:val="none" w:sz="0" w:space="0" w:color="auto"/>
        <w:bottom w:val="none" w:sz="0" w:space="0" w:color="auto"/>
        <w:right w:val="none" w:sz="0" w:space="0" w:color="auto"/>
      </w:divBdr>
    </w:div>
    <w:div w:id="802620221">
      <w:bodyDiv w:val="1"/>
      <w:marLeft w:val="0"/>
      <w:marRight w:val="0"/>
      <w:marTop w:val="0"/>
      <w:marBottom w:val="0"/>
      <w:divBdr>
        <w:top w:val="none" w:sz="0" w:space="0" w:color="auto"/>
        <w:left w:val="none" w:sz="0" w:space="0" w:color="auto"/>
        <w:bottom w:val="none" w:sz="0" w:space="0" w:color="auto"/>
        <w:right w:val="none" w:sz="0" w:space="0" w:color="auto"/>
      </w:divBdr>
    </w:div>
    <w:div w:id="854879002">
      <w:bodyDiv w:val="1"/>
      <w:marLeft w:val="0"/>
      <w:marRight w:val="0"/>
      <w:marTop w:val="0"/>
      <w:marBottom w:val="0"/>
      <w:divBdr>
        <w:top w:val="none" w:sz="0" w:space="0" w:color="auto"/>
        <w:left w:val="none" w:sz="0" w:space="0" w:color="auto"/>
        <w:bottom w:val="none" w:sz="0" w:space="0" w:color="auto"/>
        <w:right w:val="none" w:sz="0" w:space="0" w:color="auto"/>
      </w:divBdr>
    </w:div>
    <w:div w:id="1325283164">
      <w:bodyDiv w:val="1"/>
      <w:marLeft w:val="0"/>
      <w:marRight w:val="0"/>
      <w:marTop w:val="0"/>
      <w:marBottom w:val="0"/>
      <w:divBdr>
        <w:top w:val="none" w:sz="0" w:space="0" w:color="auto"/>
        <w:left w:val="none" w:sz="0" w:space="0" w:color="auto"/>
        <w:bottom w:val="none" w:sz="0" w:space="0" w:color="auto"/>
        <w:right w:val="none" w:sz="0" w:space="0" w:color="auto"/>
      </w:divBdr>
    </w:div>
    <w:div w:id="1616790197">
      <w:bodyDiv w:val="1"/>
      <w:marLeft w:val="0"/>
      <w:marRight w:val="0"/>
      <w:marTop w:val="0"/>
      <w:marBottom w:val="0"/>
      <w:divBdr>
        <w:top w:val="none" w:sz="0" w:space="0" w:color="auto"/>
        <w:left w:val="none" w:sz="0" w:space="0" w:color="auto"/>
        <w:bottom w:val="none" w:sz="0" w:space="0" w:color="auto"/>
        <w:right w:val="none" w:sz="0" w:space="0" w:color="auto"/>
      </w:divBdr>
    </w:div>
    <w:div w:id="1628897984">
      <w:bodyDiv w:val="1"/>
      <w:marLeft w:val="0"/>
      <w:marRight w:val="0"/>
      <w:marTop w:val="0"/>
      <w:marBottom w:val="0"/>
      <w:divBdr>
        <w:top w:val="none" w:sz="0" w:space="0" w:color="auto"/>
        <w:left w:val="none" w:sz="0" w:space="0" w:color="auto"/>
        <w:bottom w:val="none" w:sz="0" w:space="0" w:color="auto"/>
        <w:right w:val="none" w:sz="0" w:space="0" w:color="auto"/>
      </w:divBdr>
    </w:div>
    <w:div w:id="1836455316">
      <w:bodyDiv w:val="1"/>
      <w:marLeft w:val="0"/>
      <w:marRight w:val="0"/>
      <w:marTop w:val="0"/>
      <w:marBottom w:val="0"/>
      <w:divBdr>
        <w:top w:val="none" w:sz="0" w:space="0" w:color="auto"/>
        <w:left w:val="none" w:sz="0" w:space="0" w:color="auto"/>
        <w:bottom w:val="none" w:sz="0" w:space="0" w:color="auto"/>
        <w:right w:val="none" w:sz="0" w:space="0" w:color="auto"/>
      </w:divBdr>
    </w:div>
    <w:div w:id="1989095467">
      <w:bodyDiv w:val="1"/>
      <w:marLeft w:val="0"/>
      <w:marRight w:val="0"/>
      <w:marTop w:val="0"/>
      <w:marBottom w:val="0"/>
      <w:divBdr>
        <w:top w:val="none" w:sz="0" w:space="0" w:color="auto"/>
        <w:left w:val="none" w:sz="0" w:space="0" w:color="auto"/>
        <w:bottom w:val="none" w:sz="0" w:space="0" w:color="auto"/>
        <w:right w:val="none" w:sz="0" w:space="0" w:color="auto"/>
      </w:divBdr>
    </w:div>
    <w:div w:id="1996300767">
      <w:bodyDiv w:val="1"/>
      <w:marLeft w:val="0"/>
      <w:marRight w:val="0"/>
      <w:marTop w:val="0"/>
      <w:marBottom w:val="0"/>
      <w:divBdr>
        <w:top w:val="none" w:sz="0" w:space="0" w:color="auto"/>
        <w:left w:val="none" w:sz="0" w:space="0" w:color="auto"/>
        <w:bottom w:val="none" w:sz="0" w:space="0" w:color="auto"/>
        <w:right w:val="none" w:sz="0" w:space="0" w:color="auto"/>
      </w:divBdr>
    </w:div>
    <w:div w:id="205180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87A3-730A-4E2A-8BDE-F687A76B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Riaz</dc:creator>
  <cp:lastModifiedBy>Mr</cp:lastModifiedBy>
  <cp:revision>12</cp:revision>
  <cp:lastPrinted>2020-01-09T14:06:00Z</cp:lastPrinted>
  <dcterms:created xsi:type="dcterms:W3CDTF">2021-04-20T08:07:00Z</dcterms:created>
  <dcterms:modified xsi:type="dcterms:W3CDTF">2021-08-07T07:35:00Z</dcterms:modified>
</cp:coreProperties>
</file>