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A6" w:rsidRPr="00581A0C" w:rsidRDefault="00BD36A6" w:rsidP="00BD36A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A0C">
        <w:rPr>
          <w:rFonts w:ascii="Times New Roman" w:eastAsia="Times New Roman" w:hAnsi="Times New Roman" w:cs="Times New Roman"/>
          <w:b/>
          <w:sz w:val="24"/>
          <w:szCs w:val="24"/>
        </w:rPr>
        <w:t>PRATHEEK NANAIAH C.P</w:t>
      </w:r>
    </w:p>
    <w:p w:rsidR="00BD36A6" w:rsidRPr="00581A0C" w:rsidRDefault="00BD36A6" w:rsidP="00BD36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Contact </w:t>
      </w:r>
      <w:proofErr w:type="gramStart"/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Number :</w:t>
      </w:r>
      <w:proofErr w:type="gramEnd"/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81A0C">
        <w:rPr>
          <w:rFonts w:ascii="Times New Roman" w:eastAsia="Times New Roman" w:hAnsi="Times New Roman" w:cs="Times New Roman"/>
          <w:sz w:val="24"/>
          <w:szCs w:val="24"/>
        </w:rPr>
        <w:t>9008737248</w:t>
      </w:r>
    </w:p>
    <w:p w:rsidR="00BD36A6" w:rsidRPr="00581A0C" w:rsidRDefault="00BD36A6" w:rsidP="00BD36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gramStart"/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Email :</w:t>
      </w:r>
      <w:proofErr w:type="gramEnd"/>
      <w:r w:rsidRPr="00581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>
        <w:r w:rsidRPr="00581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pratheeknanaiah@gmail.com</w:t>
        </w:r>
      </w:hyperlink>
    </w:p>
    <w:p w:rsidR="00BD36A6" w:rsidRPr="00581A0C" w:rsidRDefault="00C14389" w:rsidP="00C3678C">
      <w:pPr>
        <w:keepLines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438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pict>
          <v:line id="Straight Connector 3" o:spid="_x0000_s1026" style="position:absolute;left:0;text-align:left;z-index:251659264;visibility:visible;mso-wrap-distance-top:-3e-5mm;mso-wrap-distance-bottom:-3e-5mm;mso-width-relative:margin;mso-height-relative:margin" from="0,9.3pt" to="479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" strokecolor="black [3200]" strokeweight="1.5pt">
            <v:stroke joinstyle="miter"/>
            <o:lock v:ext="edit" shapetype="f"/>
          </v:line>
        </w:pict>
      </w:r>
    </w:p>
    <w:p w:rsidR="00BD36A6" w:rsidRPr="00581A0C" w:rsidRDefault="00BD36A6" w:rsidP="00BD36A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Career Objectives: </w:t>
      </w:r>
    </w:p>
    <w:p w:rsidR="00BD36A6" w:rsidRPr="00581A0C" w:rsidRDefault="00523585" w:rsidP="00BD36A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 MBA with specialization in Marketing and over four years of experience in marketing, operations, logistics, statistics management, content creation, social media management</w:t>
      </w:r>
      <w:r w:rsidR="0097095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marketing research</w:t>
      </w:r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managing marketing campaigns to provide thoughtful leadership and implement best practices.</w:t>
      </w:r>
    </w:p>
    <w:p w:rsidR="00BD36A6" w:rsidRPr="00581A0C" w:rsidRDefault="00BD36A6" w:rsidP="00BD36A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Educational Qualification:</w:t>
      </w:r>
    </w:p>
    <w:tbl>
      <w:tblPr>
        <w:tblpPr w:leftFromText="180" w:rightFromText="180" w:vertAnchor="text" w:tblpY="1"/>
        <w:tblOverlap w:val="never"/>
        <w:tblW w:w="978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3"/>
        <w:gridCol w:w="3675"/>
        <w:gridCol w:w="2722"/>
        <w:gridCol w:w="1219"/>
      </w:tblGrid>
      <w:tr w:rsidR="00BD36A6" w:rsidRPr="00581A0C" w:rsidTr="00C3678C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A6" w:rsidRPr="00581A0C" w:rsidRDefault="00BD36A6" w:rsidP="00C3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Qualification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A6" w:rsidRPr="00581A0C" w:rsidRDefault="00BD36A6" w:rsidP="00C3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Institution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A6" w:rsidRPr="00581A0C" w:rsidRDefault="00BD36A6" w:rsidP="00C3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Board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A6" w:rsidRPr="00581A0C" w:rsidRDefault="00BD36A6" w:rsidP="00C3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Year</w:t>
            </w:r>
          </w:p>
          <w:p w:rsidR="00BD36A6" w:rsidRPr="00581A0C" w:rsidRDefault="00BD36A6" w:rsidP="00C3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D36A6" w:rsidRPr="00581A0C" w:rsidTr="00C3678C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A6" w:rsidRPr="00581A0C" w:rsidRDefault="00BD36A6" w:rsidP="00C367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8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M.B.A</w:t>
            </w:r>
          </w:p>
          <w:p w:rsidR="00BD36A6" w:rsidRPr="00581A0C" w:rsidRDefault="00BD36A6" w:rsidP="00C3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A0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(Marketing)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A6" w:rsidRPr="00581A0C" w:rsidRDefault="00BD36A6" w:rsidP="00C3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BMS College of Engineering, </w:t>
            </w:r>
            <w:proofErr w:type="spellStart"/>
            <w:r w:rsidRPr="00581A0C">
              <w:rPr>
                <w:rFonts w:ascii="Times New Roman" w:eastAsia="Times New Roman" w:hAnsi="Times New Roman" w:cs="Times New Roman"/>
                <w:sz w:val="24"/>
                <w:szCs w:val="24"/>
              </w:rPr>
              <w:t>Bengaluru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A6" w:rsidRPr="00581A0C" w:rsidRDefault="00950E4F" w:rsidP="00C3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A0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VTU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A6" w:rsidRPr="00581A0C" w:rsidRDefault="00BD36A6" w:rsidP="00C3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2016</w:t>
            </w:r>
          </w:p>
        </w:tc>
      </w:tr>
      <w:tr w:rsidR="00BD36A6" w:rsidRPr="00581A0C" w:rsidTr="00C3678C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A6" w:rsidRPr="00581A0C" w:rsidRDefault="00BD36A6" w:rsidP="00C367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8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B.B.M</w:t>
            </w:r>
          </w:p>
          <w:p w:rsidR="00BD36A6" w:rsidRPr="00581A0C" w:rsidRDefault="00BD36A6" w:rsidP="00C3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A0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(Marketing)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A6" w:rsidRPr="00581A0C" w:rsidRDefault="00BD36A6" w:rsidP="00C3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PES Institute of Technology, </w:t>
            </w:r>
            <w:proofErr w:type="spellStart"/>
            <w:r w:rsidRPr="00581A0C">
              <w:rPr>
                <w:rFonts w:ascii="Times New Roman" w:eastAsia="Times New Roman" w:hAnsi="Times New Roman" w:cs="Times New Roman"/>
                <w:sz w:val="24"/>
                <w:szCs w:val="24"/>
              </w:rPr>
              <w:t>Bengaluru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E4F" w:rsidRPr="00581A0C" w:rsidRDefault="00950E4F" w:rsidP="00C3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A0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Bangalore University</w:t>
            </w:r>
          </w:p>
          <w:p w:rsidR="00BD36A6" w:rsidRPr="00581A0C" w:rsidRDefault="00BD36A6" w:rsidP="00C3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A6" w:rsidRPr="00581A0C" w:rsidRDefault="00BD36A6" w:rsidP="00C3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2014</w:t>
            </w:r>
          </w:p>
        </w:tc>
      </w:tr>
      <w:tr w:rsidR="00BD36A6" w:rsidRPr="00581A0C" w:rsidTr="00C3678C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A6" w:rsidRPr="00581A0C" w:rsidRDefault="00BD36A6" w:rsidP="00C3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Pre University (P.C.M.C)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A6" w:rsidRPr="00581A0C" w:rsidRDefault="00BD36A6" w:rsidP="00C3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St. Anne’s College, </w:t>
            </w:r>
            <w:proofErr w:type="spellStart"/>
            <w:r w:rsidRPr="00581A0C">
              <w:rPr>
                <w:rFonts w:ascii="Times New Roman" w:eastAsia="Times New Roman" w:hAnsi="Times New Roman" w:cs="Times New Roman"/>
                <w:sz w:val="24"/>
                <w:szCs w:val="24"/>
              </w:rPr>
              <w:t>Virajpet</w:t>
            </w:r>
            <w:proofErr w:type="spellEnd"/>
            <w:r w:rsidRPr="005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A0C">
              <w:rPr>
                <w:rFonts w:ascii="Times New Roman" w:eastAsia="Times New Roman" w:hAnsi="Times New Roman" w:cs="Times New Roman"/>
                <w:sz w:val="24"/>
                <w:szCs w:val="24"/>
              </w:rPr>
              <w:t>Kodagu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A6" w:rsidRPr="00581A0C" w:rsidRDefault="00BD36A6" w:rsidP="00C3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Karnataka Secondary Education Board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A6" w:rsidRPr="00581A0C" w:rsidRDefault="00BD36A6" w:rsidP="00C3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2011</w:t>
            </w:r>
          </w:p>
        </w:tc>
      </w:tr>
      <w:tr w:rsidR="00BD36A6" w:rsidRPr="00581A0C" w:rsidTr="00C3678C">
        <w:trPr>
          <w:trHeight w:val="6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A6" w:rsidRPr="00581A0C" w:rsidRDefault="00BD36A6" w:rsidP="00C3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S.S.L.C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A6" w:rsidRPr="00581A0C" w:rsidRDefault="00BD36A6" w:rsidP="00C3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1A0C">
              <w:rPr>
                <w:rFonts w:ascii="Times New Roman" w:eastAsia="Times New Roman" w:hAnsi="Times New Roman" w:cs="Times New Roman"/>
                <w:sz w:val="24"/>
                <w:szCs w:val="24"/>
              </w:rPr>
              <w:t>ShanthiniketanSchool</w:t>
            </w:r>
            <w:proofErr w:type="spellEnd"/>
            <w:r w:rsidRPr="005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A0C">
              <w:rPr>
                <w:rFonts w:ascii="Times New Roman" w:eastAsia="Times New Roman" w:hAnsi="Times New Roman" w:cs="Times New Roman"/>
                <w:sz w:val="24"/>
                <w:szCs w:val="24"/>
              </w:rPr>
              <w:t>Kodagarahalli</w:t>
            </w:r>
            <w:proofErr w:type="spellEnd"/>
            <w:r w:rsidRPr="00581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A0C">
              <w:rPr>
                <w:rFonts w:ascii="Times New Roman" w:eastAsia="Times New Roman" w:hAnsi="Times New Roman" w:cs="Times New Roman"/>
                <w:sz w:val="24"/>
                <w:szCs w:val="24"/>
              </w:rPr>
              <w:t>Kodagu</w:t>
            </w:r>
            <w:proofErr w:type="spellEnd"/>
            <w:r w:rsidRPr="00581A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36A6" w:rsidRPr="00581A0C" w:rsidRDefault="00BD36A6" w:rsidP="00C3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A6" w:rsidRPr="00581A0C" w:rsidRDefault="00950E4F" w:rsidP="00C3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Karnataka Secondary Education Board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36A6" w:rsidRPr="00581A0C" w:rsidRDefault="00BD36A6" w:rsidP="00C367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1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2009</w:t>
            </w:r>
          </w:p>
        </w:tc>
      </w:tr>
    </w:tbl>
    <w:p w:rsidR="00581A0C" w:rsidRDefault="00581A0C" w:rsidP="00C3678C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D36A6" w:rsidRPr="00581A0C" w:rsidRDefault="00BD36A6" w:rsidP="00C3678C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8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Work Experience:</w:t>
      </w:r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</w:p>
    <w:p w:rsidR="006478FE" w:rsidRPr="00581A0C" w:rsidRDefault="006478FE" w:rsidP="006478F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6478F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en-GB"/>
        </w:rPr>
        <w:t>Transact Campus Inc</w:t>
      </w:r>
      <w:r w:rsidRPr="0058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(February to April 2021)</w:t>
      </w:r>
    </w:p>
    <w:p w:rsidR="006478FE" w:rsidRPr="00970959" w:rsidRDefault="006478FE" w:rsidP="00970959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095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Conducted a market research on Tier I, II and III universities in the United States of America</w:t>
      </w:r>
    </w:p>
    <w:p w:rsidR="00970959" w:rsidRPr="00970959" w:rsidRDefault="00970959" w:rsidP="00970959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Research was mainly about the online payment methods used by the Universities on campus and payment methods used for foreign students.</w:t>
      </w:r>
    </w:p>
    <w:p w:rsidR="00970959" w:rsidRPr="00970959" w:rsidRDefault="00970959" w:rsidP="00970959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949" w:rsidRPr="00581A0C" w:rsidRDefault="00950E4F" w:rsidP="002A094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A0C">
        <w:rPr>
          <w:rFonts w:ascii="Times New Roman" w:eastAsia="Times New Roman" w:hAnsi="Times New Roman" w:cs="Times New Roman"/>
          <w:b/>
          <w:sz w:val="24"/>
          <w:szCs w:val="24"/>
        </w:rPr>
        <w:t>CRICKET ASSOCIATION FOR THE BLIND IN INDIA</w:t>
      </w:r>
    </w:p>
    <w:p w:rsidR="005F5ACE" w:rsidRPr="00581A0C" w:rsidRDefault="005F5ACE" w:rsidP="002A094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A0C">
        <w:rPr>
          <w:rFonts w:ascii="Times New Roman" w:eastAsia="Times New Roman" w:hAnsi="Times New Roman" w:cs="Times New Roman"/>
          <w:b/>
          <w:sz w:val="24"/>
          <w:szCs w:val="24"/>
        </w:rPr>
        <w:t>(December 2017 to May 2020)</w:t>
      </w:r>
    </w:p>
    <w:p w:rsidR="00950E4F" w:rsidRPr="00581A0C" w:rsidRDefault="00950E4F" w:rsidP="00950E4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581A0C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Hosted the media coverage for the 2018 BLIND CRICKET WORLD CUP held in UAE and Pakistan</w:t>
      </w:r>
      <w:r w:rsidRPr="00581A0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50E4F" w:rsidRPr="00581A0C" w:rsidRDefault="0066604C" w:rsidP="002A0949">
      <w:pPr>
        <w:pStyle w:val="ListParagraph"/>
        <w:numPr>
          <w:ilvl w:val="0"/>
          <w:numId w:val="3"/>
        </w:numPr>
        <w:jc w:val="both"/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81A0C">
        <w:rPr>
          <w:rStyle w:val="lt-line-clampline"/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950E4F" w:rsidRPr="00581A0C">
        <w:rPr>
          <w:rStyle w:val="lt-line-clampline"/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shd w:val="clear" w:color="auto" w:fill="FFFFFF"/>
        </w:rPr>
        <w:t>art of the Social media team at Cricket Assoc</w:t>
      </w:r>
      <w:bookmarkStart w:id="0" w:name="_GoBack"/>
      <w:bookmarkEnd w:id="0"/>
      <w:r w:rsidR="00950E4F" w:rsidRPr="00581A0C">
        <w:rPr>
          <w:rStyle w:val="lt-line-clampline"/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shd w:val="clear" w:color="auto" w:fill="FFFFFF"/>
        </w:rPr>
        <w:t>iation for the Blind in India</w:t>
      </w:r>
      <w:r w:rsidR="00950E4F" w:rsidRPr="00581A0C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 Apart from that I have also written scripts</w:t>
      </w:r>
      <w:r w:rsidR="00950E4F" w:rsidRPr="00581A0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50E4F" w:rsidRPr="00581A0C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for documentaries on </w:t>
      </w:r>
      <w:r w:rsidR="00950E4F" w:rsidRPr="00581A0C">
        <w:rPr>
          <w:rStyle w:val="lt-line-clampline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DD SPORTS</w:t>
      </w:r>
      <w:r w:rsidR="00950E4F" w:rsidRPr="00581A0C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and given voice over for the content which was aired ahead of the 2018 Blind Cricket World Cup in UAE and Pakistan.</w:t>
      </w:r>
    </w:p>
    <w:p w:rsidR="008F67AA" w:rsidRPr="00581A0C" w:rsidRDefault="008F67AA" w:rsidP="002A0949">
      <w:pPr>
        <w:pStyle w:val="ListParagraph"/>
        <w:numPr>
          <w:ilvl w:val="0"/>
          <w:numId w:val="3"/>
        </w:numPr>
        <w:jc w:val="both"/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81A0C">
        <w:rPr>
          <w:rStyle w:val="lt-line-clampline"/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Was one of the key men in structuring the planned cricket league involving international </w:t>
      </w:r>
      <w:proofErr w:type="gramStart"/>
      <w:r w:rsidRPr="00581A0C">
        <w:rPr>
          <w:rStyle w:val="lt-line-clampline"/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shd w:val="clear" w:color="auto" w:fill="FFFFFF"/>
        </w:rPr>
        <w:t>players</w:t>
      </w:r>
      <w:r w:rsidRPr="00581A0C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</w:p>
    <w:p w:rsidR="008F67AA" w:rsidRPr="00581A0C" w:rsidRDefault="008F67AA" w:rsidP="002A0949">
      <w:pPr>
        <w:pStyle w:val="ListParagraph"/>
        <w:numPr>
          <w:ilvl w:val="0"/>
          <w:numId w:val="3"/>
        </w:numPr>
        <w:jc w:val="both"/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81A0C">
        <w:rPr>
          <w:rStyle w:val="lt-line-clampline"/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shd w:val="clear" w:color="auto" w:fill="FFFFFF"/>
        </w:rPr>
        <w:t>Worked with Sony Sports Network on securing a broadcast for the cricket league</w:t>
      </w:r>
      <w:r w:rsidRPr="00581A0C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F5264" w:rsidRPr="00581A0C" w:rsidRDefault="00950E4F" w:rsidP="002A0949">
      <w:pPr>
        <w:pStyle w:val="ListParagraph"/>
        <w:numPr>
          <w:ilvl w:val="0"/>
          <w:numId w:val="3"/>
        </w:numPr>
        <w:jc w:val="both"/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81A0C">
        <w:rPr>
          <w:rStyle w:val="lt-line-clampline"/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Created the content and the promotional video with Indian Women’s T20 Cricket team </w:t>
      </w:r>
      <w:r w:rsidR="00C3678C" w:rsidRPr="00581A0C">
        <w:rPr>
          <w:rStyle w:val="lt-line-clampline"/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shd w:val="clear" w:color="auto" w:fill="FFFFFF"/>
        </w:rPr>
        <w:t>vice-captain</w:t>
      </w:r>
      <w:r w:rsidRPr="00581A0C">
        <w:rPr>
          <w:rStyle w:val="lt-line-clampline"/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A0C">
        <w:rPr>
          <w:rStyle w:val="lt-line-clampline"/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shd w:val="clear" w:color="auto" w:fill="FFFFFF"/>
        </w:rPr>
        <w:t>Smriti</w:t>
      </w:r>
      <w:proofErr w:type="spellEnd"/>
      <w:r w:rsidRPr="00581A0C">
        <w:rPr>
          <w:rStyle w:val="lt-line-clampline"/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81A0C">
        <w:rPr>
          <w:rStyle w:val="lt-line-clampline"/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shd w:val="clear" w:color="auto" w:fill="FFFFFF"/>
        </w:rPr>
        <w:t>Mandhana</w:t>
      </w:r>
      <w:proofErr w:type="spellEnd"/>
      <w:r w:rsidRPr="00581A0C">
        <w:rPr>
          <w:rStyle w:val="lt-line-clampline"/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during the first ever Women’s National T20 Cricket Tournament for the Blind in December 2019.</w:t>
      </w:r>
    </w:p>
    <w:p w:rsidR="00950E4F" w:rsidRPr="00581A0C" w:rsidRDefault="00950E4F" w:rsidP="00950E4F">
      <w:pPr>
        <w:pStyle w:val="ListParagraph"/>
        <w:numPr>
          <w:ilvl w:val="0"/>
          <w:numId w:val="3"/>
        </w:numPr>
        <w:jc w:val="both"/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81A0C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Was the Manager of the Indian Blind Cricket team during the bilateral series between India and Nepal in December </w:t>
      </w:r>
      <w:proofErr w:type="gramStart"/>
      <w:r w:rsidRPr="00581A0C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2019.</w:t>
      </w:r>
      <w:proofErr w:type="gramEnd"/>
    </w:p>
    <w:p w:rsidR="00950E4F" w:rsidRPr="00581A0C" w:rsidRDefault="00950E4F" w:rsidP="00950E4F">
      <w:pPr>
        <w:pStyle w:val="ListParagraph"/>
        <w:numPr>
          <w:ilvl w:val="0"/>
          <w:numId w:val="3"/>
        </w:numPr>
        <w:jc w:val="both"/>
        <w:rPr>
          <w:rStyle w:val="lt-line-clampline"/>
          <w:rFonts w:ascii="Times New Roman" w:eastAsia="Times New Roman" w:hAnsi="Times New Roman" w:cs="Times New Roman"/>
          <w:sz w:val="24"/>
          <w:szCs w:val="24"/>
        </w:rPr>
      </w:pPr>
      <w:r w:rsidRPr="00581A0C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Was one of the Chief Organizer during the first ever Women’s National T20 Tournament for the Blind in Delhi in December 2019.</w:t>
      </w:r>
    </w:p>
    <w:p w:rsidR="00447251" w:rsidRPr="00581A0C" w:rsidRDefault="00950E4F" w:rsidP="00447251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A0C">
        <w:rPr>
          <w:rStyle w:val="lt-line-clampline"/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The main organizer for the finals of the Men’s National T20 Tournament for the Blind played at M. </w:t>
      </w:r>
      <w:proofErr w:type="spellStart"/>
      <w:r w:rsidRPr="00581A0C">
        <w:rPr>
          <w:rStyle w:val="lt-line-clampline"/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shd w:val="clear" w:color="auto" w:fill="FFFFFF"/>
        </w:rPr>
        <w:t>Chinnaswamy</w:t>
      </w:r>
      <w:proofErr w:type="spellEnd"/>
      <w:r w:rsidRPr="00581A0C">
        <w:rPr>
          <w:rStyle w:val="lt-line-clampline"/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stadium on January 21</w:t>
      </w:r>
      <w:r w:rsidRPr="00581A0C">
        <w:rPr>
          <w:rStyle w:val="lt-line-clampline"/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st</w:t>
      </w:r>
      <w:r w:rsidRPr="00581A0C">
        <w:rPr>
          <w:rStyle w:val="lt-line-clampline"/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2020</w:t>
      </w:r>
      <w:r w:rsidRPr="00581A0C">
        <w:rPr>
          <w:rStyle w:val="lt-line-clamplin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478FE" w:rsidRPr="00581A0C" w:rsidRDefault="006478FE" w:rsidP="006478F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8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GAAMES UNLIMITED (ICC WORLD T20) 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58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(December 2015 to February 2016</w:t>
      </w:r>
      <w:r w:rsidRPr="0058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ab/>
        <w:t>)</w:t>
      </w:r>
    </w:p>
    <w:p w:rsidR="006478FE" w:rsidRPr="00581A0C" w:rsidRDefault="006478FE" w:rsidP="006478F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gramStart"/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Worked for ICC World T20 2016 - India while being an intern at </w:t>
      </w:r>
      <w:proofErr w:type="spellStart"/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Gaames</w:t>
      </w:r>
      <w:proofErr w:type="spellEnd"/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Unlimited who were the official licensing and merchandise partners for ICC in Asia Pacific.</w:t>
      </w:r>
      <w:proofErr w:type="gramEnd"/>
    </w:p>
    <w:p w:rsidR="006478FE" w:rsidRPr="00581A0C" w:rsidRDefault="006478FE" w:rsidP="006478F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1A0C">
        <w:rPr>
          <w:rFonts w:ascii="Times New Roman" w:eastAsia="Times New Roman" w:hAnsi="Times New Roman" w:cs="Times New Roman"/>
          <w:b/>
          <w:bCs/>
          <w:sz w:val="24"/>
          <w:szCs w:val="24"/>
        </w:rPr>
        <w:t>DIGITAL ACADEMY 360 – (August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2016</w:t>
      </w:r>
      <w:r w:rsidRPr="00581A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November 2016)</w:t>
      </w:r>
    </w:p>
    <w:p w:rsidR="006478FE" w:rsidRPr="00581A0C" w:rsidRDefault="006478FE" w:rsidP="006478F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Executed Social Media Campaigns for 99acres.com</w:t>
      </w:r>
    </w:p>
    <w:p w:rsidR="006478FE" w:rsidRPr="00581A0C" w:rsidRDefault="006478FE" w:rsidP="006478F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1A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CLUB MAHINDRA, MANIPAL HOSPITAL &amp; GOCRAFTY INDIA </w:t>
      </w:r>
    </w:p>
    <w:p w:rsidR="006478FE" w:rsidRPr="00581A0C" w:rsidRDefault="006478FE" w:rsidP="006478F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1A0C">
        <w:rPr>
          <w:rFonts w:ascii="Times New Roman" w:eastAsia="Times New Roman" w:hAnsi="Times New Roman" w:cs="Times New Roman"/>
          <w:b/>
          <w:bCs/>
          <w:sz w:val="24"/>
          <w:szCs w:val="24"/>
        </w:rPr>
        <w:t>(December 2016 to November 2017)</w:t>
      </w:r>
    </w:p>
    <w:p w:rsidR="006478FE" w:rsidRPr="00581A0C" w:rsidRDefault="006478FE" w:rsidP="006478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A0C">
        <w:rPr>
          <w:rFonts w:ascii="Times New Roman" w:eastAsia="Times New Roman" w:hAnsi="Times New Roman" w:cs="Times New Roman"/>
          <w:sz w:val="24"/>
          <w:szCs w:val="24"/>
        </w:rPr>
        <w:t>Handled social media activities, created advertisements online and marketed products online for the above organizations</w:t>
      </w:r>
    </w:p>
    <w:p w:rsidR="00BD36A6" w:rsidRPr="00581A0C" w:rsidRDefault="00D66BD1" w:rsidP="00D66BD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Technical </w:t>
      </w:r>
      <w:r w:rsidR="00BD36A6" w:rsidRPr="0058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Skills: </w:t>
      </w:r>
    </w:p>
    <w:p w:rsidR="00447251" w:rsidRPr="00581A0C" w:rsidRDefault="0066604C" w:rsidP="00BD36A6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Social Media Marketing</w:t>
      </w:r>
    </w:p>
    <w:p w:rsidR="00BD36A6" w:rsidRPr="00581A0C" w:rsidRDefault="0066604C" w:rsidP="00BD36A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Projects:</w:t>
      </w:r>
    </w:p>
    <w:p w:rsidR="00BD36A6" w:rsidRPr="00581A0C" w:rsidRDefault="00CF5264" w:rsidP="00CF5264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1A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TATA COFFEE LIMITED </w:t>
      </w:r>
      <w:r w:rsidRPr="00581A0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81A0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81A0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81A0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81A0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6604C" w:rsidRPr="00581A0C">
        <w:rPr>
          <w:rFonts w:ascii="Times New Roman" w:eastAsia="Times New Roman" w:hAnsi="Times New Roman" w:cs="Times New Roman"/>
          <w:b/>
          <w:bCs/>
          <w:sz w:val="24"/>
          <w:szCs w:val="24"/>
        </w:rPr>
        <w:t>2014</w:t>
      </w:r>
      <w:r w:rsidRPr="00581A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F5264" w:rsidRPr="00581A0C" w:rsidRDefault="0066604C" w:rsidP="00CF5264">
      <w:pPr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81A0C">
        <w:rPr>
          <w:rFonts w:ascii="Times New Roman" w:eastAsia="Times New Roman" w:hAnsi="Times New Roman" w:cs="Times New Roman"/>
          <w:bCs/>
          <w:sz w:val="24"/>
          <w:szCs w:val="24"/>
        </w:rPr>
        <w:t>Impact of Website Marketing on Coffee Products.</w:t>
      </w:r>
      <w:proofErr w:type="gramEnd"/>
      <w:r w:rsidRPr="005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Study the customer behaviour towards website and social media marketing in its early days.</w:t>
      </w:r>
    </w:p>
    <w:p w:rsidR="0066604C" w:rsidRPr="00581A0C" w:rsidRDefault="0066604C" w:rsidP="00CF5264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1A0C">
        <w:rPr>
          <w:rFonts w:ascii="Times New Roman" w:eastAsia="Times New Roman" w:hAnsi="Times New Roman" w:cs="Times New Roman"/>
          <w:b/>
          <w:sz w:val="24"/>
          <w:szCs w:val="24"/>
        </w:rPr>
        <w:t>GAAMES UNLIMITED</w:t>
      </w:r>
      <w:r w:rsidRPr="00581A0C">
        <w:rPr>
          <w:rFonts w:ascii="Times New Roman" w:eastAsia="Times New Roman" w:hAnsi="Times New Roman" w:cs="Times New Roman"/>
          <w:sz w:val="24"/>
          <w:szCs w:val="24"/>
        </w:rPr>
        <w:tab/>
      </w:r>
      <w:r w:rsidRPr="00581A0C">
        <w:rPr>
          <w:rFonts w:ascii="Times New Roman" w:eastAsia="Times New Roman" w:hAnsi="Times New Roman" w:cs="Times New Roman"/>
          <w:sz w:val="24"/>
          <w:szCs w:val="24"/>
        </w:rPr>
        <w:tab/>
      </w:r>
      <w:r w:rsidRPr="00581A0C">
        <w:rPr>
          <w:rFonts w:ascii="Times New Roman" w:eastAsia="Times New Roman" w:hAnsi="Times New Roman" w:cs="Times New Roman"/>
          <w:sz w:val="24"/>
          <w:szCs w:val="24"/>
        </w:rPr>
        <w:tab/>
      </w:r>
      <w:r w:rsidRPr="00581A0C">
        <w:rPr>
          <w:rFonts w:ascii="Times New Roman" w:eastAsia="Times New Roman" w:hAnsi="Times New Roman" w:cs="Times New Roman"/>
          <w:sz w:val="24"/>
          <w:szCs w:val="24"/>
        </w:rPr>
        <w:tab/>
      </w:r>
      <w:r w:rsidRPr="00581A0C">
        <w:rPr>
          <w:rFonts w:ascii="Times New Roman" w:eastAsia="Times New Roman" w:hAnsi="Times New Roman" w:cs="Times New Roman"/>
          <w:sz w:val="24"/>
          <w:szCs w:val="24"/>
        </w:rPr>
        <w:tab/>
      </w:r>
      <w:r w:rsidRPr="00581A0C">
        <w:rPr>
          <w:rFonts w:ascii="Times New Roman" w:eastAsia="Times New Roman" w:hAnsi="Times New Roman" w:cs="Times New Roman"/>
          <w:sz w:val="24"/>
          <w:szCs w:val="24"/>
        </w:rPr>
        <w:tab/>
      </w:r>
      <w:r w:rsidRPr="00581A0C">
        <w:rPr>
          <w:rFonts w:ascii="Times New Roman" w:eastAsia="Times New Roman" w:hAnsi="Times New Roman" w:cs="Times New Roman"/>
          <w:b/>
          <w:sz w:val="24"/>
          <w:szCs w:val="24"/>
        </w:rPr>
        <w:t>2016</w:t>
      </w:r>
    </w:p>
    <w:p w:rsidR="00CF5264" w:rsidRPr="00581A0C" w:rsidRDefault="0066604C" w:rsidP="00CF5264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81A0C">
        <w:rPr>
          <w:rFonts w:ascii="Times New Roman" w:eastAsia="Times New Roman" w:hAnsi="Times New Roman" w:cs="Times New Roman"/>
          <w:sz w:val="24"/>
          <w:szCs w:val="24"/>
        </w:rPr>
        <w:t>Awareness of ICC World T20 among the Corporate.</w:t>
      </w:r>
      <w:proofErr w:type="gramEnd"/>
    </w:p>
    <w:p w:rsidR="00CF5264" w:rsidRPr="00581A0C" w:rsidRDefault="0066604C" w:rsidP="00CF5264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1A0C">
        <w:rPr>
          <w:rFonts w:ascii="Times New Roman" w:eastAsia="Times New Roman" w:hAnsi="Times New Roman" w:cs="Times New Roman"/>
          <w:b/>
          <w:bCs/>
          <w:sz w:val="24"/>
          <w:szCs w:val="24"/>
        </w:rPr>
        <w:t>Extra-Curricular activities and achievements</w:t>
      </w:r>
    </w:p>
    <w:p w:rsidR="0066604C" w:rsidRPr="00581A0C" w:rsidRDefault="0066604C" w:rsidP="0066604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A0C">
        <w:rPr>
          <w:rFonts w:ascii="Times New Roman" w:eastAsia="Times New Roman" w:hAnsi="Times New Roman" w:cs="Times New Roman"/>
          <w:sz w:val="24"/>
          <w:szCs w:val="24"/>
        </w:rPr>
        <w:t xml:space="preserve">Third place in Senior National </w:t>
      </w:r>
      <w:proofErr w:type="spellStart"/>
      <w:r w:rsidRPr="00581A0C">
        <w:rPr>
          <w:rFonts w:ascii="Times New Roman" w:eastAsia="Times New Roman" w:hAnsi="Times New Roman" w:cs="Times New Roman"/>
          <w:sz w:val="24"/>
          <w:szCs w:val="24"/>
        </w:rPr>
        <w:t>Tchouckball</w:t>
      </w:r>
      <w:proofErr w:type="spellEnd"/>
      <w:r w:rsidRPr="00581A0C">
        <w:rPr>
          <w:rFonts w:ascii="Times New Roman" w:eastAsia="Times New Roman" w:hAnsi="Times New Roman" w:cs="Times New Roman"/>
          <w:sz w:val="24"/>
          <w:szCs w:val="24"/>
        </w:rPr>
        <w:t xml:space="preserve"> Tournament held in Andhra Pradesh representing Karnataka while also being the top scorer.</w:t>
      </w:r>
    </w:p>
    <w:p w:rsidR="00CF5264" w:rsidRPr="00581A0C" w:rsidRDefault="0066604C" w:rsidP="0066604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A0C">
        <w:rPr>
          <w:rFonts w:ascii="Times New Roman" w:eastAsia="Times New Roman" w:hAnsi="Times New Roman" w:cs="Times New Roman"/>
          <w:sz w:val="24"/>
          <w:szCs w:val="24"/>
        </w:rPr>
        <w:t>Winner of National level Business Quiz organized by CIMS.</w:t>
      </w:r>
    </w:p>
    <w:p w:rsidR="00BD36A6" w:rsidRPr="00581A0C" w:rsidRDefault="00BD36A6" w:rsidP="00BD36A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Personal Details: </w:t>
      </w:r>
    </w:p>
    <w:p w:rsidR="00BD36A6" w:rsidRPr="00581A0C" w:rsidRDefault="00BD36A6" w:rsidP="00BD36A6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Date of birth</w:t>
      </w:r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: </w:t>
      </w:r>
      <w:r w:rsidR="00CF5264"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11</w:t>
      </w:r>
      <w:r w:rsidR="00CF5264" w:rsidRPr="00581A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="00CF5264"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September, 1993</w:t>
      </w:r>
    </w:p>
    <w:p w:rsidR="00BD36A6" w:rsidRPr="00581A0C" w:rsidRDefault="00BD36A6" w:rsidP="00BD36A6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Nationality</w:t>
      </w:r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: Indian</w:t>
      </w:r>
    </w:p>
    <w:p w:rsidR="00292DC7" w:rsidRPr="00581A0C" w:rsidRDefault="00BD36A6" w:rsidP="00C3678C">
      <w:pPr>
        <w:spacing w:after="20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Language Proficiency</w:t>
      </w:r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: </w:t>
      </w:r>
      <w:r w:rsidR="00CF5264"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English, Hindi, Kannada, </w:t>
      </w:r>
      <w:proofErr w:type="spellStart"/>
      <w:r w:rsidR="00CF5264" w:rsidRP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Kodava</w:t>
      </w:r>
      <w:proofErr w:type="spellEnd"/>
      <w:r w:rsid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81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thak</w:t>
      </w:r>
      <w:proofErr w:type="spellEnd"/>
    </w:p>
    <w:sectPr w:rsidR="00292DC7" w:rsidRPr="00581A0C" w:rsidSect="00C3678C">
      <w:pgSz w:w="11906" w:h="16838"/>
      <w:pgMar w:top="810" w:right="1440" w:bottom="1440" w:left="144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B09" w:rsidRDefault="006F5B09" w:rsidP="001A3101">
      <w:pPr>
        <w:spacing w:after="0" w:line="240" w:lineRule="auto"/>
      </w:pPr>
      <w:r>
        <w:separator/>
      </w:r>
    </w:p>
  </w:endnote>
  <w:endnote w:type="continuationSeparator" w:id="0">
    <w:p w:rsidR="006F5B09" w:rsidRDefault="006F5B09" w:rsidP="001A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B09" w:rsidRDefault="006F5B09" w:rsidP="001A3101">
      <w:pPr>
        <w:spacing w:after="0" w:line="240" w:lineRule="auto"/>
      </w:pPr>
      <w:r>
        <w:separator/>
      </w:r>
    </w:p>
  </w:footnote>
  <w:footnote w:type="continuationSeparator" w:id="0">
    <w:p w:rsidR="006F5B09" w:rsidRDefault="006F5B09" w:rsidP="001A3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B9D"/>
    <w:multiLevelType w:val="multilevel"/>
    <w:tmpl w:val="2ACA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76331"/>
    <w:multiLevelType w:val="hybridMultilevel"/>
    <w:tmpl w:val="58D096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A3B94"/>
    <w:multiLevelType w:val="multilevel"/>
    <w:tmpl w:val="CD2E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B6E42"/>
    <w:multiLevelType w:val="hybridMultilevel"/>
    <w:tmpl w:val="4190B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278DD"/>
    <w:multiLevelType w:val="hybridMultilevel"/>
    <w:tmpl w:val="F39688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D36A6"/>
    <w:rsid w:val="00174D32"/>
    <w:rsid w:val="00191EB3"/>
    <w:rsid w:val="001A3101"/>
    <w:rsid w:val="00292DC7"/>
    <w:rsid w:val="002A0949"/>
    <w:rsid w:val="00447251"/>
    <w:rsid w:val="00523585"/>
    <w:rsid w:val="00581A0C"/>
    <w:rsid w:val="005F5ACE"/>
    <w:rsid w:val="006478FE"/>
    <w:rsid w:val="0066604C"/>
    <w:rsid w:val="00673396"/>
    <w:rsid w:val="006F5B09"/>
    <w:rsid w:val="008F67AA"/>
    <w:rsid w:val="00950E4F"/>
    <w:rsid w:val="00970959"/>
    <w:rsid w:val="009E64DA"/>
    <w:rsid w:val="009E7265"/>
    <w:rsid w:val="00A95BEC"/>
    <w:rsid w:val="00AA2B40"/>
    <w:rsid w:val="00BD36A6"/>
    <w:rsid w:val="00C14389"/>
    <w:rsid w:val="00C3678C"/>
    <w:rsid w:val="00C6706E"/>
    <w:rsid w:val="00CF5264"/>
    <w:rsid w:val="00D5102D"/>
    <w:rsid w:val="00D66BD1"/>
    <w:rsid w:val="00E10AFC"/>
    <w:rsid w:val="00E765E8"/>
    <w:rsid w:val="00F0301C"/>
    <w:rsid w:val="00F45C9F"/>
    <w:rsid w:val="00FF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6A6"/>
    <w:pPr>
      <w:spacing w:after="180" w:line="274" w:lineRule="auto"/>
    </w:pPr>
    <w:rPr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6A6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lang w:val="en-US" w:eastAsia="en-IN"/>
    </w:rPr>
  </w:style>
  <w:style w:type="character" w:customStyle="1" w:styleId="lt-line-clampline">
    <w:name w:val="lt-line-clamp__line"/>
    <w:basedOn w:val="DefaultParagraphFont"/>
    <w:rsid w:val="00950E4F"/>
  </w:style>
  <w:style w:type="paragraph" w:styleId="BalloonText">
    <w:name w:val="Balloon Text"/>
    <w:basedOn w:val="Normal"/>
    <w:link w:val="BalloonTextChar"/>
    <w:uiPriority w:val="99"/>
    <w:semiHidden/>
    <w:unhideWhenUsed/>
    <w:rsid w:val="00C3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7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45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5C9F"/>
    <w:rPr>
      <w:sz w:val="21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45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C9F"/>
    <w:rPr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theeknanaia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Ganga Kariappa</dc:creator>
  <cp:lastModifiedBy>PC</cp:lastModifiedBy>
  <cp:revision>2</cp:revision>
  <dcterms:created xsi:type="dcterms:W3CDTF">2021-08-17T10:36:00Z</dcterms:created>
  <dcterms:modified xsi:type="dcterms:W3CDTF">2021-08-17T10:36:00Z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2021-08-16T03:03:12Z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0e57b333-ce97-4c57-a85b-49e1e2aaac64</vt:lpwstr>
  </property>
  <property fmtid="{D5CDD505-2E9C-101B-9397-08002B2CF9AE}" pid="8" name="MSIP_Label_ea60d57e-af5b-4752-ac57-3e4f28ca11dc_ContentBits">
    <vt:lpwstr>0</vt:lpwstr>
  </property>
</Properties>
</file>