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25" w:rsidRPr="00F047C2" w:rsidRDefault="005E7B7F" w:rsidP="00561B57">
      <w:pPr>
        <w:pBdr>
          <w:bottom w:val="double" w:sz="1" w:space="0" w:color="000000"/>
        </w:pBdr>
        <w:jc w:val="center"/>
        <w:rPr>
          <w:b/>
          <w:u w:val="single"/>
        </w:rPr>
      </w:pPr>
      <w:bookmarkStart w:id="0" w:name="_GoBack"/>
      <w:bookmarkEnd w:id="0"/>
      <w:r>
        <w:rPr>
          <w:b/>
          <w:noProof/>
          <w:u w:val="single"/>
          <w:lang w:val="en-GB" w:eastAsia="en-GB"/>
        </w:rPr>
        <w:drawing>
          <wp:anchor distT="0" distB="0" distL="114300" distR="114300" simplePos="0" relativeHeight="251658240" behindDoc="0" locked="0" layoutInCell="1" allowOverlap="1">
            <wp:simplePos x="0" y="0"/>
            <wp:positionH relativeFrom="margin">
              <wp:posOffset>5133975</wp:posOffset>
            </wp:positionH>
            <wp:positionV relativeFrom="margin">
              <wp:posOffset>-514350</wp:posOffset>
            </wp:positionV>
            <wp:extent cx="1043940" cy="1089025"/>
            <wp:effectExtent l="19050" t="0" r="3810" b="0"/>
            <wp:wrapSquare wrapText="bothSides"/>
            <wp:docPr id="1" name="Picture 1" descr="C:\Users\m.habeeb\Desktop\5763-Pho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beeb\Desktop\5763-Photograph.JPG"/>
                    <pic:cNvPicPr>
                      <a:picLocks noChangeAspect="1" noChangeArrowheads="1"/>
                    </pic:cNvPicPr>
                  </pic:nvPicPr>
                  <pic:blipFill>
                    <a:blip r:embed="rId5"/>
                    <a:srcRect/>
                    <a:stretch>
                      <a:fillRect/>
                    </a:stretch>
                  </pic:blipFill>
                  <pic:spPr bwMode="auto">
                    <a:xfrm>
                      <a:off x="0" y="0"/>
                      <a:ext cx="1043940" cy="1089025"/>
                    </a:xfrm>
                    <a:prstGeom prst="rect">
                      <a:avLst/>
                    </a:prstGeom>
                    <a:noFill/>
                    <a:ln w="9525">
                      <a:noFill/>
                      <a:miter lim="800000"/>
                      <a:headEnd/>
                      <a:tailEnd/>
                    </a:ln>
                  </pic:spPr>
                </pic:pic>
              </a:graphicData>
            </a:graphic>
          </wp:anchor>
        </w:drawing>
      </w:r>
      <w:r w:rsidR="00534625" w:rsidRPr="00F047C2">
        <w:rPr>
          <w:b/>
          <w:u w:val="single"/>
        </w:rPr>
        <w:t>Muhammed Habeeb</w:t>
      </w:r>
    </w:p>
    <w:p w:rsidR="00561B57" w:rsidRPr="00F047C2" w:rsidRDefault="006C7232" w:rsidP="00561B57">
      <w:pPr>
        <w:pBdr>
          <w:bottom w:val="double" w:sz="1" w:space="0" w:color="000000"/>
        </w:pBdr>
        <w:jc w:val="center"/>
        <w:rPr>
          <w:rFonts w:eastAsia="Batang"/>
          <w:iCs/>
          <w:sz w:val="20"/>
          <w:szCs w:val="20"/>
          <w:lang w:eastAsia="en-US"/>
        </w:rPr>
      </w:pPr>
      <w:r>
        <w:rPr>
          <w:rFonts w:eastAsia="Batang"/>
          <w:iCs/>
          <w:sz w:val="20"/>
          <w:szCs w:val="20"/>
          <w:lang w:eastAsia="en-US"/>
        </w:rPr>
        <w:t>Mobile No. 0563174944</w:t>
      </w:r>
    </w:p>
    <w:p w:rsidR="00561B57" w:rsidRPr="00F047C2" w:rsidRDefault="00561B57" w:rsidP="00561B57">
      <w:pPr>
        <w:pBdr>
          <w:bottom w:val="double" w:sz="1" w:space="0" w:color="000000"/>
        </w:pBdr>
        <w:jc w:val="center"/>
      </w:pPr>
      <w:r w:rsidRPr="00F047C2">
        <w:t xml:space="preserve">Email: </w:t>
      </w:r>
      <w:hyperlink r:id="rId6" w:history="1">
        <w:r w:rsidRPr="00F047C2">
          <w:rPr>
            <w:rStyle w:val="Hyperlink"/>
          </w:rPr>
          <w:t>ihabeeb4@gmail.com</w:t>
        </w:r>
      </w:hyperlink>
    </w:p>
    <w:p w:rsidR="00561B57" w:rsidRPr="00F047C2" w:rsidRDefault="00561B57" w:rsidP="00561B57">
      <w:pPr>
        <w:pBdr>
          <w:bottom w:val="double" w:sz="1" w:space="0" w:color="000000"/>
        </w:pBdr>
        <w:jc w:val="center"/>
      </w:pPr>
    </w:p>
    <w:p w:rsidR="005568E8" w:rsidRPr="00F047C2" w:rsidRDefault="005568E8" w:rsidP="00534625">
      <w:pPr>
        <w:pStyle w:val="NormalPalatinoLinotype"/>
        <w:rPr>
          <w:rFonts w:ascii="Times New Roman" w:hAnsi="Times New Roman"/>
          <w:b/>
          <w:u w:val="single"/>
          <w:lang w:eastAsia="ar-SA"/>
        </w:rPr>
      </w:pPr>
    </w:p>
    <w:p w:rsidR="00A61608" w:rsidRPr="006C7232" w:rsidRDefault="00561B57" w:rsidP="00534625">
      <w:pPr>
        <w:pStyle w:val="NormalPalatinoLinotype"/>
        <w:rPr>
          <w:rFonts w:ascii="Times New Roman" w:hAnsi="Times New Roman"/>
          <w:b/>
          <w:sz w:val="24"/>
          <w:u w:val="single"/>
        </w:rPr>
      </w:pPr>
      <w:r w:rsidRPr="006C7232">
        <w:rPr>
          <w:rFonts w:ascii="Times New Roman" w:eastAsia="Batang" w:hAnsi="Times New Roman"/>
          <w:b/>
          <w:iCs/>
          <w:sz w:val="24"/>
          <w:u w:val="single"/>
        </w:rPr>
        <w:t>Career Objective:</w:t>
      </w:r>
    </w:p>
    <w:p w:rsidR="00561B57" w:rsidRPr="00F047C2" w:rsidRDefault="00561B57" w:rsidP="00561B57">
      <w:pPr>
        <w:rPr>
          <w:sz w:val="22"/>
          <w:szCs w:val="20"/>
        </w:rPr>
      </w:pPr>
      <w:r w:rsidRPr="006C7232">
        <w:rPr>
          <w:szCs w:val="20"/>
        </w:rPr>
        <w:t>To excel in a challenging environment by integrating my knowledge, skills and experience and learn new approach &amp; concepts to fulfill the assigned responsibility</w:t>
      </w:r>
      <w:r w:rsidRPr="00F047C2">
        <w:rPr>
          <w:sz w:val="22"/>
          <w:szCs w:val="20"/>
        </w:rPr>
        <w:t xml:space="preserve">.   </w:t>
      </w:r>
    </w:p>
    <w:p w:rsidR="00561B57" w:rsidRPr="00F047C2" w:rsidRDefault="00561B57" w:rsidP="00561B57"/>
    <w:p w:rsidR="00561B57" w:rsidRPr="006C7232" w:rsidRDefault="00561B57" w:rsidP="00561B57">
      <w:pPr>
        <w:pStyle w:val="NormalPalatinoLinotype"/>
        <w:rPr>
          <w:rFonts w:ascii="Times New Roman" w:eastAsia="Batang" w:hAnsi="Times New Roman"/>
          <w:b/>
          <w:iCs/>
          <w:sz w:val="22"/>
          <w:u w:val="single"/>
        </w:rPr>
      </w:pPr>
      <w:r w:rsidRPr="006C7232">
        <w:rPr>
          <w:rFonts w:ascii="Times New Roman" w:eastAsia="Batang" w:hAnsi="Times New Roman"/>
          <w:b/>
          <w:iCs/>
          <w:sz w:val="22"/>
          <w:u w:val="single"/>
        </w:rPr>
        <w:t>PROFILE SUMMARY</w:t>
      </w:r>
    </w:p>
    <w:p w:rsidR="00D45AD5" w:rsidRPr="006C7232" w:rsidRDefault="00D45AD5" w:rsidP="00A44EC2">
      <w:pPr>
        <w:pStyle w:val="ListParagraph"/>
        <w:numPr>
          <w:ilvl w:val="0"/>
          <w:numId w:val="3"/>
        </w:numPr>
        <w:rPr>
          <w:sz w:val="22"/>
          <w:szCs w:val="20"/>
        </w:rPr>
      </w:pPr>
      <w:r w:rsidRPr="006C7232">
        <w:rPr>
          <w:sz w:val="22"/>
          <w:szCs w:val="20"/>
        </w:rPr>
        <w:t>2</w:t>
      </w:r>
      <w:r w:rsidR="0066781C">
        <w:rPr>
          <w:sz w:val="22"/>
          <w:szCs w:val="20"/>
        </w:rPr>
        <w:t>+</w:t>
      </w:r>
      <w:r w:rsidRPr="006C7232">
        <w:rPr>
          <w:sz w:val="22"/>
          <w:szCs w:val="20"/>
        </w:rPr>
        <w:t xml:space="preserve"> years of experience in General Accounting</w:t>
      </w:r>
      <w:r w:rsidR="001E1F8A">
        <w:rPr>
          <w:sz w:val="22"/>
          <w:szCs w:val="20"/>
        </w:rPr>
        <w:t xml:space="preserve"> &amp; HR Admin</w:t>
      </w:r>
      <w:r w:rsidRPr="006C7232">
        <w:rPr>
          <w:sz w:val="22"/>
          <w:szCs w:val="20"/>
        </w:rPr>
        <w:t xml:space="preserve"> in G</w:t>
      </w:r>
      <w:r w:rsidR="005E7B7F">
        <w:rPr>
          <w:sz w:val="22"/>
          <w:szCs w:val="20"/>
        </w:rPr>
        <w:t>hantoot Construction Company AUH</w:t>
      </w:r>
      <w:r w:rsidRPr="006C7232">
        <w:rPr>
          <w:sz w:val="22"/>
          <w:szCs w:val="20"/>
        </w:rPr>
        <w:t>.</w:t>
      </w:r>
    </w:p>
    <w:p w:rsidR="00561B57" w:rsidRPr="006C7232" w:rsidRDefault="00A44EC2" w:rsidP="00A44EC2">
      <w:pPr>
        <w:pStyle w:val="ListParagraph"/>
        <w:numPr>
          <w:ilvl w:val="0"/>
          <w:numId w:val="3"/>
        </w:numPr>
        <w:rPr>
          <w:sz w:val="22"/>
          <w:szCs w:val="20"/>
        </w:rPr>
      </w:pPr>
      <w:r w:rsidRPr="006C7232">
        <w:rPr>
          <w:sz w:val="22"/>
          <w:szCs w:val="20"/>
        </w:rPr>
        <w:t xml:space="preserve">3+ years of experience in </w:t>
      </w:r>
      <w:r w:rsidR="00F131B5" w:rsidRPr="006C7232">
        <w:rPr>
          <w:sz w:val="22"/>
          <w:szCs w:val="20"/>
        </w:rPr>
        <w:t>T&amp;E</w:t>
      </w:r>
      <w:r w:rsidR="00190ECC" w:rsidRPr="006C7232">
        <w:rPr>
          <w:sz w:val="22"/>
          <w:szCs w:val="20"/>
        </w:rPr>
        <w:t xml:space="preserve"> (Travel and Expense)</w:t>
      </w:r>
      <w:r w:rsidR="00F131B5" w:rsidRPr="006C7232">
        <w:rPr>
          <w:sz w:val="22"/>
          <w:szCs w:val="20"/>
        </w:rPr>
        <w:t xml:space="preserve"> and </w:t>
      </w:r>
      <w:r w:rsidRPr="006C7232">
        <w:rPr>
          <w:sz w:val="22"/>
          <w:szCs w:val="20"/>
        </w:rPr>
        <w:t>Procure to pay domain</w:t>
      </w:r>
      <w:r w:rsidR="00190ECC" w:rsidRPr="006C7232">
        <w:rPr>
          <w:sz w:val="22"/>
          <w:szCs w:val="20"/>
        </w:rPr>
        <w:t>.</w:t>
      </w:r>
    </w:p>
    <w:p w:rsidR="00561B57" w:rsidRPr="006C7232" w:rsidRDefault="00561B57" w:rsidP="00A44EC2">
      <w:pPr>
        <w:pStyle w:val="ListParagraph"/>
        <w:numPr>
          <w:ilvl w:val="0"/>
          <w:numId w:val="3"/>
        </w:numPr>
        <w:rPr>
          <w:sz w:val="22"/>
          <w:szCs w:val="20"/>
        </w:rPr>
      </w:pPr>
      <w:r w:rsidRPr="006C7232">
        <w:rPr>
          <w:sz w:val="22"/>
          <w:szCs w:val="20"/>
        </w:rPr>
        <w:t>Experience in various functions such as</w:t>
      </w:r>
      <w:r w:rsidR="00D45AD5" w:rsidRPr="006C7232">
        <w:rPr>
          <w:sz w:val="22"/>
          <w:szCs w:val="20"/>
        </w:rPr>
        <w:t xml:space="preserve"> General Accounting, Petty Cash Maintain,</w:t>
      </w:r>
      <w:r w:rsidRPr="006C7232">
        <w:rPr>
          <w:sz w:val="22"/>
          <w:szCs w:val="20"/>
        </w:rPr>
        <w:t xml:space="preserve"> Or</w:t>
      </w:r>
      <w:r w:rsidR="00190ECC" w:rsidRPr="006C7232">
        <w:rPr>
          <w:sz w:val="22"/>
          <w:szCs w:val="20"/>
        </w:rPr>
        <w:t>dering Process, Accounts Paya</w:t>
      </w:r>
      <w:r w:rsidRPr="006C7232">
        <w:rPr>
          <w:sz w:val="22"/>
          <w:szCs w:val="20"/>
        </w:rPr>
        <w:t>ble, Procurement &amp; Sourcing, Customer &amp; Vendor Management</w:t>
      </w:r>
      <w:r w:rsidR="00190ECC" w:rsidRPr="006C7232">
        <w:rPr>
          <w:sz w:val="22"/>
          <w:szCs w:val="20"/>
        </w:rPr>
        <w:t>, Global level T&amp;E</w:t>
      </w:r>
      <w:r w:rsidRPr="006C7232">
        <w:rPr>
          <w:sz w:val="22"/>
          <w:szCs w:val="20"/>
        </w:rPr>
        <w:t>.</w:t>
      </w:r>
    </w:p>
    <w:p w:rsidR="00561B57" w:rsidRPr="006C7232" w:rsidRDefault="00561B57" w:rsidP="00A44EC2">
      <w:pPr>
        <w:pStyle w:val="ListParagraph"/>
        <w:numPr>
          <w:ilvl w:val="0"/>
          <w:numId w:val="3"/>
        </w:numPr>
        <w:rPr>
          <w:sz w:val="22"/>
          <w:szCs w:val="20"/>
        </w:rPr>
      </w:pPr>
      <w:r w:rsidRPr="006C7232">
        <w:rPr>
          <w:sz w:val="22"/>
          <w:szCs w:val="20"/>
        </w:rPr>
        <w:t>Work experience in SAP</w:t>
      </w:r>
      <w:r w:rsidR="00D45AD5" w:rsidRPr="006C7232">
        <w:rPr>
          <w:sz w:val="22"/>
          <w:szCs w:val="20"/>
        </w:rPr>
        <w:t>(ERP),</w:t>
      </w:r>
      <w:r w:rsidRPr="006C7232">
        <w:rPr>
          <w:sz w:val="22"/>
          <w:szCs w:val="20"/>
        </w:rPr>
        <w:t xml:space="preserve"> </w:t>
      </w:r>
      <w:r w:rsidR="00123A97" w:rsidRPr="006C7232">
        <w:rPr>
          <w:sz w:val="22"/>
          <w:szCs w:val="20"/>
        </w:rPr>
        <w:t>Concur Application,</w:t>
      </w:r>
      <w:r w:rsidR="00D45AD5" w:rsidRPr="006C7232">
        <w:rPr>
          <w:sz w:val="22"/>
          <w:szCs w:val="20"/>
        </w:rPr>
        <w:t xml:space="preserve"> Tally, EPRO,</w:t>
      </w:r>
      <w:r w:rsidR="00123A97" w:rsidRPr="006C7232">
        <w:rPr>
          <w:sz w:val="22"/>
          <w:szCs w:val="20"/>
        </w:rPr>
        <w:t xml:space="preserve"> SCDB, POLC and </w:t>
      </w:r>
      <w:r w:rsidRPr="006C7232">
        <w:rPr>
          <w:sz w:val="22"/>
          <w:szCs w:val="20"/>
        </w:rPr>
        <w:t>Microsoft Excel.</w:t>
      </w:r>
    </w:p>
    <w:p w:rsidR="00561B57" w:rsidRPr="006C7232" w:rsidRDefault="00561B57" w:rsidP="00A44EC2">
      <w:pPr>
        <w:pStyle w:val="ListParagraph"/>
        <w:numPr>
          <w:ilvl w:val="0"/>
          <w:numId w:val="3"/>
        </w:numPr>
        <w:rPr>
          <w:sz w:val="22"/>
          <w:szCs w:val="20"/>
        </w:rPr>
      </w:pPr>
      <w:r w:rsidRPr="006C7232">
        <w:rPr>
          <w:sz w:val="22"/>
          <w:szCs w:val="20"/>
        </w:rPr>
        <w:t>Adept in developing and ensuring client satisfaction by maintaining excellent Turn Around Time (TAT) for delivery &amp; service quality norms.</w:t>
      </w:r>
    </w:p>
    <w:p w:rsidR="00A44EC2" w:rsidRPr="00F047C2" w:rsidRDefault="00A44EC2" w:rsidP="00A44EC2">
      <w:pPr>
        <w:pStyle w:val="ListParagraph"/>
        <w:numPr>
          <w:ilvl w:val="0"/>
          <w:numId w:val="3"/>
        </w:numPr>
        <w:rPr>
          <w:sz w:val="22"/>
          <w:szCs w:val="20"/>
        </w:rPr>
      </w:pPr>
      <w:r w:rsidRPr="006C7232">
        <w:rPr>
          <w:sz w:val="22"/>
          <w:szCs w:val="20"/>
        </w:rPr>
        <w:t>Good understating and experience in AP Work flow deployment and Integrating Work flow with other automation tools and ERP and Experienced in process stabilization post new ERP rollouts such as Oracle &amp; SAP</w:t>
      </w:r>
      <w:r w:rsidRPr="00F047C2">
        <w:rPr>
          <w:sz w:val="22"/>
          <w:szCs w:val="20"/>
        </w:rPr>
        <w:t>.</w:t>
      </w:r>
    </w:p>
    <w:p w:rsidR="00A44EC2" w:rsidRPr="00F047C2" w:rsidRDefault="00A44EC2" w:rsidP="00A44EC2">
      <w:pPr>
        <w:pStyle w:val="NormalPalatinoLinotype"/>
        <w:rPr>
          <w:rFonts w:ascii="Times New Roman" w:eastAsia="Batang" w:hAnsi="Times New Roman"/>
          <w:b/>
          <w:iCs/>
          <w:u w:val="single"/>
        </w:rPr>
      </w:pPr>
    </w:p>
    <w:p w:rsidR="00A44EC2" w:rsidRPr="006C7232" w:rsidRDefault="00A44EC2" w:rsidP="00A44EC2">
      <w:pPr>
        <w:pStyle w:val="NormalPalatinoLinotype"/>
        <w:rPr>
          <w:rFonts w:ascii="Times New Roman" w:eastAsia="Batang" w:hAnsi="Times New Roman"/>
          <w:b/>
          <w:iCs/>
          <w:sz w:val="22"/>
          <w:u w:val="single"/>
        </w:rPr>
      </w:pPr>
      <w:r w:rsidRPr="006C7232">
        <w:rPr>
          <w:rFonts w:ascii="Times New Roman" w:eastAsia="Batang" w:hAnsi="Times New Roman"/>
          <w:b/>
          <w:iCs/>
          <w:sz w:val="22"/>
          <w:u w:val="single"/>
        </w:rPr>
        <w:t xml:space="preserve">Education Profile: </w:t>
      </w:r>
    </w:p>
    <w:p w:rsidR="00A44EC2" w:rsidRPr="006C7232" w:rsidRDefault="00A44EC2" w:rsidP="00534625">
      <w:pPr>
        <w:pStyle w:val="ListParagraph"/>
        <w:numPr>
          <w:ilvl w:val="0"/>
          <w:numId w:val="8"/>
        </w:numPr>
        <w:rPr>
          <w:sz w:val="22"/>
          <w:szCs w:val="20"/>
        </w:rPr>
      </w:pPr>
      <w:r w:rsidRPr="006C7232">
        <w:rPr>
          <w:sz w:val="22"/>
          <w:szCs w:val="20"/>
        </w:rPr>
        <w:t>Bachelor of Business Management (Finance &amp; Accounting)</w:t>
      </w:r>
    </w:p>
    <w:p w:rsidR="00511E23" w:rsidRPr="00F047C2" w:rsidRDefault="00511E23" w:rsidP="00511E23"/>
    <w:p w:rsidR="00A44EC2" w:rsidRPr="006C7232" w:rsidRDefault="00A44EC2" w:rsidP="00A44EC2">
      <w:pPr>
        <w:pStyle w:val="NormalPalatinoLinotype"/>
        <w:rPr>
          <w:rFonts w:ascii="Times New Roman" w:eastAsia="Batang" w:hAnsi="Times New Roman"/>
          <w:b/>
          <w:iCs/>
          <w:sz w:val="22"/>
          <w:u w:val="single"/>
        </w:rPr>
      </w:pPr>
      <w:r w:rsidRPr="006C7232">
        <w:rPr>
          <w:rFonts w:ascii="Times New Roman" w:eastAsia="Batang" w:hAnsi="Times New Roman"/>
          <w:b/>
          <w:iCs/>
          <w:sz w:val="22"/>
          <w:u w:val="single"/>
        </w:rPr>
        <w:t>Experience details:</w:t>
      </w:r>
    </w:p>
    <w:p w:rsidR="00D45AD5" w:rsidRPr="006C7232" w:rsidRDefault="00D45AD5" w:rsidP="00A44EC2">
      <w:pPr>
        <w:pStyle w:val="NormalPalatinoLinotype"/>
        <w:numPr>
          <w:ilvl w:val="0"/>
          <w:numId w:val="5"/>
        </w:numPr>
        <w:rPr>
          <w:rFonts w:ascii="Times New Roman" w:eastAsia="Batang" w:hAnsi="Times New Roman"/>
          <w:iCs/>
          <w:sz w:val="22"/>
        </w:rPr>
      </w:pPr>
      <w:r w:rsidRPr="00F047C2">
        <w:rPr>
          <w:rFonts w:ascii="Times New Roman" w:eastAsia="Batang" w:hAnsi="Times New Roman"/>
          <w:iCs/>
        </w:rPr>
        <w:t xml:space="preserve"> </w:t>
      </w:r>
      <w:r w:rsidRPr="006C7232">
        <w:rPr>
          <w:rFonts w:ascii="Times New Roman" w:eastAsia="Batang" w:hAnsi="Times New Roman"/>
          <w:iCs/>
          <w:sz w:val="22"/>
        </w:rPr>
        <w:t xml:space="preserve">Currently working as </w:t>
      </w:r>
      <w:r w:rsidRPr="006C7232">
        <w:rPr>
          <w:rFonts w:ascii="Times New Roman" w:eastAsia="Batang" w:hAnsi="Times New Roman"/>
          <w:b/>
          <w:iCs/>
          <w:sz w:val="22"/>
        </w:rPr>
        <w:t>General Accountant</w:t>
      </w:r>
      <w:r w:rsidRPr="006C7232">
        <w:rPr>
          <w:rFonts w:ascii="Times New Roman" w:eastAsia="Batang" w:hAnsi="Times New Roman"/>
          <w:iCs/>
          <w:sz w:val="22"/>
        </w:rPr>
        <w:t xml:space="preserve"> of </w:t>
      </w:r>
      <w:r w:rsidRPr="006C7232">
        <w:rPr>
          <w:rFonts w:ascii="Times New Roman" w:eastAsia="Batang" w:hAnsi="Times New Roman"/>
          <w:b/>
          <w:iCs/>
          <w:sz w:val="22"/>
        </w:rPr>
        <w:t>Ghantoot</w:t>
      </w:r>
      <w:r w:rsidR="00CC73D3">
        <w:rPr>
          <w:rFonts w:ascii="Times New Roman" w:eastAsia="Batang" w:hAnsi="Times New Roman"/>
          <w:b/>
          <w:iCs/>
          <w:sz w:val="22"/>
        </w:rPr>
        <w:t xml:space="preserve"> Construction Company AUH</w:t>
      </w:r>
      <w:r w:rsidR="006A1E25" w:rsidRPr="006C7232">
        <w:rPr>
          <w:rFonts w:ascii="Times New Roman" w:eastAsia="Batang" w:hAnsi="Times New Roman"/>
          <w:iCs/>
          <w:sz w:val="22"/>
        </w:rPr>
        <w:t xml:space="preserve"> from 2017 to till now.</w:t>
      </w:r>
    </w:p>
    <w:p w:rsidR="00A44EC2" w:rsidRPr="006C7232" w:rsidRDefault="006A1E25" w:rsidP="00A44EC2">
      <w:pPr>
        <w:pStyle w:val="NormalPalatinoLinotype"/>
        <w:numPr>
          <w:ilvl w:val="0"/>
          <w:numId w:val="5"/>
        </w:numPr>
        <w:rPr>
          <w:rFonts w:ascii="Times New Roman" w:eastAsia="Batang" w:hAnsi="Times New Roman"/>
          <w:iCs/>
          <w:sz w:val="22"/>
        </w:rPr>
      </w:pPr>
      <w:r w:rsidRPr="006C7232">
        <w:rPr>
          <w:rFonts w:ascii="Times New Roman" w:eastAsia="Batang" w:hAnsi="Times New Roman"/>
          <w:iCs/>
          <w:sz w:val="22"/>
        </w:rPr>
        <w:t>Worked</w:t>
      </w:r>
      <w:r w:rsidR="00A44EC2" w:rsidRPr="006C7232">
        <w:rPr>
          <w:rFonts w:ascii="Times New Roman" w:eastAsia="Batang" w:hAnsi="Times New Roman"/>
          <w:iCs/>
          <w:sz w:val="22"/>
        </w:rPr>
        <w:t xml:space="preserve"> </w:t>
      </w:r>
      <w:r w:rsidR="005568E8" w:rsidRPr="006C7232">
        <w:rPr>
          <w:rFonts w:ascii="Times New Roman" w:eastAsia="Batang" w:hAnsi="Times New Roman"/>
          <w:iCs/>
          <w:sz w:val="22"/>
        </w:rPr>
        <w:t xml:space="preserve">as a </w:t>
      </w:r>
      <w:r w:rsidR="005568E8" w:rsidRPr="006C7232">
        <w:rPr>
          <w:rFonts w:ascii="Times New Roman" w:eastAsia="Batang" w:hAnsi="Times New Roman"/>
          <w:b/>
          <w:iCs/>
          <w:sz w:val="22"/>
        </w:rPr>
        <w:t>Senior Finance</w:t>
      </w:r>
      <w:r w:rsidR="005568E8" w:rsidRPr="006C7232">
        <w:rPr>
          <w:rFonts w:ascii="Times New Roman" w:eastAsia="Batang" w:hAnsi="Times New Roman"/>
          <w:iCs/>
          <w:sz w:val="22"/>
        </w:rPr>
        <w:t xml:space="preserve"> Analyst in </w:t>
      </w:r>
      <w:proofErr w:type="spellStart"/>
      <w:r w:rsidR="005568E8" w:rsidRPr="006C7232">
        <w:rPr>
          <w:rFonts w:ascii="Times New Roman" w:hAnsi="Times New Roman"/>
          <w:b/>
          <w:sz w:val="22"/>
        </w:rPr>
        <w:t>Invisor</w:t>
      </w:r>
      <w:proofErr w:type="spellEnd"/>
      <w:r w:rsidR="005568E8" w:rsidRPr="006C7232">
        <w:rPr>
          <w:rFonts w:ascii="Times New Roman" w:hAnsi="Times New Roman"/>
          <w:b/>
          <w:sz w:val="22"/>
        </w:rPr>
        <w:t xml:space="preserve"> Management Solution</w:t>
      </w:r>
      <w:r w:rsidR="005539A9" w:rsidRPr="006C7232">
        <w:rPr>
          <w:rFonts w:ascii="Times New Roman" w:hAnsi="Times New Roman"/>
          <w:b/>
          <w:sz w:val="22"/>
        </w:rPr>
        <w:t>s</w:t>
      </w:r>
      <w:r w:rsidR="005568E8" w:rsidRPr="006C7232">
        <w:rPr>
          <w:rFonts w:ascii="Times New Roman" w:hAnsi="Times New Roman"/>
          <w:b/>
          <w:sz w:val="22"/>
        </w:rPr>
        <w:t xml:space="preserve"> </w:t>
      </w:r>
      <w:proofErr w:type="spellStart"/>
      <w:r w:rsidR="005568E8" w:rsidRPr="006C7232">
        <w:rPr>
          <w:rFonts w:ascii="Times New Roman" w:hAnsi="Times New Roman"/>
          <w:b/>
          <w:sz w:val="22"/>
        </w:rPr>
        <w:t>Pvt</w:t>
      </w:r>
      <w:proofErr w:type="spellEnd"/>
      <w:r w:rsidR="00511E23" w:rsidRPr="006C7232">
        <w:rPr>
          <w:rFonts w:ascii="Times New Roman" w:hAnsi="Times New Roman"/>
          <w:b/>
          <w:sz w:val="22"/>
        </w:rPr>
        <w:t xml:space="preserve"> Ltd</w:t>
      </w:r>
      <w:r w:rsidR="005568E8" w:rsidRPr="006C7232">
        <w:rPr>
          <w:rFonts w:ascii="Times New Roman" w:hAnsi="Times New Roman"/>
          <w:b/>
          <w:sz w:val="22"/>
        </w:rPr>
        <w:t xml:space="preserve"> </w:t>
      </w:r>
      <w:r w:rsidR="00A44EC2" w:rsidRPr="006C7232">
        <w:rPr>
          <w:rFonts w:ascii="Times New Roman" w:eastAsia="Batang" w:hAnsi="Times New Roman"/>
          <w:iCs/>
          <w:sz w:val="22"/>
        </w:rPr>
        <w:t>from 201</w:t>
      </w:r>
      <w:r w:rsidRPr="006C7232">
        <w:rPr>
          <w:rFonts w:ascii="Times New Roman" w:eastAsia="Batang" w:hAnsi="Times New Roman"/>
          <w:iCs/>
          <w:sz w:val="22"/>
        </w:rPr>
        <w:t>5</w:t>
      </w:r>
      <w:r w:rsidR="00511E23" w:rsidRPr="006C7232">
        <w:rPr>
          <w:rFonts w:ascii="Times New Roman" w:eastAsia="Batang" w:hAnsi="Times New Roman"/>
          <w:iCs/>
          <w:sz w:val="22"/>
        </w:rPr>
        <w:t xml:space="preserve"> </w:t>
      </w:r>
      <w:r w:rsidR="00D45AD5" w:rsidRPr="006C7232">
        <w:rPr>
          <w:rFonts w:ascii="Times New Roman" w:eastAsia="Batang" w:hAnsi="Times New Roman"/>
          <w:iCs/>
          <w:sz w:val="22"/>
        </w:rPr>
        <w:t>to till 2017</w:t>
      </w:r>
      <w:r w:rsidR="005568E8" w:rsidRPr="006C7232">
        <w:rPr>
          <w:rFonts w:ascii="Times New Roman" w:eastAsia="Batang" w:hAnsi="Times New Roman"/>
          <w:iCs/>
          <w:sz w:val="22"/>
        </w:rPr>
        <w:t>.</w:t>
      </w:r>
    </w:p>
    <w:p w:rsidR="00A44EC2" w:rsidRPr="006C7232" w:rsidRDefault="00A44EC2" w:rsidP="00511E23">
      <w:pPr>
        <w:pStyle w:val="NormalPalatinoLinotype"/>
        <w:numPr>
          <w:ilvl w:val="0"/>
          <w:numId w:val="5"/>
        </w:numPr>
        <w:rPr>
          <w:rFonts w:ascii="Times New Roman" w:eastAsia="Batang" w:hAnsi="Times New Roman"/>
          <w:iCs/>
          <w:sz w:val="22"/>
        </w:rPr>
      </w:pPr>
      <w:r w:rsidRPr="006C7232">
        <w:rPr>
          <w:rFonts w:ascii="Times New Roman" w:eastAsia="Batang" w:hAnsi="Times New Roman"/>
          <w:iCs/>
          <w:sz w:val="22"/>
        </w:rPr>
        <w:t xml:space="preserve">Had been worked as an </w:t>
      </w:r>
      <w:r w:rsidRPr="006C7232">
        <w:rPr>
          <w:rFonts w:ascii="Times New Roman" w:eastAsia="Batang" w:hAnsi="Times New Roman"/>
          <w:b/>
          <w:iCs/>
          <w:sz w:val="22"/>
        </w:rPr>
        <w:t>Accountant</w:t>
      </w:r>
      <w:r w:rsidRPr="006C7232">
        <w:rPr>
          <w:rFonts w:ascii="Times New Roman" w:eastAsia="Batang" w:hAnsi="Times New Roman"/>
          <w:iCs/>
          <w:sz w:val="22"/>
        </w:rPr>
        <w:t xml:space="preserve"> in </w:t>
      </w:r>
      <w:proofErr w:type="spellStart"/>
      <w:r w:rsidR="00511E23" w:rsidRPr="006C7232">
        <w:rPr>
          <w:rFonts w:ascii="Times New Roman" w:eastAsia="Batang" w:hAnsi="Times New Roman"/>
          <w:b/>
          <w:iCs/>
          <w:sz w:val="22"/>
        </w:rPr>
        <w:t>Capgemini</w:t>
      </w:r>
      <w:proofErr w:type="spellEnd"/>
      <w:r w:rsidR="00511E23" w:rsidRPr="006C7232">
        <w:rPr>
          <w:rFonts w:ascii="Times New Roman" w:eastAsia="Batang" w:hAnsi="Times New Roman"/>
          <w:b/>
          <w:iCs/>
          <w:sz w:val="22"/>
        </w:rPr>
        <w:t xml:space="preserve"> </w:t>
      </w:r>
      <w:proofErr w:type="spellStart"/>
      <w:r w:rsidR="00511E23" w:rsidRPr="006C7232">
        <w:rPr>
          <w:rFonts w:ascii="Times New Roman" w:eastAsia="Batang" w:hAnsi="Times New Roman"/>
          <w:b/>
          <w:iCs/>
          <w:sz w:val="22"/>
        </w:rPr>
        <w:t>Pvt</w:t>
      </w:r>
      <w:proofErr w:type="spellEnd"/>
      <w:r w:rsidR="00511E23" w:rsidRPr="006C7232">
        <w:rPr>
          <w:rFonts w:ascii="Times New Roman" w:eastAsia="Batang" w:hAnsi="Times New Roman"/>
          <w:b/>
          <w:iCs/>
          <w:sz w:val="22"/>
        </w:rPr>
        <w:t xml:space="preserve"> Ltd </w:t>
      </w:r>
      <w:r w:rsidR="00511E23" w:rsidRPr="006C7232">
        <w:rPr>
          <w:rFonts w:ascii="Times New Roman" w:eastAsia="Batang" w:hAnsi="Times New Roman"/>
          <w:iCs/>
          <w:sz w:val="22"/>
        </w:rPr>
        <w:t>from Aug</w:t>
      </w:r>
      <w:r w:rsidRPr="006C7232">
        <w:rPr>
          <w:rFonts w:ascii="Times New Roman" w:eastAsia="Batang" w:hAnsi="Times New Roman"/>
          <w:iCs/>
          <w:sz w:val="22"/>
        </w:rPr>
        <w:t xml:space="preserve"> 2013 to </w:t>
      </w:r>
      <w:r w:rsidR="00511E23" w:rsidRPr="006C7232">
        <w:rPr>
          <w:rFonts w:ascii="Times New Roman" w:eastAsia="Batang" w:hAnsi="Times New Roman"/>
          <w:iCs/>
          <w:sz w:val="22"/>
        </w:rPr>
        <w:t>Sep</w:t>
      </w:r>
      <w:r w:rsidRPr="006C7232">
        <w:rPr>
          <w:rFonts w:ascii="Times New Roman" w:eastAsia="Batang" w:hAnsi="Times New Roman"/>
          <w:iCs/>
          <w:sz w:val="22"/>
        </w:rPr>
        <w:t xml:space="preserve"> 2015.</w:t>
      </w:r>
    </w:p>
    <w:p w:rsidR="00F131B5" w:rsidRPr="00F047C2" w:rsidRDefault="00F131B5" w:rsidP="00523936">
      <w:pPr>
        <w:pStyle w:val="BodyText"/>
        <w:suppressAutoHyphens/>
        <w:spacing w:after="0"/>
        <w:jc w:val="both"/>
        <w:rPr>
          <w:rFonts w:eastAsia="Batang"/>
          <w:b/>
          <w:iCs/>
          <w:u w:val="single"/>
        </w:rPr>
      </w:pPr>
    </w:p>
    <w:p w:rsidR="006A1E25" w:rsidRPr="00F047C2" w:rsidRDefault="006A1E25" w:rsidP="006A1E25">
      <w:pPr>
        <w:pStyle w:val="BodyText"/>
        <w:suppressAutoHyphens/>
        <w:spacing w:after="0"/>
        <w:jc w:val="both"/>
        <w:rPr>
          <w:rFonts w:eastAsia="Batang"/>
          <w:b/>
          <w:iCs/>
          <w:u w:val="single"/>
        </w:rPr>
      </w:pPr>
      <w:r w:rsidRPr="00F047C2">
        <w:rPr>
          <w:rFonts w:eastAsia="Batang"/>
          <w:b/>
          <w:iCs/>
          <w:u w:val="single"/>
        </w:rPr>
        <w:t>Project # 3</w:t>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p>
    <w:tbl>
      <w:tblPr>
        <w:tblW w:w="0" w:type="auto"/>
        <w:tblLook w:val="04A0" w:firstRow="1" w:lastRow="0" w:firstColumn="1" w:lastColumn="0" w:noHBand="0" w:noVBand="1"/>
      </w:tblPr>
      <w:tblGrid>
        <w:gridCol w:w="1365"/>
        <w:gridCol w:w="278"/>
        <w:gridCol w:w="3717"/>
      </w:tblGrid>
      <w:tr w:rsidR="006A1E25" w:rsidRPr="00F047C2" w:rsidTr="00287BAF">
        <w:trPr>
          <w:trHeight w:val="300"/>
        </w:trPr>
        <w:tc>
          <w:tcPr>
            <w:tcW w:w="0" w:type="auto"/>
            <w:tcBorders>
              <w:top w:val="nil"/>
              <w:left w:val="nil"/>
              <w:bottom w:val="nil"/>
              <w:right w:val="nil"/>
            </w:tcBorders>
            <w:shd w:val="clear" w:color="auto" w:fill="auto"/>
            <w:noWrap/>
            <w:vAlign w:val="bottom"/>
            <w:hideMark/>
          </w:tcPr>
          <w:p w:rsidR="006A1E25" w:rsidRPr="00F047C2" w:rsidRDefault="006A1E25" w:rsidP="00287BAF">
            <w:pPr>
              <w:rPr>
                <w:color w:val="000000"/>
                <w:lang w:val="en-IN" w:eastAsia="en-IN"/>
              </w:rPr>
            </w:pPr>
            <w:r w:rsidRPr="00F047C2">
              <w:rPr>
                <w:color w:val="000000"/>
                <w:sz w:val="22"/>
                <w:szCs w:val="22"/>
                <w:lang w:val="en-IN" w:eastAsia="en-IN"/>
              </w:rPr>
              <w:t>Designation</w:t>
            </w:r>
          </w:p>
        </w:tc>
        <w:tc>
          <w:tcPr>
            <w:tcW w:w="0" w:type="auto"/>
            <w:tcBorders>
              <w:top w:val="nil"/>
              <w:left w:val="nil"/>
              <w:bottom w:val="nil"/>
              <w:right w:val="nil"/>
            </w:tcBorders>
            <w:shd w:val="clear" w:color="auto" w:fill="auto"/>
            <w:noWrap/>
            <w:vAlign w:val="bottom"/>
            <w:hideMark/>
          </w:tcPr>
          <w:p w:rsidR="006A1E25" w:rsidRPr="00F047C2" w:rsidRDefault="006A1E25" w:rsidP="00287BAF">
            <w:pPr>
              <w:jc w:val="right"/>
              <w:rPr>
                <w:color w:val="000000"/>
                <w:lang w:val="en-IN" w:eastAsia="en-IN"/>
              </w:rPr>
            </w:pPr>
            <w:r w:rsidRPr="00F047C2">
              <w:rPr>
                <w:color w:val="000000"/>
                <w:sz w:val="22"/>
                <w:szCs w:val="22"/>
                <w:lang w:val="en-IN" w:eastAsia="en-IN"/>
              </w:rPr>
              <w:t>:</w:t>
            </w:r>
          </w:p>
        </w:tc>
        <w:tc>
          <w:tcPr>
            <w:tcW w:w="0" w:type="auto"/>
            <w:tcBorders>
              <w:top w:val="nil"/>
              <w:left w:val="nil"/>
              <w:bottom w:val="nil"/>
              <w:right w:val="nil"/>
            </w:tcBorders>
            <w:shd w:val="clear" w:color="auto" w:fill="auto"/>
            <w:noWrap/>
            <w:vAlign w:val="bottom"/>
          </w:tcPr>
          <w:p w:rsidR="006A1E25" w:rsidRPr="00F047C2" w:rsidRDefault="006A1E25" w:rsidP="00287BAF">
            <w:pPr>
              <w:rPr>
                <w:color w:val="000000"/>
                <w:lang w:val="en-IN" w:eastAsia="en-IN"/>
              </w:rPr>
            </w:pPr>
            <w:r w:rsidRPr="00F047C2">
              <w:rPr>
                <w:rFonts w:eastAsia="Batang"/>
                <w:iCs/>
              </w:rPr>
              <w:t>General Accountant</w:t>
            </w:r>
          </w:p>
        </w:tc>
      </w:tr>
      <w:tr w:rsidR="006A1E25" w:rsidRPr="00F047C2" w:rsidTr="00287BAF">
        <w:trPr>
          <w:trHeight w:val="300"/>
        </w:trPr>
        <w:tc>
          <w:tcPr>
            <w:tcW w:w="0" w:type="auto"/>
            <w:tcBorders>
              <w:top w:val="nil"/>
              <w:left w:val="nil"/>
              <w:bottom w:val="nil"/>
              <w:right w:val="nil"/>
            </w:tcBorders>
            <w:shd w:val="clear" w:color="auto" w:fill="auto"/>
            <w:noWrap/>
            <w:vAlign w:val="bottom"/>
            <w:hideMark/>
          </w:tcPr>
          <w:p w:rsidR="006A1E25" w:rsidRPr="00F047C2" w:rsidRDefault="006A1E25" w:rsidP="00287BAF">
            <w:pPr>
              <w:rPr>
                <w:color w:val="000000"/>
                <w:lang w:val="en-IN" w:eastAsia="en-IN"/>
              </w:rPr>
            </w:pPr>
            <w:r w:rsidRPr="00F047C2">
              <w:rPr>
                <w:color w:val="000000"/>
                <w:sz w:val="22"/>
                <w:szCs w:val="22"/>
                <w:lang w:val="en-IN" w:eastAsia="en-IN"/>
              </w:rPr>
              <w:t>Team</w:t>
            </w:r>
          </w:p>
        </w:tc>
        <w:tc>
          <w:tcPr>
            <w:tcW w:w="0" w:type="auto"/>
            <w:tcBorders>
              <w:top w:val="nil"/>
              <w:left w:val="nil"/>
              <w:bottom w:val="nil"/>
              <w:right w:val="nil"/>
            </w:tcBorders>
            <w:shd w:val="clear" w:color="auto" w:fill="auto"/>
            <w:noWrap/>
            <w:vAlign w:val="bottom"/>
            <w:hideMark/>
          </w:tcPr>
          <w:p w:rsidR="006A1E25" w:rsidRPr="00F047C2" w:rsidRDefault="006A1E25" w:rsidP="00287BAF">
            <w:pPr>
              <w:jc w:val="right"/>
              <w:rPr>
                <w:color w:val="000000"/>
                <w:lang w:val="en-IN" w:eastAsia="en-IN"/>
              </w:rPr>
            </w:pPr>
            <w:r w:rsidRPr="00F047C2">
              <w:rPr>
                <w:color w:val="000000"/>
                <w:sz w:val="22"/>
                <w:szCs w:val="22"/>
                <w:lang w:val="en-IN" w:eastAsia="en-IN"/>
              </w:rPr>
              <w:t>:</w:t>
            </w:r>
          </w:p>
        </w:tc>
        <w:tc>
          <w:tcPr>
            <w:tcW w:w="0" w:type="auto"/>
            <w:vAlign w:val="bottom"/>
          </w:tcPr>
          <w:p w:rsidR="006A1E25" w:rsidRPr="00F047C2" w:rsidRDefault="006A1E25" w:rsidP="00287BAF">
            <w:pPr>
              <w:rPr>
                <w:color w:val="000000"/>
                <w:lang w:val="en-IN" w:eastAsia="en-IN"/>
              </w:rPr>
            </w:pPr>
            <w:r w:rsidRPr="00F047C2">
              <w:rPr>
                <w:rFonts w:eastAsia="Batang"/>
                <w:iCs/>
              </w:rPr>
              <w:t>Finance and Insurance.</w:t>
            </w:r>
          </w:p>
        </w:tc>
      </w:tr>
      <w:tr w:rsidR="006A1E25" w:rsidRPr="00F047C2" w:rsidTr="00287BAF">
        <w:trPr>
          <w:trHeight w:val="300"/>
        </w:trPr>
        <w:tc>
          <w:tcPr>
            <w:tcW w:w="0" w:type="auto"/>
            <w:tcBorders>
              <w:top w:val="nil"/>
              <w:left w:val="nil"/>
              <w:bottom w:val="nil"/>
              <w:right w:val="nil"/>
            </w:tcBorders>
            <w:shd w:val="clear" w:color="auto" w:fill="auto"/>
            <w:noWrap/>
            <w:vAlign w:val="bottom"/>
            <w:hideMark/>
          </w:tcPr>
          <w:p w:rsidR="006A1E25" w:rsidRPr="00F047C2" w:rsidRDefault="006A1E25" w:rsidP="00287BAF">
            <w:pPr>
              <w:rPr>
                <w:color w:val="000000"/>
                <w:lang w:val="en-IN" w:eastAsia="en-IN"/>
              </w:rPr>
            </w:pPr>
            <w:r w:rsidRPr="00F047C2">
              <w:rPr>
                <w:color w:val="000000"/>
                <w:sz w:val="22"/>
                <w:szCs w:val="22"/>
                <w:lang w:val="en-IN" w:eastAsia="en-IN"/>
              </w:rPr>
              <w:t xml:space="preserve">Organization </w:t>
            </w:r>
          </w:p>
        </w:tc>
        <w:tc>
          <w:tcPr>
            <w:tcW w:w="0" w:type="auto"/>
            <w:tcBorders>
              <w:top w:val="nil"/>
              <w:left w:val="nil"/>
              <w:bottom w:val="nil"/>
              <w:right w:val="nil"/>
            </w:tcBorders>
            <w:shd w:val="clear" w:color="auto" w:fill="auto"/>
            <w:noWrap/>
            <w:vAlign w:val="bottom"/>
            <w:hideMark/>
          </w:tcPr>
          <w:p w:rsidR="006A1E25" w:rsidRPr="00F047C2" w:rsidRDefault="006A1E25" w:rsidP="00287BAF">
            <w:pPr>
              <w:jc w:val="right"/>
              <w:rPr>
                <w:color w:val="000000"/>
                <w:lang w:val="en-IN" w:eastAsia="en-IN"/>
              </w:rPr>
            </w:pPr>
            <w:r w:rsidRPr="00F047C2">
              <w:rPr>
                <w:color w:val="000000"/>
                <w:sz w:val="22"/>
                <w:szCs w:val="22"/>
                <w:lang w:val="en-IN" w:eastAsia="en-IN"/>
              </w:rPr>
              <w:t>:</w:t>
            </w:r>
          </w:p>
        </w:tc>
        <w:tc>
          <w:tcPr>
            <w:tcW w:w="0" w:type="auto"/>
            <w:tcBorders>
              <w:top w:val="nil"/>
              <w:left w:val="nil"/>
              <w:bottom w:val="nil"/>
              <w:right w:val="nil"/>
            </w:tcBorders>
            <w:shd w:val="clear" w:color="auto" w:fill="auto"/>
            <w:noWrap/>
            <w:vAlign w:val="bottom"/>
            <w:hideMark/>
          </w:tcPr>
          <w:p w:rsidR="006A1E25" w:rsidRPr="00F047C2" w:rsidRDefault="006A1E25" w:rsidP="00287BAF">
            <w:pPr>
              <w:rPr>
                <w:color w:val="000000"/>
                <w:lang w:val="en-IN" w:eastAsia="en-IN"/>
              </w:rPr>
            </w:pPr>
            <w:r w:rsidRPr="00F047C2">
              <w:rPr>
                <w:rFonts w:eastAsia="Batang"/>
                <w:b/>
                <w:iCs/>
              </w:rPr>
              <w:t>Ghantoot Construction Company.</w:t>
            </w:r>
          </w:p>
        </w:tc>
      </w:tr>
    </w:tbl>
    <w:p w:rsidR="006A1E25" w:rsidRPr="00F047C2" w:rsidRDefault="006A1E25" w:rsidP="00523936">
      <w:pPr>
        <w:pStyle w:val="BodyText"/>
        <w:suppressAutoHyphens/>
        <w:spacing w:after="0"/>
        <w:jc w:val="both"/>
        <w:rPr>
          <w:rFonts w:eastAsia="Batang"/>
          <w:b/>
          <w:iCs/>
          <w:u w:val="single"/>
        </w:rPr>
      </w:pPr>
    </w:p>
    <w:p w:rsidR="006A1E25" w:rsidRDefault="00CC73D3" w:rsidP="00DD4107">
      <w:pPr>
        <w:rPr>
          <w:color w:val="000000"/>
          <w:sz w:val="20"/>
          <w:szCs w:val="22"/>
          <w:lang w:val="en-IN" w:eastAsia="en-IN"/>
        </w:rPr>
      </w:pPr>
      <w:r w:rsidRPr="00DD4107">
        <w:rPr>
          <w:rFonts w:eastAsia="Batang"/>
          <w:b/>
          <w:iCs/>
        </w:rPr>
        <w:t>Ghantoot: -</w:t>
      </w:r>
      <w:r w:rsidR="00DD4107">
        <w:rPr>
          <w:rFonts w:eastAsia="Batang"/>
          <w:b/>
          <w:iCs/>
        </w:rPr>
        <w:t xml:space="preserve"> </w:t>
      </w:r>
      <w:r w:rsidR="00DD4107" w:rsidRPr="006C7232">
        <w:rPr>
          <w:color w:val="000000"/>
          <w:sz w:val="22"/>
          <w:szCs w:val="22"/>
          <w:lang w:val="en-IN" w:eastAsia="en-IN"/>
        </w:rPr>
        <w:t>Ghantoot Group is an organization which has varied business interests and has always come up with innovative business ideas. From civil works to electrical projects, marine works to landscaping and irrigation, pharmaceuticals to interior designing, Ghantoot Group is dedicated to turning imaginative ideas into leading products and services.</w:t>
      </w:r>
    </w:p>
    <w:p w:rsidR="00FA66EA" w:rsidRDefault="00FA66EA" w:rsidP="00DD4107">
      <w:pPr>
        <w:rPr>
          <w:color w:val="000000"/>
          <w:sz w:val="20"/>
          <w:szCs w:val="22"/>
          <w:lang w:val="en-IN" w:eastAsia="en-IN"/>
        </w:rPr>
      </w:pPr>
    </w:p>
    <w:p w:rsidR="00FA66EA" w:rsidRPr="006C7232" w:rsidRDefault="00FA66EA" w:rsidP="00FA66EA">
      <w:pPr>
        <w:pStyle w:val="NormalPalatinoLinotype"/>
        <w:rPr>
          <w:rFonts w:ascii="Times New Roman" w:eastAsia="Batang" w:hAnsi="Times New Roman"/>
          <w:b/>
          <w:iCs/>
          <w:sz w:val="22"/>
          <w:u w:val="single"/>
        </w:rPr>
      </w:pPr>
      <w:r w:rsidRPr="006C7232">
        <w:rPr>
          <w:rFonts w:ascii="Times New Roman" w:eastAsia="Batang" w:hAnsi="Times New Roman"/>
          <w:b/>
          <w:iCs/>
          <w:sz w:val="22"/>
          <w:u w:val="single"/>
        </w:rPr>
        <w:t xml:space="preserve">Roles &amp; Responsibilities: </w:t>
      </w:r>
    </w:p>
    <w:p w:rsidR="00FA66EA" w:rsidRPr="00DD4107" w:rsidRDefault="00FA66EA" w:rsidP="00DD4107">
      <w:pPr>
        <w:rPr>
          <w:color w:val="000000"/>
          <w:sz w:val="22"/>
          <w:szCs w:val="22"/>
          <w:lang w:val="en-IN" w:eastAsia="en-IN"/>
        </w:rPr>
      </w:pPr>
    </w:p>
    <w:p w:rsidR="006A1E25" w:rsidRDefault="00A061B4" w:rsidP="00FA66EA">
      <w:pPr>
        <w:pStyle w:val="ListParagraph"/>
        <w:numPr>
          <w:ilvl w:val="0"/>
          <w:numId w:val="12"/>
        </w:numPr>
        <w:rPr>
          <w:color w:val="000000"/>
          <w:sz w:val="22"/>
          <w:szCs w:val="22"/>
          <w:lang w:val="en-IN" w:eastAsia="en-IN"/>
        </w:rPr>
      </w:pPr>
      <w:r>
        <w:t>Organize various</w:t>
      </w:r>
      <w:r w:rsidR="00BC4B93">
        <w:t xml:space="preserve"> Accounts </w:t>
      </w:r>
      <w:r w:rsidR="00BC4B93">
        <w:rPr>
          <w:color w:val="000000"/>
          <w:sz w:val="22"/>
          <w:szCs w:val="22"/>
          <w:lang w:val="en-IN" w:eastAsia="en-IN"/>
        </w:rPr>
        <w:t>Receivable</w:t>
      </w:r>
      <w:r>
        <w:rPr>
          <w:color w:val="000000"/>
          <w:sz w:val="22"/>
          <w:szCs w:val="22"/>
          <w:lang w:val="en-IN" w:eastAsia="en-IN"/>
        </w:rPr>
        <w:t xml:space="preserve"> and Accounts Payable </w:t>
      </w:r>
      <w:r>
        <w:t xml:space="preserve">journal entries </w:t>
      </w:r>
      <w:r>
        <w:rPr>
          <w:color w:val="000000"/>
          <w:sz w:val="22"/>
          <w:szCs w:val="22"/>
          <w:lang w:val="en-IN" w:eastAsia="en-IN"/>
        </w:rPr>
        <w:t>in the system.</w:t>
      </w:r>
    </w:p>
    <w:p w:rsidR="00A061B4" w:rsidRPr="00A061B4" w:rsidRDefault="00A061B4" w:rsidP="00FA66EA">
      <w:pPr>
        <w:pStyle w:val="ListParagraph"/>
        <w:numPr>
          <w:ilvl w:val="0"/>
          <w:numId w:val="12"/>
        </w:numPr>
        <w:rPr>
          <w:color w:val="000000"/>
          <w:sz w:val="22"/>
          <w:szCs w:val="22"/>
          <w:lang w:val="en-IN" w:eastAsia="en-IN"/>
        </w:rPr>
      </w:pPr>
      <w:r>
        <w:t>Master Data Maintenance and Credit management.</w:t>
      </w:r>
    </w:p>
    <w:p w:rsidR="00A061B4" w:rsidRPr="00DE2ED6" w:rsidRDefault="00A061B4" w:rsidP="00FA66EA">
      <w:pPr>
        <w:pStyle w:val="ListParagraph"/>
        <w:numPr>
          <w:ilvl w:val="0"/>
          <w:numId w:val="12"/>
        </w:numPr>
        <w:rPr>
          <w:color w:val="000000"/>
          <w:sz w:val="22"/>
          <w:szCs w:val="22"/>
          <w:lang w:val="en-IN" w:eastAsia="en-IN"/>
        </w:rPr>
      </w:pPr>
      <w:r w:rsidRPr="00A061B4">
        <w:rPr>
          <w:color w:val="000000"/>
          <w:sz w:val="22"/>
          <w:szCs w:val="22"/>
          <w:lang w:eastAsia="en-IN"/>
        </w:rPr>
        <w:t>Petty cash handle with generate Receipt Vouchers &amp; Payment Voucher.</w:t>
      </w:r>
    </w:p>
    <w:p w:rsidR="00B552F8" w:rsidRDefault="00DE2ED6" w:rsidP="00DE2ED6">
      <w:pPr>
        <w:pStyle w:val="ListParagraph"/>
        <w:numPr>
          <w:ilvl w:val="0"/>
          <w:numId w:val="12"/>
        </w:numPr>
        <w:rPr>
          <w:color w:val="000000"/>
          <w:sz w:val="22"/>
          <w:szCs w:val="22"/>
          <w:lang w:eastAsia="en-IN"/>
        </w:rPr>
      </w:pPr>
      <w:r w:rsidRPr="00DE2ED6">
        <w:rPr>
          <w:color w:val="000000"/>
          <w:sz w:val="22"/>
          <w:szCs w:val="22"/>
          <w:lang w:eastAsia="en-IN"/>
        </w:rPr>
        <w:t>Payment received from each section and update in Ledger.</w:t>
      </w:r>
    </w:p>
    <w:p w:rsidR="00B552F8" w:rsidRDefault="00B552F8" w:rsidP="00B552F8">
      <w:pPr>
        <w:pStyle w:val="ListParagraph"/>
        <w:numPr>
          <w:ilvl w:val="0"/>
          <w:numId w:val="12"/>
        </w:numPr>
        <w:rPr>
          <w:sz w:val="22"/>
          <w:szCs w:val="20"/>
        </w:rPr>
      </w:pPr>
      <w:r>
        <w:rPr>
          <w:sz w:val="22"/>
          <w:szCs w:val="20"/>
        </w:rPr>
        <w:lastRenderedPageBreak/>
        <w:t>Collecting all bills from typists &amp; sort internal companies wise and prepare invoice based on their requirements.</w:t>
      </w:r>
    </w:p>
    <w:p w:rsidR="00415097" w:rsidRDefault="00415097" w:rsidP="006F01A6">
      <w:pPr>
        <w:pStyle w:val="ListParagraph"/>
        <w:numPr>
          <w:ilvl w:val="0"/>
          <w:numId w:val="12"/>
        </w:numPr>
        <w:rPr>
          <w:sz w:val="22"/>
          <w:szCs w:val="20"/>
        </w:rPr>
      </w:pPr>
      <w:r>
        <w:rPr>
          <w:sz w:val="22"/>
          <w:szCs w:val="20"/>
        </w:rPr>
        <w:t xml:space="preserve">Basic knowledge of </w:t>
      </w:r>
      <w:r w:rsidRPr="00415097">
        <w:rPr>
          <w:sz w:val="22"/>
          <w:szCs w:val="20"/>
        </w:rPr>
        <w:t>Immigration forms for new and renewal applications (E-</w:t>
      </w:r>
      <w:r w:rsidR="00E10438" w:rsidRPr="00415097">
        <w:rPr>
          <w:sz w:val="22"/>
          <w:szCs w:val="20"/>
        </w:rPr>
        <w:t>Channel)</w:t>
      </w:r>
    </w:p>
    <w:p w:rsidR="006F01A6" w:rsidRPr="00415097" w:rsidRDefault="006F01A6" w:rsidP="006F01A6">
      <w:pPr>
        <w:pStyle w:val="ListParagraph"/>
        <w:numPr>
          <w:ilvl w:val="0"/>
          <w:numId w:val="12"/>
        </w:numPr>
        <w:rPr>
          <w:sz w:val="22"/>
          <w:szCs w:val="20"/>
        </w:rPr>
      </w:pPr>
      <w:r w:rsidRPr="00415097">
        <w:rPr>
          <w:sz w:val="22"/>
          <w:szCs w:val="20"/>
        </w:rPr>
        <w:t xml:space="preserve">Generate Invoice for all </w:t>
      </w:r>
      <w:r w:rsidR="0069371B" w:rsidRPr="00415097">
        <w:rPr>
          <w:sz w:val="22"/>
          <w:szCs w:val="20"/>
        </w:rPr>
        <w:t xml:space="preserve">Divisions </w:t>
      </w:r>
      <w:r w:rsidRPr="00415097">
        <w:rPr>
          <w:sz w:val="22"/>
          <w:szCs w:val="20"/>
        </w:rPr>
        <w:t>(Internal Ghantoot companies).</w:t>
      </w:r>
    </w:p>
    <w:p w:rsidR="006F01A6" w:rsidRPr="0069371B" w:rsidRDefault="006F01A6" w:rsidP="0069371B">
      <w:pPr>
        <w:pStyle w:val="ListParagraph"/>
        <w:numPr>
          <w:ilvl w:val="0"/>
          <w:numId w:val="12"/>
        </w:numPr>
        <w:rPr>
          <w:sz w:val="22"/>
          <w:szCs w:val="20"/>
        </w:rPr>
      </w:pPr>
      <w:r w:rsidRPr="00FA66EA">
        <w:rPr>
          <w:sz w:val="22"/>
          <w:szCs w:val="20"/>
        </w:rPr>
        <w:t>Analyzing and</w:t>
      </w:r>
      <w:r>
        <w:rPr>
          <w:sz w:val="22"/>
          <w:szCs w:val="20"/>
        </w:rPr>
        <w:t xml:space="preserve"> audit</w:t>
      </w:r>
      <w:r w:rsidR="0069371B">
        <w:rPr>
          <w:sz w:val="22"/>
          <w:szCs w:val="20"/>
        </w:rPr>
        <w:t xml:space="preserve"> the</w:t>
      </w:r>
      <w:r>
        <w:rPr>
          <w:sz w:val="22"/>
          <w:szCs w:val="20"/>
        </w:rPr>
        <w:t xml:space="preserve"> b</w:t>
      </w:r>
      <w:r w:rsidR="0069371B">
        <w:rPr>
          <w:sz w:val="22"/>
          <w:szCs w:val="20"/>
        </w:rPr>
        <w:t>ills which received from typist, though</w:t>
      </w:r>
      <w:r>
        <w:rPr>
          <w:sz w:val="22"/>
          <w:szCs w:val="20"/>
        </w:rPr>
        <w:t xml:space="preserve"> EPRO software</w:t>
      </w:r>
      <w:r w:rsidRPr="006F01A6">
        <w:rPr>
          <w:sz w:val="22"/>
          <w:szCs w:val="20"/>
        </w:rPr>
        <w:t xml:space="preserve"> </w:t>
      </w:r>
      <w:r>
        <w:rPr>
          <w:sz w:val="22"/>
          <w:szCs w:val="20"/>
        </w:rPr>
        <w:t>to make sure all bills are belongs to particular companies.</w:t>
      </w:r>
    </w:p>
    <w:p w:rsidR="00B552F8" w:rsidRDefault="0069371B" w:rsidP="00DE2ED6">
      <w:pPr>
        <w:pStyle w:val="ListParagraph"/>
        <w:numPr>
          <w:ilvl w:val="0"/>
          <w:numId w:val="12"/>
        </w:numPr>
        <w:rPr>
          <w:color w:val="000000"/>
          <w:sz w:val="22"/>
          <w:szCs w:val="22"/>
          <w:lang w:eastAsia="en-IN"/>
        </w:rPr>
      </w:pPr>
      <w:r>
        <w:rPr>
          <w:color w:val="000000"/>
          <w:sz w:val="22"/>
          <w:szCs w:val="22"/>
          <w:lang w:eastAsia="en-IN"/>
        </w:rPr>
        <w:t xml:space="preserve">Preparing </w:t>
      </w:r>
      <w:r w:rsidR="00B552F8" w:rsidRPr="00B552F8">
        <w:rPr>
          <w:color w:val="000000"/>
          <w:sz w:val="22"/>
          <w:szCs w:val="22"/>
          <w:lang w:eastAsia="en-IN"/>
        </w:rPr>
        <w:t>Bank Reconciliation</w:t>
      </w:r>
      <w:r w:rsidR="00F46FB2">
        <w:rPr>
          <w:color w:val="000000"/>
          <w:sz w:val="22"/>
          <w:szCs w:val="22"/>
          <w:lang w:eastAsia="en-IN"/>
        </w:rPr>
        <w:t xml:space="preserve"> &amp; B</w:t>
      </w:r>
      <w:r w:rsidR="00F46FB2" w:rsidRPr="00F46FB2">
        <w:rPr>
          <w:color w:val="000000"/>
          <w:sz w:val="22"/>
          <w:szCs w:val="22"/>
          <w:lang w:eastAsia="en-IN"/>
        </w:rPr>
        <w:t>ank management</w:t>
      </w:r>
      <w:r w:rsidR="00B552F8">
        <w:rPr>
          <w:color w:val="000000"/>
          <w:sz w:val="22"/>
          <w:szCs w:val="22"/>
          <w:lang w:eastAsia="en-IN"/>
        </w:rPr>
        <w:t>.</w:t>
      </w:r>
    </w:p>
    <w:p w:rsidR="00B552F8" w:rsidRDefault="00EE01FB" w:rsidP="00DE2ED6">
      <w:pPr>
        <w:pStyle w:val="ListParagraph"/>
        <w:numPr>
          <w:ilvl w:val="0"/>
          <w:numId w:val="12"/>
        </w:numPr>
        <w:rPr>
          <w:color w:val="000000"/>
          <w:sz w:val="22"/>
          <w:szCs w:val="22"/>
          <w:lang w:eastAsia="en-IN"/>
        </w:rPr>
      </w:pPr>
      <w:r w:rsidRPr="00EE01FB">
        <w:rPr>
          <w:color w:val="000000"/>
          <w:sz w:val="22"/>
          <w:szCs w:val="22"/>
          <w:lang w:eastAsia="en-IN"/>
        </w:rPr>
        <w:t>prepare fund request / cash request</w:t>
      </w:r>
      <w:r>
        <w:rPr>
          <w:color w:val="000000"/>
          <w:sz w:val="22"/>
          <w:szCs w:val="22"/>
          <w:lang w:eastAsia="en-IN"/>
        </w:rPr>
        <w:t xml:space="preserve"> and contact though email/ calls to particular finance head department to arrange the cash to make process smoothly.</w:t>
      </w:r>
    </w:p>
    <w:p w:rsidR="00EE01FB" w:rsidRDefault="00EE01FB" w:rsidP="00DE2ED6">
      <w:pPr>
        <w:pStyle w:val="ListParagraph"/>
        <w:numPr>
          <w:ilvl w:val="0"/>
          <w:numId w:val="12"/>
        </w:numPr>
        <w:rPr>
          <w:color w:val="000000"/>
          <w:sz w:val="22"/>
          <w:szCs w:val="22"/>
          <w:lang w:eastAsia="en-IN"/>
        </w:rPr>
      </w:pPr>
      <w:r>
        <w:rPr>
          <w:color w:val="000000"/>
          <w:sz w:val="22"/>
          <w:szCs w:val="22"/>
          <w:lang w:eastAsia="en-IN"/>
        </w:rPr>
        <w:t>Pr</w:t>
      </w:r>
      <w:r w:rsidR="00EA3F72">
        <w:rPr>
          <w:color w:val="000000"/>
          <w:sz w:val="22"/>
          <w:szCs w:val="22"/>
          <w:lang w:eastAsia="en-IN"/>
        </w:rPr>
        <w:t>epare purchase Orders</w:t>
      </w:r>
      <w:r w:rsidR="00F46FB2">
        <w:rPr>
          <w:color w:val="000000"/>
          <w:sz w:val="22"/>
          <w:szCs w:val="22"/>
          <w:lang w:eastAsia="en-IN"/>
        </w:rPr>
        <w:t xml:space="preserve"> and place LPO, vendor Invoices and </w:t>
      </w:r>
      <w:r w:rsidR="00F46FB2" w:rsidRPr="00F46FB2">
        <w:rPr>
          <w:color w:val="000000"/>
          <w:sz w:val="22"/>
          <w:szCs w:val="22"/>
          <w:lang w:eastAsia="en-IN"/>
        </w:rPr>
        <w:t>Knowledge in VAT returns and filing</w:t>
      </w:r>
    </w:p>
    <w:p w:rsidR="00EA3F72" w:rsidRPr="00DE2ED6" w:rsidRDefault="00EA3F72" w:rsidP="00DE2ED6">
      <w:pPr>
        <w:pStyle w:val="ListParagraph"/>
        <w:numPr>
          <w:ilvl w:val="0"/>
          <w:numId w:val="12"/>
        </w:numPr>
        <w:rPr>
          <w:color w:val="000000"/>
          <w:sz w:val="22"/>
          <w:szCs w:val="22"/>
          <w:lang w:eastAsia="en-IN"/>
        </w:rPr>
      </w:pPr>
      <w:r>
        <w:rPr>
          <w:color w:val="000000"/>
          <w:sz w:val="22"/>
          <w:szCs w:val="22"/>
          <w:lang w:eastAsia="en-IN"/>
        </w:rPr>
        <w:t>Prepare weekly and monthly report to higher level management.</w:t>
      </w:r>
    </w:p>
    <w:p w:rsidR="006A1E25" w:rsidRPr="00F047C2" w:rsidRDefault="006A1E25" w:rsidP="00523936">
      <w:pPr>
        <w:pStyle w:val="BodyText"/>
        <w:suppressAutoHyphens/>
        <w:spacing w:after="0"/>
        <w:jc w:val="both"/>
        <w:rPr>
          <w:rFonts w:eastAsia="Batang"/>
          <w:b/>
          <w:iCs/>
          <w:u w:val="single"/>
        </w:rPr>
      </w:pPr>
    </w:p>
    <w:p w:rsidR="00523936" w:rsidRPr="00F047C2" w:rsidRDefault="00523936" w:rsidP="00523936">
      <w:pPr>
        <w:pStyle w:val="BodyText"/>
        <w:suppressAutoHyphens/>
        <w:spacing w:after="0"/>
        <w:jc w:val="both"/>
        <w:rPr>
          <w:rFonts w:eastAsia="Batang"/>
          <w:b/>
          <w:iCs/>
          <w:u w:val="single"/>
        </w:rPr>
      </w:pPr>
      <w:r w:rsidRPr="00F047C2">
        <w:rPr>
          <w:rFonts w:eastAsia="Batang"/>
          <w:b/>
          <w:iCs/>
          <w:u w:val="single"/>
        </w:rPr>
        <w:t>Project # 2</w:t>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p>
    <w:tbl>
      <w:tblPr>
        <w:tblW w:w="0" w:type="auto"/>
        <w:tblLook w:val="04A0" w:firstRow="1" w:lastRow="0" w:firstColumn="1" w:lastColumn="0" w:noHBand="0" w:noVBand="1"/>
      </w:tblPr>
      <w:tblGrid>
        <w:gridCol w:w="1365"/>
        <w:gridCol w:w="278"/>
        <w:gridCol w:w="3639"/>
      </w:tblGrid>
      <w:tr w:rsidR="00523936" w:rsidRPr="00F047C2" w:rsidTr="00E84D92">
        <w:trPr>
          <w:trHeight w:val="300"/>
        </w:trPr>
        <w:tc>
          <w:tcPr>
            <w:tcW w:w="0" w:type="auto"/>
            <w:tcBorders>
              <w:top w:val="nil"/>
              <w:left w:val="nil"/>
              <w:bottom w:val="nil"/>
              <w:right w:val="nil"/>
            </w:tcBorders>
            <w:shd w:val="clear" w:color="auto" w:fill="auto"/>
            <w:noWrap/>
            <w:vAlign w:val="bottom"/>
            <w:hideMark/>
          </w:tcPr>
          <w:p w:rsidR="00523936" w:rsidRPr="00F047C2" w:rsidRDefault="00523936" w:rsidP="004C164E">
            <w:pPr>
              <w:rPr>
                <w:color w:val="000000"/>
                <w:lang w:val="en-IN" w:eastAsia="en-IN"/>
              </w:rPr>
            </w:pPr>
            <w:r w:rsidRPr="00F047C2">
              <w:rPr>
                <w:color w:val="000000"/>
                <w:sz w:val="22"/>
                <w:szCs w:val="22"/>
                <w:lang w:val="en-IN" w:eastAsia="en-IN"/>
              </w:rPr>
              <w:t>Client</w:t>
            </w:r>
          </w:p>
        </w:tc>
        <w:tc>
          <w:tcPr>
            <w:tcW w:w="0" w:type="auto"/>
            <w:tcBorders>
              <w:top w:val="nil"/>
              <w:left w:val="nil"/>
              <w:bottom w:val="nil"/>
              <w:right w:val="nil"/>
            </w:tcBorders>
            <w:shd w:val="clear" w:color="auto" w:fill="auto"/>
            <w:noWrap/>
            <w:vAlign w:val="bottom"/>
            <w:hideMark/>
          </w:tcPr>
          <w:p w:rsidR="00523936" w:rsidRPr="00F047C2" w:rsidRDefault="00523936" w:rsidP="004C164E">
            <w:pPr>
              <w:jc w:val="right"/>
              <w:rPr>
                <w:color w:val="000000"/>
                <w:lang w:val="en-IN" w:eastAsia="en-IN"/>
              </w:rPr>
            </w:pPr>
            <w:r w:rsidRPr="00F047C2">
              <w:rPr>
                <w:color w:val="000000"/>
                <w:sz w:val="22"/>
                <w:szCs w:val="22"/>
                <w:lang w:val="en-IN" w:eastAsia="en-IN"/>
              </w:rPr>
              <w:t>:</w:t>
            </w:r>
          </w:p>
        </w:tc>
        <w:tc>
          <w:tcPr>
            <w:tcW w:w="0" w:type="auto"/>
            <w:tcBorders>
              <w:top w:val="nil"/>
              <w:left w:val="nil"/>
              <w:bottom w:val="nil"/>
              <w:right w:val="nil"/>
            </w:tcBorders>
            <w:shd w:val="clear" w:color="auto" w:fill="auto"/>
            <w:noWrap/>
            <w:vAlign w:val="bottom"/>
            <w:hideMark/>
          </w:tcPr>
          <w:p w:rsidR="00523936" w:rsidRPr="00F047C2" w:rsidRDefault="00E84D92" w:rsidP="004C164E">
            <w:pPr>
              <w:rPr>
                <w:b/>
                <w:color w:val="000000"/>
                <w:lang w:val="en-IN" w:eastAsia="en-IN"/>
              </w:rPr>
            </w:pPr>
            <w:r w:rsidRPr="00F047C2">
              <w:rPr>
                <w:b/>
                <w:color w:val="000000"/>
                <w:sz w:val="22"/>
                <w:szCs w:val="22"/>
                <w:lang w:val="en-IN" w:eastAsia="en-IN"/>
              </w:rPr>
              <w:t xml:space="preserve">Vodafone </w:t>
            </w:r>
            <w:r w:rsidR="00AE45F4" w:rsidRPr="00F047C2">
              <w:rPr>
                <w:b/>
                <w:color w:val="000000"/>
                <w:sz w:val="22"/>
                <w:szCs w:val="22"/>
                <w:lang w:val="en-IN" w:eastAsia="en-IN"/>
              </w:rPr>
              <w:t>GmbH</w:t>
            </w:r>
          </w:p>
        </w:tc>
      </w:tr>
      <w:tr w:rsidR="00523936" w:rsidRPr="00F047C2" w:rsidTr="00E84D92">
        <w:trPr>
          <w:trHeight w:val="300"/>
        </w:trPr>
        <w:tc>
          <w:tcPr>
            <w:tcW w:w="0" w:type="auto"/>
            <w:tcBorders>
              <w:top w:val="nil"/>
              <w:left w:val="nil"/>
              <w:bottom w:val="nil"/>
              <w:right w:val="nil"/>
            </w:tcBorders>
            <w:shd w:val="clear" w:color="auto" w:fill="auto"/>
            <w:noWrap/>
            <w:vAlign w:val="bottom"/>
            <w:hideMark/>
          </w:tcPr>
          <w:p w:rsidR="00523936" w:rsidRPr="00F047C2" w:rsidRDefault="00523936" w:rsidP="004C164E">
            <w:pPr>
              <w:rPr>
                <w:color w:val="000000"/>
                <w:lang w:val="en-IN" w:eastAsia="en-IN"/>
              </w:rPr>
            </w:pPr>
            <w:r w:rsidRPr="00F047C2">
              <w:rPr>
                <w:color w:val="000000"/>
                <w:sz w:val="22"/>
                <w:szCs w:val="22"/>
                <w:lang w:val="en-IN" w:eastAsia="en-IN"/>
              </w:rPr>
              <w:t>Designation</w:t>
            </w:r>
          </w:p>
        </w:tc>
        <w:tc>
          <w:tcPr>
            <w:tcW w:w="0" w:type="auto"/>
            <w:tcBorders>
              <w:top w:val="nil"/>
              <w:left w:val="nil"/>
              <w:bottom w:val="nil"/>
              <w:right w:val="nil"/>
            </w:tcBorders>
            <w:shd w:val="clear" w:color="auto" w:fill="auto"/>
            <w:noWrap/>
            <w:vAlign w:val="bottom"/>
            <w:hideMark/>
          </w:tcPr>
          <w:p w:rsidR="00523936" w:rsidRPr="00F047C2" w:rsidRDefault="00523936" w:rsidP="004C164E">
            <w:pPr>
              <w:jc w:val="right"/>
              <w:rPr>
                <w:color w:val="000000"/>
                <w:lang w:val="en-IN" w:eastAsia="en-IN"/>
              </w:rPr>
            </w:pPr>
            <w:r w:rsidRPr="00F047C2">
              <w:rPr>
                <w:color w:val="000000"/>
                <w:sz w:val="22"/>
                <w:szCs w:val="22"/>
                <w:lang w:val="en-IN" w:eastAsia="en-IN"/>
              </w:rPr>
              <w:t>:</w:t>
            </w:r>
          </w:p>
        </w:tc>
        <w:tc>
          <w:tcPr>
            <w:tcW w:w="0" w:type="auto"/>
            <w:tcBorders>
              <w:top w:val="nil"/>
              <w:left w:val="nil"/>
              <w:bottom w:val="nil"/>
              <w:right w:val="nil"/>
            </w:tcBorders>
            <w:shd w:val="clear" w:color="auto" w:fill="auto"/>
            <w:noWrap/>
            <w:vAlign w:val="bottom"/>
          </w:tcPr>
          <w:p w:rsidR="00523936" w:rsidRPr="00F047C2" w:rsidRDefault="005539A9" w:rsidP="004C164E">
            <w:pPr>
              <w:rPr>
                <w:color w:val="000000"/>
                <w:lang w:val="en-IN" w:eastAsia="en-IN"/>
              </w:rPr>
            </w:pPr>
            <w:r w:rsidRPr="00F047C2">
              <w:rPr>
                <w:color w:val="000000"/>
                <w:sz w:val="22"/>
                <w:szCs w:val="22"/>
                <w:lang w:val="en-IN" w:eastAsia="en-IN"/>
              </w:rPr>
              <w:t xml:space="preserve">Senior </w:t>
            </w:r>
            <w:r w:rsidR="00523936" w:rsidRPr="00F047C2">
              <w:rPr>
                <w:color w:val="000000"/>
                <w:sz w:val="22"/>
                <w:szCs w:val="22"/>
                <w:lang w:val="en-IN" w:eastAsia="en-IN"/>
              </w:rPr>
              <w:t>Financial Analyst</w:t>
            </w:r>
          </w:p>
        </w:tc>
      </w:tr>
      <w:tr w:rsidR="005539A9" w:rsidRPr="00F047C2" w:rsidTr="00331ECD">
        <w:trPr>
          <w:trHeight w:val="300"/>
        </w:trPr>
        <w:tc>
          <w:tcPr>
            <w:tcW w:w="0" w:type="auto"/>
            <w:tcBorders>
              <w:top w:val="nil"/>
              <w:left w:val="nil"/>
              <w:bottom w:val="nil"/>
              <w:right w:val="nil"/>
            </w:tcBorders>
            <w:shd w:val="clear" w:color="auto" w:fill="auto"/>
            <w:noWrap/>
            <w:vAlign w:val="bottom"/>
            <w:hideMark/>
          </w:tcPr>
          <w:p w:rsidR="005539A9" w:rsidRPr="00F047C2" w:rsidRDefault="005539A9" w:rsidP="00407712">
            <w:pPr>
              <w:rPr>
                <w:color w:val="000000"/>
                <w:lang w:val="en-IN" w:eastAsia="en-IN"/>
              </w:rPr>
            </w:pPr>
            <w:r w:rsidRPr="00F047C2">
              <w:rPr>
                <w:color w:val="000000"/>
                <w:sz w:val="22"/>
                <w:szCs w:val="22"/>
                <w:lang w:val="en-IN" w:eastAsia="en-IN"/>
              </w:rPr>
              <w:t>Team</w:t>
            </w:r>
          </w:p>
        </w:tc>
        <w:tc>
          <w:tcPr>
            <w:tcW w:w="0" w:type="auto"/>
            <w:tcBorders>
              <w:top w:val="nil"/>
              <w:left w:val="nil"/>
              <w:bottom w:val="nil"/>
              <w:right w:val="nil"/>
            </w:tcBorders>
            <w:shd w:val="clear" w:color="auto" w:fill="auto"/>
            <w:noWrap/>
            <w:vAlign w:val="bottom"/>
            <w:hideMark/>
          </w:tcPr>
          <w:p w:rsidR="005539A9" w:rsidRPr="00F047C2" w:rsidRDefault="005539A9" w:rsidP="00407712">
            <w:pPr>
              <w:jc w:val="right"/>
              <w:rPr>
                <w:color w:val="000000"/>
                <w:lang w:val="en-IN" w:eastAsia="en-IN"/>
              </w:rPr>
            </w:pPr>
            <w:r w:rsidRPr="00F047C2">
              <w:rPr>
                <w:color w:val="000000"/>
                <w:sz w:val="22"/>
                <w:szCs w:val="22"/>
                <w:lang w:val="en-IN" w:eastAsia="en-IN"/>
              </w:rPr>
              <w:t>:</w:t>
            </w:r>
          </w:p>
        </w:tc>
        <w:tc>
          <w:tcPr>
            <w:tcW w:w="0" w:type="auto"/>
            <w:vAlign w:val="bottom"/>
          </w:tcPr>
          <w:p w:rsidR="005539A9" w:rsidRPr="00F047C2" w:rsidRDefault="005539A9" w:rsidP="00407712">
            <w:pPr>
              <w:rPr>
                <w:color w:val="000000"/>
                <w:lang w:val="en-IN" w:eastAsia="en-IN"/>
              </w:rPr>
            </w:pPr>
            <w:r w:rsidRPr="00F047C2">
              <w:rPr>
                <w:color w:val="000000"/>
                <w:sz w:val="22"/>
                <w:szCs w:val="22"/>
                <w:lang w:val="en-IN" w:eastAsia="en-IN"/>
              </w:rPr>
              <w:t>Procure to Pay</w:t>
            </w:r>
          </w:p>
        </w:tc>
      </w:tr>
      <w:tr w:rsidR="005539A9" w:rsidRPr="00F047C2" w:rsidTr="00E84D92">
        <w:trPr>
          <w:trHeight w:val="300"/>
        </w:trPr>
        <w:tc>
          <w:tcPr>
            <w:tcW w:w="0" w:type="auto"/>
            <w:tcBorders>
              <w:top w:val="nil"/>
              <w:left w:val="nil"/>
              <w:bottom w:val="nil"/>
              <w:right w:val="nil"/>
            </w:tcBorders>
            <w:shd w:val="clear" w:color="auto" w:fill="auto"/>
            <w:noWrap/>
            <w:vAlign w:val="bottom"/>
            <w:hideMark/>
          </w:tcPr>
          <w:p w:rsidR="005539A9" w:rsidRPr="00F047C2" w:rsidRDefault="005539A9" w:rsidP="00407712">
            <w:pPr>
              <w:rPr>
                <w:color w:val="000000"/>
                <w:lang w:val="en-IN" w:eastAsia="en-IN"/>
              </w:rPr>
            </w:pPr>
            <w:r w:rsidRPr="00F047C2">
              <w:rPr>
                <w:color w:val="000000"/>
                <w:sz w:val="22"/>
                <w:szCs w:val="22"/>
                <w:lang w:val="en-IN" w:eastAsia="en-IN"/>
              </w:rPr>
              <w:t xml:space="preserve">Organization </w:t>
            </w:r>
          </w:p>
        </w:tc>
        <w:tc>
          <w:tcPr>
            <w:tcW w:w="0" w:type="auto"/>
            <w:tcBorders>
              <w:top w:val="nil"/>
              <w:left w:val="nil"/>
              <w:bottom w:val="nil"/>
              <w:right w:val="nil"/>
            </w:tcBorders>
            <w:shd w:val="clear" w:color="auto" w:fill="auto"/>
            <w:noWrap/>
            <w:vAlign w:val="bottom"/>
            <w:hideMark/>
          </w:tcPr>
          <w:p w:rsidR="005539A9" w:rsidRPr="00F047C2" w:rsidRDefault="005539A9" w:rsidP="004C164E">
            <w:pPr>
              <w:jc w:val="right"/>
              <w:rPr>
                <w:color w:val="000000"/>
                <w:lang w:val="en-IN" w:eastAsia="en-IN"/>
              </w:rPr>
            </w:pPr>
            <w:r w:rsidRPr="00F047C2">
              <w:rPr>
                <w:color w:val="000000"/>
                <w:sz w:val="22"/>
                <w:szCs w:val="22"/>
                <w:lang w:val="en-IN" w:eastAsia="en-IN"/>
              </w:rPr>
              <w:t>:</w:t>
            </w:r>
          </w:p>
        </w:tc>
        <w:tc>
          <w:tcPr>
            <w:tcW w:w="0" w:type="auto"/>
            <w:tcBorders>
              <w:top w:val="nil"/>
              <w:left w:val="nil"/>
              <w:bottom w:val="nil"/>
              <w:right w:val="nil"/>
            </w:tcBorders>
            <w:shd w:val="clear" w:color="auto" w:fill="auto"/>
            <w:noWrap/>
            <w:vAlign w:val="bottom"/>
            <w:hideMark/>
          </w:tcPr>
          <w:p w:rsidR="005539A9" w:rsidRPr="00F047C2" w:rsidRDefault="005539A9" w:rsidP="005539A9">
            <w:pPr>
              <w:rPr>
                <w:color w:val="000000"/>
                <w:lang w:val="en-IN" w:eastAsia="en-IN"/>
              </w:rPr>
            </w:pPr>
            <w:proofErr w:type="spellStart"/>
            <w:r w:rsidRPr="00F047C2">
              <w:rPr>
                <w:color w:val="000000"/>
                <w:sz w:val="22"/>
                <w:szCs w:val="22"/>
                <w:lang w:val="en-IN" w:eastAsia="en-IN"/>
              </w:rPr>
              <w:t>Invisor</w:t>
            </w:r>
            <w:proofErr w:type="spellEnd"/>
            <w:r w:rsidRPr="00F047C2">
              <w:rPr>
                <w:color w:val="000000"/>
                <w:sz w:val="22"/>
                <w:szCs w:val="22"/>
                <w:lang w:val="en-IN" w:eastAsia="en-IN"/>
              </w:rPr>
              <w:t xml:space="preserve"> Management Solutions Pvt Ltd</w:t>
            </w:r>
          </w:p>
        </w:tc>
      </w:tr>
    </w:tbl>
    <w:p w:rsidR="00E84D92" w:rsidRPr="00F047C2" w:rsidRDefault="00E84D92" w:rsidP="00A44EC2"/>
    <w:p w:rsidR="003E160A" w:rsidRPr="006C7232" w:rsidRDefault="00AE45F4" w:rsidP="006A1E25">
      <w:pPr>
        <w:rPr>
          <w:color w:val="000000"/>
          <w:sz w:val="22"/>
          <w:szCs w:val="22"/>
          <w:lang w:val="en-IN" w:eastAsia="en-IN"/>
        </w:rPr>
      </w:pPr>
      <w:r w:rsidRPr="006C7232">
        <w:rPr>
          <w:b/>
          <w:color w:val="000000"/>
          <w:szCs w:val="22"/>
          <w:lang w:val="en-IN" w:eastAsia="en-IN"/>
        </w:rPr>
        <w:t>Vodafone GmbH</w:t>
      </w:r>
      <w:r w:rsidRPr="006C7232">
        <w:rPr>
          <w:color w:val="000000"/>
          <w:szCs w:val="22"/>
          <w:lang w:val="en-IN" w:eastAsia="en-IN"/>
        </w:rPr>
        <w:t xml:space="preserve"> </w:t>
      </w:r>
      <w:r w:rsidRPr="006C7232">
        <w:rPr>
          <w:color w:val="000000"/>
          <w:sz w:val="22"/>
          <w:szCs w:val="22"/>
          <w:lang w:val="en-IN" w:eastAsia="en-IN"/>
        </w:rPr>
        <w:t>is a German subsidiary of Vodafone Plc, a company based in the UK. It provides mobile phone, DSL, LTE, cable internet, landlines, cable TV and IPTV se</w:t>
      </w:r>
      <w:r w:rsidR="006A1E25" w:rsidRPr="006C7232">
        <w:rPr>
          <w:color w:val="000000"/>
          <w:sz w:val="22"/>
          <w:szCs w:val="22"/>
          <w:lang w:val="en-IN" w:eastAsia="en-IN"/>
        </w:rPr>
        <w:t>rvices to customers in Germany.</w:t>
      </w:r>
    </w:p>
    <w:p w:rsidR="006A1E25" w:rsidRPr="00F047C2" w:rsidRDefault="006A1E25" w:rsidP="006A1E25">
      <w:pPr>
        <w:rPr>
          <w:color w:val="000000"/>
          <w:sz w:val="22"/>
          <w:szCs w:val="22"/>
          <w:lang w:val="en-IN" w:eastAsia="en-IN"/>
        </w:rPr>
      </w:pPr>
    </w:p>
    <w:p w:rsidR="00E84D92" w:rsidRPr="006C7232" w:rsidRDefault="00E84D92" w:rsidP="00E84D92">
      <w:pPr>
        <w:pStyle w:val="NormalPalatinoLinotype"/>
        <w:rPr>
          <w:rFonts w:ascii="Times New Roman" w:eastAsia="Batang" w:hAnsi="Times New Roman"/>
          <w:b/>
          <w:iCs/>
          <w:sz w:val="22"/>
          <w:szCs w:val="22"/>
          <w:u w:val="single"/>
        </w:rPr>
      </w:pPr>
      <w:r w:rsidRPr="006C7232">
        <w:rPr>
          <w:rFonts w:ascii="Times New Roman" w:eastAsia="Batang" w:hAnsi="Times New Roman"/>
          <w:b/>
          <w:iCs/>
          <w:sz w:val="22"/>
          <w:szCs w:val="22"/>
          <w:u w:val="single"/>
        </w:rPr>
        <w:t xml:space="preserve">Roles &amp; Responsibilities: </w:t>
      </w:r>
    </w:p>
    <w:p w:rsidR="00E84D92" w:rsidRPr="006C7232" w:rsidRDefault="00E84D92" w:rsidP="00E84D92">
      <w:pPr>
        <w:pStyle w:val="NormalPalatinoLinotype"/>
        <w:rPr>
          <w:rFonts w:ascii="Times New Roman" w:eastAsia="Batang" w:hAnsi="Times New Roman"/>
          <w:b/>
          <w:iCs/>
          <w:sz w:val="22"/>
          <w:szCs w:val="22"/>
        </w:rPr>
      </w:pPr>
    </w:p>
    <w:p w:rsidR="00E84D92" w:rsidRPr="006C7232" w:rsidRDefault="00E84D92" w:rsidP="00E84D92">
      <w:pPr>
        <w:pStyle w:val="ListParagraph"/>
        <w:numPr>
          <w:ilvl w:val="0"/>
          <w:numId w:val="7"/>
        </w:numPr>
        <w:suppressAutoHyphens w:val="0"/>
        <w:spacing w:after="200" w:line="276" w:lineRule="auto"/>
        <w:jc w:val="both"/>
        <w:rPr>
          <w:b/>
          <w:sz w:val="22"/>
          <w:szCs w:val="22"/>
        </w:rPr>
      </w:pPr>
      <w:r w:rsidRPr="006C7232">
        <w:rPr>
          <w:bCs/>
          <w:kern w:val="1"/>
          <w:sz w:val="22"/>
          <w:szCs w:val="22"/>
        </w:rPr>
        <w:t>Order Processing</w:t>
      </w:r>
      <w:r w:rsidR="00027E81" w:rsidRPr="006C7232">
        <w:rPr>
          <w:bCs/>
          <w:kern w:val="1"/>
          <w:sz w:val="22"/>
          <w:szCs w:val="22"/>
        </w:rPr>
        <w:t xml:space="preserve"> </w:t>
      </w:r>
      <w:r w:rsidRPr="006C7232">
        <w:rPr>
          <w:bCs/>
          <w:kern w:val="1"/>
          <w:sz w:val="22"/>
          <w:szCs w:val="22"/>
        </w:rPr>
        <w:t>&amp; regular contacting with suppliers to for smooth functioning.</w:t>
      </w:r>
    </w:p>
    <w:p w:rsidR="00E84D92" w:rsidRPr="006C7232" w:rsidRDefault="00E84D92" w:rsidP="00E84D92">
      <w:pPr>
        <w:pStyle w:val="ListParagraph"/>
        <w:numPr>
          <w:ilvl w:val="0"/>
          <w:numId w:val="7"/>
        </w:numPr>
        <w:suppressAutoHyphens w:val="0"/>
        <w:spacing w:after="200" w:line="276" w:lineRule="auto"/>
        <w:jc w:val="both"/>
        <w:rPr>
          <w:b/>
          <w:sz w:val="22"/>
          <w:szCs w:val="22"/>
        </w:rPr>
      </w:pPr>
      <w:r w:rsidRPr="006C7232">
        <w:rPr>
          <w:bCs/>
          <w:kern w:val="1"/>
          <w:sz w:val="22"/>
          <w:szCs w:val="22"/>
        </w:rPr>
        <w:t>Releasing purchase order to vendor through SAP.</w:t>
      </w:r>
    </w:p>
    <w:p w:rsidR="00E84D92" w:rsidRPr="006C7232" w:rsidRDefault="00E84D92" w:rsidP="00E84D92">
      <w:pPr>
        <w:pStyle w:val="ListParagraph"/>
        <w:numPr>
          <w:ilvl w:val="0"/>
          <w:numId w:val="7"/>
        </w:numPr>
        <w:suppressAutoHyphens w:val="0"/>
        <w:spacing w:after="200" w:line="276" w:lineRule="auto"/>
        <w:jc w:val="both"/>
        <w:rPr>
          <w:b/>
          <w:sz w:val="22"/>
          <w:szCs w:val="22"/>
        </w:rPr>
      </w:pPr>
      <w:r w:rsidRPr="006C7232">
        <w:rPr>
          <w:bCs/>
          <w:kern w:val="1"/>
          <w:sz w:val="22"/>
          <w:szCs w:val="22"/>
        </w:rPr>
        <w:t>Raising of shopping carts on the basis of available budget</w:t>
      </w:r>
    </w:p>
    <w:p w:rsidR="00E84D92" w:rsidRPr="006C7232" w:rsidRDefault="00E84D92" w:rsidP="00E84D92">
      <w:pPr>
        <w:pStyle w:val="ListParagraph"/>
        <w:numPr>
          <w:ilvl w:val="0"/>
          <w:numId w:val="7"/>
        </w:numPr>
        <w:suppressAutoHyphens w:val="0"/>
        <w:spacing w:after="200" w:line="276" w:lineRule="auto"/>
        <w:jc w:val="both"/>
        <w:rPr>
          <w:b/>
          <w:sz w:val="22"/>
          <w:szCs w:val="22"/>
        </w:rPr>
      </w:pPr>
      <w:r w:rsidRPr="006C7232">
        <w:rPr>
          <w:rStyle w:val="tl8wme"/>
          <w:sz w:val="22"/>
          <w:szCs w:val="22"/>
        </w:rPr>
        <w:t>Handle P2P support queries, escalations with a very high level of customer service focus - VMware Global accounting operations</w:t>
      </w:r>
    </w:p>
    <w:p w:rsidR="00E84D92" w:rsidRPr="006C7232" w:rsidRDefault="00E84D92" w:rsidP="00E84D92">
      <w:pPr>
        <w:pStyle w:val="ListParagraph"/>
        <w:numPr>
          <w:ilvl w:val="0"/>
          <w:numId w:val="7"/>
        </w:numPr>
        <w:suppressAutoHyphens w:val="0"/>
        <w:spacing w:after="200" w:line="276" w:lineRule="auto"/>
        <w:jc w:val="both"/>
        <w:rPr>
          <w:rStyle w:val="tl8wme"/>
          <w:sz w:val="22"/>
          <w:szCs w:val="22"/>
        </w:rPr>
      </w:pPr>
      <w:r w:rsidRPr="006C7232">
        <w:rPr>
          <w:rStyle w:val="tl8wme"/>
          <w:sz w:val="22"/>
          <w:szCs w:val="22"/>
        </w:rPr>
        <w:t>Ensure all P2P queries are answered within agreed SLA with adherence to all Quality Parameters</w:t>
      </w:r>
    </w:p>
    <w:p w:rsidR="00E84D92" w:rsidRPr="006C7232" w:rsidRDefault="00E84D92" w:rsidP="00E84D92">
      <w:pPr>
        <w:pStyle w:val="ListParagraph"/>
        <w:numPr>
          <w:ilvl w:val="0"/>
          <w:numId w:val="7"/>
        </w:numPr>
        <w:suppressAutoHyphens w:val="0"/>
        <w:spacing w:after="200" w:line="276" w:lineRule="auto"/>
        <w:jc w:val="both"/>
        <w:rPr>
          <w:sz w:val="22"/>
          <w:szCs w:val="22"/>
        </w:rPr>
      </w:pPr>
      <w:r w:rsidRPr="006C7232">
        <w:rPr>
          <w:sz w:val="22"/>
          <w:szCs w:val="22"/>
        </w:rPr>
        <w:t>Managed the internal and external Mail Functions</w:t>
      </w:r>
    </w:p>
    <w:p w:rsidR="00E84D92" w:rsidRPr="006C7232" w:rsidRDefault="00E84D92" w:rsidP="00E84D92">
      <w:pPr>
        <w:pStyle w:val="ListParagraph"/>
        <w:numPr>
          <w:ilvl w:val="0"/>
          <w:numId w:val="7"/>
        </w:numPr>
        <w:suppressAutoHyphens w:val="0"/>
        <w:spacing w:after="200" w:line="276" w:lineRule="auto"/>
        <w:jc w:val="both"/>
        <w:rPr>
          <w:sz w:val="22"/>
          <w:szCs w:val="22"/>
        </w:rPr>
      </w:pPr>
      <w:r w:rsidRPr="006C7232">
        <w:rPr>
          <w:sz w:val="22"/>
          <w:szCs w:val="22"/>
        </w:rPr>
        <w:t>Daily/Weekly/Monthly Report Preparation.</w:t>
      </w:r>
    </w:p>
    <w:p w:rsidR="00E84D92" w:rsidRPr="00F047C2" w:rsidRDefault="00E84D92" w:rsidP="00E84D92">
      <w:pPr>
        <w:pStyle w:val="BodyText"/>
        <w:suppressAutoHyphens/>
        <w:spacing w:after="0"/>
        <w:jc w:val="both"/>
        <w:rPr>
          <w:rFonts w:eastAsia="Batang"/>
          <w:b/>
          <w:iCs/>
          <w:u w:val="single"/>
        </w:rPr>
      </w:pPr>
      <w:r w:rsidRPr="00F047C2">
        <w:rPr>
          <w:rFonts w:eastAsia="Batang"/>
          <w:b/>
          <w:iCs/>
          <w:u w:val="single"/>
        </w:rPr>
        <w:t xml:space="preserve">Project # </w:t>
      </w:r>
      <w:r w:rsidR="003E160A" w:rsidRPr="00F047C2">
        <w:rPr>
          <w:rFonts w:eastAsia="Batang"/>
          <w:b/>
          <w:iCs/>
          <w:u w:val="single"/>
        </w:rPr>
        <w:t>1</w:t>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r w:rsidRPr="00F047C2">
        <w:rPr>
          <w:rFonts w:eastAsia="Batang"/>
          <w:b/>
          <w:iCs/>
        </w:rPr>
        <w:tab/>
      </w:r>
    </w:p>
    <w:tbl>
      <w:tblPr>
        <w:tblW w:w="0" w:type="auto"/>
        <w:tblLook w:val="04A0" w:firstRow="1" w:lastRow="0" w:firstColumn="1" w:lastColumn="0" w:noHBand="0" w:noVBand="1"/>
      </w:tblPr>
      <w:tblGrid>
        <w:gridCol w:w="1365"/>
        <w:gridCol w:w="278"/>
        <w:gridCol w:w="1891"/>
      </w:tblGrid>
      <w:tr w:rsidR="00E84D92" w:rsidRPr="00F047C2" w:rsidTr="004C164E">
        <w:trPr>
          <w:trHeight w:val="300"/>
        </w:trPr>
        <w:tc>
          <w:tcPr>
            <w:tcW w:w="0" w:type="auto"/>
            <w:tcBorders>
              <w:top w:val="nil"/>
              <w:left w:val="nil"/>
              <w:bottom w:val="nil"/>
              <w:right w:val="nil"/>
            </w:tcBorders>
            <w:shd w:val="clear" w:color="auto" w:fill="auto"/>
            <w:noWrap/>
            <w:vAlign w:val="bottom"/>
            <w:hideMark/>
          </w:tcPr>
          <w:p w:rsidR="00E84D92" w:rsidRPr="00F047C2" w:rsidRDefault="00E84D92" w:rsidP="004C164E">
            <w:pPr>
              <w:rPr>
                <w:color w:val="000000"/>
                <w:lang w:val="en-IN" w:eastAsia="en-IN"/>
              </w:rPr>
            </w:pPr>
            <w:r w:rsidRPr="00F047C2">
              <w:rPr>
                <w:color w:val="000000"/>
                <w:sz w:val="22"/>
                <w:szCs w:val="22"/>
                <w:lang w:val="en-IN" w:eastAsia="en-IN"/>
              </w:rPr>
              <w:t>Client</w:t>
            </w:r>
          </w:p>
        </w:tc>
        <w:tc>
          <w:tcPr>
            <w:tcW w:w="0" w:type="auto"/>
            <w:tcBorders>
              <w:top w:val="nil"/>
              <w:left w:val="nil"/>
              <w:bottom w:val="nil"/>
              <w:right w:val="nil"/>
            </w:tcBorders>
            <w:shd w:val="clear" w:color="auto" w:fill="auto"/>
            <w:noWrap/>
            <w:vAlign w:val="bottom"/>
            <w:hideMark/>
          </w:tcPr>
          <w:p w:rsidR="00E84D92" w:rsidRPr="00F047C2" w:rsidRDefault="00E84D92" w:rsidP="004C164E">
            <w:pPr>
              <w:jc w:val="right"/>
              <w:rPr>
                <w:color w:val="000000"/>
                <w:lang w:val="en-IN" w:eastAsia="en-IN"/>
              </w:rPr>
            </w:pPr>
            <w:r w:rsidRPr="00F047C2">
              <w:rPr>
                <w:color w:val="000000"/>
                <w:sz w:val="22"/>
                <w:szCs w:val="22"/>
                <w:lang w:val="en-IN" w:eastAsia="en-IN"/>
              </w:rPr>
              <w:t>:</w:t>
            </w:r>
          </w:p>
        </w:tc>
        <w:tc>
          <w:tcPr>
            <w:tcW w:w="0" w:type="auto"/>
            <w:tcBorders>
              <w:top w:val="nil"/>
              <w:left w:val="nil"/>
              <w:bottom w:val="nil"/>
              <w:right w:val="nil"/>
            </w:tcBorders>
            <w:shd w:val="clear" w:color="auto" w:fill="auto"/>
            <w:noWrap/>
            <w:vAlign w:val="bottom"/>
            <w:hideMark/>
          </w:tcPr>
          <w:p w:rsidR="00E84D92" w:rsidRPr="00F047C2" w:rsidRDefault="00AE45F4" w:rsidP="004C164E">
            <w:pPr>
              <w:rPr>
                <w:color w:val="000000"/>
                <w:lang w:val="en-IN" w:eastAsia="en-IN"/>
              </w:rPr>
            </w:pPr>
            <w:r w:rsidRPr="00F047C2">
              <w:rPr>
                <w:color w:val="000000"/>
                <w:sz w:val="22"/>
                <w:szCs w:val="22"/>
                <w:lang w:val="en-IN" w:eastAsia="en-IN"/>
              </w:rPr>
              <w:t>Syngenta</w:t>
            </w:r>
            <w:r w:rsidR="003E160A" w:rsidRPr="00F047C2">
              <w:rPr>
                <w:color w:val="000000"/>
                <w:sz w:val="22"/>
                <w:szCs w:val="22"/>
                <w:lang w:val="en-IN" w:eastAsia="en-IN"/>
              </w:rPr>
              <w:t xml:space="preserve"> AG</w:t>
            </w:r>
          </w:p>
        </w:tc>
      </w:tr>
      <w:tr w:rsidR="00E84D92" w:rsidRPr="00F047C2" w:rsidTr="004C164E">
        <w:trPr>
          <w:trHeight w:val="300"/>
        </w:trPr>
        <w:tc>
          <w:tcPr>
            <w:tcW w:w="0" w:type="auto"/>
            <w:tcBorders>
              <w:top w:val="nil"/>
              <w:left w:val="nil"/>
              <w:bottom w:val="nil"/>
              <w:right w:val="nil"/>
            </w:tcBorders>
            <w:shd w:val="clear" w:color="auto" w:fill="auto"/>
            <w:noWrap/>
            <w:vAlign w:val="bottom"/>
            <w:hideMark/>
          </w:tcPr>
          <w:p w:rsidR="00E84D92" w:rsidRPr="00F047C2" w:rsidRDefault="00E84D92" w:rsidP="004C164E">
            <w:pPr>
              <w:rPr>
                <w:color w:val="000000"/>
                <w:lang w:val="en-IN" w:eastAsia="en-IN"/>
              </w:rPr>
            </w:pPr>
            <w:r w:rsidRPr="00F047C2">
              <w:rPr>
                <w:color w:val="000000"/>
                <w:sz w:val="22"/>
                <w:szCs w:val="22"/>
                <w:lang w:val="en-IN" w:eastAsia="en-IN"/>
              </w:rPr>
              <w:t>Designation</w:t>
            </w:r>
          </w:p>
        </w:tc>
        <w:tc>
          <w:tcPr>
            <w:tcW w:w="0" w:type="auto"/>
            <w:tcBorders>
              <w:top w:val="nil"/>
              <w:left w:val="nil"/>
              <w:bottom w:val="nil"/>
              <w:right w:val="nil"/>
            </w:tcBorders>
            <w:shd w:val="clear" w:color="auto" w:fill="auto"/>
            <w:noWrap/>
            <w:vAlign w:val="bottom"/>
            <w:hideMark/>
          </w:tcPr>
          <w:p w:rsidR="00E84D92" w:rsidRPr="00F047C2" w:rsidRDefault="00E84D92" w:rsidP="004C164E">
            <w:pPr>
              <w:jc w:val="right"/>
              <w:rPr>
                <w:color w:val="000000"/>
                <w:lang w:val="en-IN" w:eastAsia="en-IN"/>
              </w:rPr>
            </w:pPr>
            <w:r w:rsidRPr="00F047C2">
              <w:rPr>
                <w:color w:val="000000"/>
                <w:sz w:val="22"/>
                <w:szCs w:val="22"/>
                <w:lang w:val="en-IN" w:eastAsia="en-IN"/>
              </w:rPr>
              <w:t>:</w:t>
            </w:r>
          </w:p>
        </w:tc>
        <w:tc>
          <w:tcPr>
            <w:tcW w:w="0" w:type="auto"/>
            <w:tcBorders>
              <w:top w:val="nil"/>
              <w:left w:val="nil"/>
              <w:bottom w:val="nil"/>
              <w:right w:val="nil"/>
            </w:tcBorders>
            <w:shd w:val="clear" w:color="auto" w:fill="auto"/>
            <w:noWrap/>
            <w:vAlign w:val="bottom"/>
          </w:tcPr>
          <w:p w:rsidR="00E84D92" w:rsidRPr="00F047C2" w:rsidRDefault="00E84D92" w:rsidP="004C164E">
            <w:pPr>
              <w:rPr>
                <w:color w:val="000000"/>
                <w:lang w:val="en-IN" w:eastAsia="en-IN"/>
              </w:rPr>
            </w:pPr>
            <w:r w:rsidRPr="00F047C2">
              <w:rPr>
                <w:color w:val="000000"/>
                <w:sz w:val="22"/>
                <w:szCs w:val="22"/>
                <w:lang w:val="en-IN" w:eastAsia="en-IN"/>
              </w:rPr>
              <w:t>Financial Analyst</w:t>
            </w:r>
          </w:p>
        </w:tc>
      </w:tr>
      <w:tr w:rsidR="00E84D92" w:rsidRPr="00F047C2" w:rsidTr="004C164E">
        <w:trPr>
          <w:trHeight w:val="300"/>
        </w:trPr>
        <w:tc>
          <w:tcPr>
            <w:tcW w:w="0" w:type="auto"/>
            <w:tcBorders>
              <w:top w:val="nil"/>
              <w:left w:val="nil"/>
              <w:bottom w:val="nil"/>
              <w:right w:val="nil"/>
            </w:tcBorders>
            <w:shd w:val="clear" w:color="auto" w:fill="auto"/>
            <w:noWrap/>
            <w:vAlign w:val="bottom"/>
            <w:hideMark/>
          </w:tcPr>
          <w:p w:rsidR="00E84D92" w:rsidRPr="00F047C2" w:rsidRDefault="00E84D92" w:rsidP="004C164E">
            <w:pPr>
              <w:rPr>
                <w:color w:val="000000"/>
                <w:lang w:val="en-IN" w:eastAsia="en-IN"/>
              </w:rPr>
            </w:pPr>
            <w:r w:rsidRPr="00F047C2">
              <w:rPr>
                <w:color w:val="000000"/>
                <w:sz w:val="22"/>
                <w:szCs w:val="22"/>
                <w:lang w:val="en-IN" w:eastAsia="en-IN"/>
              </w:rPr>
              <w:t xml:space="preserve">Organization </w:t>
            </w:r>
          </w:p>
        </w:tc>
        <w:tc>
          <w:tcPr>
            <w:tcW w:w="0" w:type="auto"/>
            <w:tcBorders>
              <w:top w:val="nil"/>
              <w:left w:val="nil"/>
              <w:bottom w:val="nil"/>
              <w:right w:val="nil"/>
            </w:tcBorders>
            <w:shd w:val="clear" w:color="auto" w:fill="auto"/>
            <w:noWrap/>
            <w:vAlign w:val="bottom"/>
            <w:hideMark/>
          </w:tcPr>
          <w:p w:rsidR="00E84D92" w:rsidRPr="00F047C2" w:rsidRDefault="00E84D92" w:rsidP="004C164E">
            <w:pPr>
              <w:jc w:val="right"/>
              <w:rPr>
                <w:color w:val="000000"/>
                <w:lang w:val="en-IN" w:eastAsia="en-IN"/>
              </w:rPr>
            </w:pPr>
            <w:r w:rsidRPr="00F047C2">
              <w:rPr>
                <w:color w:val="000000"/>
                <w:sz w:val="22"/>
                <w:szCs w:val="22"/>
                <w:lang w:val="en-IN" w:eastAsia="en-IN"/>
              </w:rPr>
              <w:t>:</w:t>
            </w:r>
          </w:p>
        </w:tc>
        <w:tc>
          <w:tcPr>
            <w:tcW w:w="0" w:type="auto"/>
            <w:tcBorders>
              <w:top w:val="nil"/>
              <w:left w:val="nil"/>
              <w:bottom w:val="nil"/>
              <w:right w:val="nil"/>
            </w:tcBorders>
            <w:shd w:val="clear" w:color="auto" w:fill="auto"/>
            <w:noWrap/>
            <w:vAlign w:val="bottom"/>
            <w:hideMark/>
          </w:tcPr>
          <w:p w:rsidR="003E160A" w:rsidRPr="00F047C2" w:rsidRDefault="00AE45F4" w:rsidP="004C164E">
            <w:pPr>
              <w:rPr>
                <w:color w:val="000000"/>
                <w:lang w:val="en-IN" w:eastAsia="en-IN"/>
              </w:rPr>
            </w:pPr>
            <w:proofErr w:type="spellStart"/>
            <w:r w:rsidRPr="00F047C2">
              <w:rPr>
                <w:color w:val="000000"/>
                <w:sz w:val="22"/>
                <w:szCs w:val="22"/>
                <w:lang w:val="en-IN" w:eastAsia="en-IN"/>
              </w:rPr>
              <w:t>Capgemini</w:t>
            </w:r>
            <w:proofErr w:type="spellEnd"/>
            <w:r w:rsidRPr="00F047C2">
              <w:rPr>
                <w:color w:val="000000"/>
                <w:sz w:val="22"/>
                <w:szCs w:val="22"/>
                <w:lang w:val="en-IN" w:eastAsia="en-IN"/>
              </w:rPr>
              <w:t xml:space="preserve"> Pvt Ltd</w:t>
            </w:r>
          </w:p>
        </w:tc>
      </w:tr>
    </w:tbl>
    <w:p w:rsidR="00534625" w:rsidRPr="00F047C2" w:rsidRDefault="00534625" w:rsidP="00A44EC2">
      <w:pPr>
        <w:rPr>
          <w:b/>
          <w:sz w:val="20"/>
          <w:szCs w:val="20"/>
        </w:rPr>
      </w:pPr>
    </w:p>
    <w:p w:rsidR="00DD4107" w:rsidRPr="006C7232" w:rsidRDefault="00AE45F4" w:rsidP="00A44EC2">
      <w:pPr>
        <w:rPr>
          <w:sz w:val="22"/>
          <w:szCs w:val="22"/>
        </w:rPr>
      </w:pPr>
      <w:r w:rsidRPr="006C7232">
        <w:rPr>
          <w:b/>
          <w:sz w:val="22"/>
          <w:szCs w:val="22"/>
        </w:rPr>
        <w:t>Syngenta AG</w:t>
      </w:r>
      <w:r w:rsidRPr="006C7232">
        <w:rPr>
          <w:sz w:val="22"/>
          <w:szCs w:val="22"/>
        </w:rPr>
        <w:t xml:space="preserve"> is a global Swiss agribusiness that produces agrochemicals and seeds. As a biotechnology company, it conducts genomic research. It was formed in 2000 by the merger of Novartis Agribusiness and Zeneca Agrochemicals. </w:t>
      </w:r>
    </w:p>
    <w:p w:rsidR="003E160A" w:rsidRPr="006C7232" w:rsidRDefault="003E160A" w:rsidP="003E160A">
      <w:pPr>
        <w:pStyle w:val="NormalPalatinoLinotype"/>
        <w:rPr>
          <w:rFonts w:ascii="Times New Roman" w:eastAsia="Batang" w:hAnsi="Times New Roman"/>
          <w:b/>
          <w:iCs/>
          <w:sz w:val="22"/>
          <w:szCs w:val="22"/>
          <w:u w:val="single"/>
        </w:rPr>
      </w:pPr>
      <w:r w:rsidRPr="006C7232">
        <w:rPr>
          <w:rFonts w:ascii="Times New Roman" w:eastAsia="Batang" w:hAnsi="Times New Roman"/>
          <w:b/>
          <w:iCs/>
          <w:sz w:val="22"/>
          <w:szCs w:val="22"/>
          <w:u w:val="single"/>
        </w:rPr>
        <w:t xml:space="preserve">Roles &amp; Responsibilities: </w:t>
      </w:r>
    </w:p>
    <w:p w:rsidR="003E160A" w:rsidRPr="006C7232" w:rsidRDefault="003E160A" w:rsidP="003E160A">
      <w:pPr>
        <w:pStyle w:val="ListParagraph"/>
        <w:numPr>
          <w:ilvl w:val="0"/>
          <w:numId w:val="8"/>
        </w:numPr>
        <w:rPr>
          <w:sz w:val="22"/>
          <w:szCs w:val="22"/>
        </w:rPr>
      </w:pPr>
      <w:r w:rsidRPr="006C7232">
        <w:rPr>
          <w:sz w:val="22"/>
          <w:szCs w:val="22"/>
        </w:rPr>
        <w:t>Preparation of Payment &amp; Receipts Vouchers and posting in SAP.</w:t>
      </w:r>
    </w:p>
    <w:p w:rsidR="003E160A" w:rsidRPr="006C7232" w:rsidRDefault="003E160A" w:rsidP="003E160A">
      <w:pPr>
        <w:pStyle w:val="ListParagraph"/>
        <w:numPr>
          <w:ilvl w:val="0"/>
          <w:numId w:val="8"/>
        </w:numPr>
        <w:rPr>
          <w:sz w:val="22"/>
          <w:szCs w:val="22"/>
        </w:rPr>
      </w:pPr>
      <w:r w:rsidRPr="006C7232">
        <w:rPr>
          <w:sz w:val="22"/>
          <w:szCs w:val="22"/>
        </w:rPr>
        <w:t>Booking of invoices in the ERP system after verifying it with the goods receipt note (GRN) from the requesters.</w:t>
      </w:r>
    </w:p>
    <w:p w:rsidR="003E160A" w:rsidRPr="006C7232" w:rsidRDefault="003E160A" w:rsidP="003E160A">
      <w:pPr>
        <w:pStyle w:val="ListParagraph"/>
        <w:numPr>
          <w:ilvl w:val="0"/>
          <w:numId w:val="8"/>
        </w:numPr>
        <w:rPr>
          <w:sz w:val="22"/>
          <w:szCs w:val="22"/>
        </w:rPr>
      </w:pPr>
      <w:r w:rsidRPr="006C7232">
        <w:rPr>
          <w:sz w:val="22"/>
          <w:szCs w:val="22"/>
        </w:rPr>
        <w:t>Analyzing and working on the concur administration &amp; coding client’s accounts payable invoices in SAP.</w:t>
      </w:r>
    </w:p>
    <w:p w:rsidR="003E160A" w:rsidRPr="006C7232" w:rsidRDefault="003E160A" w:rsidP="003E160A">
      <w:pPr>
        <w:pStyle w:val="ListParagraph"/>
        <w:numPr>
          <w:ilvl w:val="0"/>
          <w:numId w:val="8"/>
        </w:numPr>
        <w:rPr>
          <w:sz w:val="22"/>
          <w:szCs w:val="22"/>
        </w:rPr>
      </w:pPr>
      <w:r w:rsidRPr="006C7232">
        <w:rPr>
          <w:sz w:val="22"/>
          <w:szCs w:val="22"/>
        </w:rPr>
        <w:t>Review all invoices for appropriate documentation, post and upload invoices into SAP syste</w:t>
      </w:r>
      <w:r w:rsidR="00FA66EA" w:rsidRPr="006C7232">
        <w:rPr>
          <w:sz w:val="22"/>
          <w:szCs w:val="22"/>
        </w:rPr>
        <w:t xml:space="preserve">m, and getting </w:t>
      </w:r>
      <w:r w:rsidR="00CC73D3" w:rsidRPr="006C7232">
        <w:rPr>
          <w:sz w:val="22"/>
          <w:szCs w:val="22"/>
        </w:rPr>
        <w:t>approval.</w:t>
      </w:r>
    </w:p>
    <w:p w:rsidR="003E160A" w:rsidRPr="006C7232" w:rsidRDefault="003E160A" w:rsidP="003E160A">
      <w:pPr>
        <w:pStyle w:val="ListParagraph"/>
        <w:numPr>
          <w:ilvl w:val="0"/>
          <w:numId w:val="8"/>
        </w:numPr>
        <w:rPr>
          <w:sz w:val="22"/>
          <w:szCs w:val="20"/>
        </w:rPr>
      </w:pPr>
      <w:r w:rsidRPr="006C7232">
        <w:rPr>
          <w:sz w:val="22"/>
          <w:szCs w:val="20"/>
        </w:rPr>
        <w:t>payment &amp; prepare Reports on daily basis</w:t>
      </w:r>
    </w:p>
    <w:p w:rsidR="003E160A" w:rsidRPr="006C7232" w:rsidRDefault="003E160A" w:rsidP="003E160A">
      <w:pPr>
        <w:pStyle w:val="ListParagraph"/>
        <w:numPr>
          <w:ilvl w:val="0"/>
          <w:numId w:val="8"/>
        </w:numPr>
        <w:rPr>
          <w:sz w:val="22"/>
          <w:szCs w:val="20"/>
        </w:rPr>
      </w:pPr>
      <w:r w:rsidRPr="006C7232">
        <w:rPr>
          <w:sz w:val="22"/>
          <w:szCs w:val="20"/>
        </w:rPr>
        <w:lastRenderedPageBreak/>
        <w:t>Preparing the Productivity Reports Weekly to maintain Supplies aging &amp; outstanding statements.</w:t>
      </w:r>
    </w:p>
    <w:p w:rsidR="003E160A" w:rsidRPr="006C7232" w:rsidRDefault="003E160A" w:rsidP="003E160A">
      <w:pPr>
        <w:pStyle w:val="ListParagraph"/>
        <w:numPr>
          <w:ilvl w:val="0"/>
          <w:numId w:val="8"/>
        </w:numPr>
        <w:rPr>
          <w:sz w:val="22"/>
          <w:szCs w:val="20"/>
        </w:rPr>
      </w:pPr>
      <w:r w:rsidRPr="006C7232">
        <w:rPr>
          <w:sz w:val="22"/>
          <w:szCs w:val="20"/>
        </w:rPr>
        <w:t>Account Payable – Clients &amp; Follow up invoice processing and manual posting in SAP.</w:t>
      </w:r>
    </w:p>
    <w:p w:rsidR="003E160A" w:rsidRPr="006C7232" w:rsidRDefault="003E160A" w:rsidP="00FA66EA">
      <w:pPr>
        <w:pStyle w:val="ListParagraph"/>
        <w:numPr>
          <w:ilvl w:val="0"/>
          <w:numId w:val="8"/>
        </w:numPr>
        <w:rPr>
          <w:sz w:val="22"/>
          <w:szCs w:val="20"/>
        </w:rPr>
      </w:pPr>
      <w:r w:rsidRPr="006C7232">
        <w:rPr>
          <w:sz w:val="22"/>
          <w:szCs w:val="20"/>
        </w:rPr>
        <w:t>Verifying the claims/invoices submitted by employees in concur as well SAP and analyzing the Expense reports daily basis</w:t>
      </w:r>
      <w:r w:rsidR="00C93C13" w:rsidRPr="006C7232">
        <w:rPr>
          <w:sz w:val="22"/>
          <w:szCs w:val="20"/>
        </w:rPr>
        <w:t>.</w:t>
      </w:r>
    </w:p>
    <w:p w:rsidR="003E160A" w:rsidRPr="006C7232" w:rsidRDefault="003E160A" w:rsidP="003E160A">
      <w:pPr>
        <w:pStyle w:val="ListParagraph"/>
        <w:numPr>
          <w:ilvl w:val="0"/>
          <w:numId w:val="8"/>
        </w:numPr>
        <w:rPr>
          <w:szCs w:val="20"/>
        </w:rPr>
      </w:pPr>
      <w:r w:rsidRPr="006C7232">
        <w:rPr>
          <w:szCs w:val="20"/>
        </w:rPr>
        <w:t>Preparing Various WIP report as per the client’s requirement, maintain Employees Data and analyzing the same.</w:t>
      </w:r>
    </w:p>
    <w:p w:rsidR="003E160A" w:rsidRPr="006C7232" w:rsidRDefault="003E160A" w:rsidP="003E160A">
      <w:pPr>
        <w:pStyle w:val="ListParagraph"/>
        <w:numPr>
          <w:ilvl w:val="0"/>
          <w:numId w:val="8"/>
        </w:numPr>
        <w:rPr>
          <w:szCs w:val="20"/>
        </w:rPr>
      </w:pPr>
      <w:r w:rsidRPr="006C7232">
        <w:rPr>
          <w:szCs w:val="20"/>
        </w:rPr>
        <w:t>Performing SAP and Concur Reconciliation report and also Accruals reports sending it to the Clients, Book Liabilities &amp;</w:t>
      </w:r>
    </w:p>
    <w:p w:rsidR="003E160A" w:rsidRPr="006C7232" w:rsidRDefault="003E160A" w:rsidP="003E160A">
      <w:pPr>
        <w:pStyle w:val="ListParagraph"/>
        <w:numPr>
          <w:ilvl w:val="0"/>
          <w:numId w:val="8"/>
        </w:numPr>
        <w:rPr>
          <w:szCs w:val="20"/>
        </w:rPr>
      </w:pPr>
      <w:r w:rsidRPr="006C7232">
        <w:rPr>
          <w:szCs w:val="20"/>
        </w:rPr>
        <w:t>Implementing new accounting procedures and processes and Cross checking of invoice entries.</w:t>
      </w:r>
    </w:p>
    <w:p w:rsidR="003E160A" w:rsidRPr="006C7232" w:rsidRDefault="003E160A" w:rsidP="003E160A">
      <w:pPr>
        <w:pStyle w:val="ListParagraph"/>
        <w:numPr>
          <w:ilvl w:val="0"/>
          <w:numId w:val="8"/>
        </w:numPr>
        <w:rPr>
          <w:szCs w:val="20"/>
        </w:rPr>
      </w:pPr>
      <w:r w:rsidRPr="006C7232">
        <w:rPr>
          <w:szCs w:val="20"/>
        </w:rPr>
        <w:t>Managing vendor accounts, generating vendor account as per the requirements.</w:t>
      </w:r>
    </w:p>
    <w:p w:rsidR="003E160A" w:rsidRPr="006C7232" w:rsidRDefault="003E160A" w:rsidP="003E160A">
      <w:pPr>
        <w:pStyle w:val="ListParagraph"/>
        <w:numPr>
          <w:ilvl w:val="0"/>
          <w:numId w:val="8"/>
        </w:numPr>
        <w:rPr>
          <w:szCs w:val="20"/>
        </w:rPr>
      </w:pPr>
      <w:r w:rsidRPr="006C7232">
        <w:rPr>
          <w:szCs w:val="20"/>
        </w:rPr>
        <w:t>Expertise in reviewing and preparing monthly, quarterly and annual financial reports.</w:t>
      </w:r>
    </w:p>
    <w:p w:rsidR="003E160A" w:rsidRPr="00FA66EA" w:rsidRDefault="003E160A" w:rsidP="003E160A">
      <w:pPr>
        <w:rPr>
          <w:sz w:val="22"/>
          <w:szCs w:val="20"/>
        </w:rPr>
      </w:pPr>
    </w:p>
    <w:p w:rsidR="003E160A" w:rsidRPr="00F047C2" w:rsidRDefault="003E160A" w:rsidP="003E160A">
      <w:pPr>
        <w:rPr>
          <w:sz w:val="20"/>
          <w:szCs w:val="20"/>
        </w:rPr>
      </w:pPr>
    </w:p>
    <w:p w:rsidR="00534625" w:rsidRPr="006C7232" w:rsidRDefault="00534625" w:rsidP="00534625">
      <w:pPr>
        <w:pStyle w:val="NormalPalatinoLinotype"/>
        <w:rPr>
          <w:rFonts w:ascii="Times New Roman" w:eastAsia="Batang" w:hAnsi="Times New Roman"/>
          <w:b/>
          <w:iCs/>
          <w:sz w:val="22"/>
          <w:szCs w:val="22"/>
          <w:u w:val="single"/>
        </w:rPr>
      </w:pPr>
      <w:r w:rsidRPr="006C7232">
        <w:rPr>
          <w:rFonts w:ascii="Times New Roman" w:eastAsia="Batang" w:hAnsi="Times New Roman"/>
          <w:b/>
          <w:iCs/>
          <w:sz w:val="22"/>
          <w:szCs w:val="22"/>
          <w:u w:val="single"/>
        </w:rPr>
        <w:t>Computer Proficiency</w:t>
      </w:r>
    </w:p>
    <w:p w:rsidR="00534625" w:rsidRPr="006C7232" w:rsidRDefault="00FF7215" w:rsidP="00534625">
      <w:pPr>
        <w:pStyle w:val="ListParagraph"/>
        <w:numPr>
          <w:ilvl w:val="0"/>
          <w:numId w:val="8"/>
        </w:numPr>
        <w:rPr>
          <w:sz w:val="22"/>
          <w:szCs w:val="22"/>
        </w:rPr>
      </w:pPr>
      <w:r>
        <w:rPr>
          <w:sz w:val="22"/>
          <w:szCs w:val="22"/>
        </w:rPr>
        <w:t>ERP</w:t>
      </w:r>
      <w:r w:rsidR="0057453C">
        <w:rPr>
          <w:sz w:val="22"/>
          <w:szCs w:val="22"/>
        </w:rPr>
        <w:t xml:space="preserve"> (SAP)</w:t>
      </w:r>
    </w:p>
    <w:p w:rsidR="00534625" w:rsidRPr="006C7232" w:rsidRDefault="00C93C13" w:rsidP="00534625">
      <w:pPr>
        <w:pStyle w:val="ListParagraph"/>
        <w:numPr>
          <w:ilvl w:val="0"/>
          <w:numId w:val="8"/>
        </w:numPr>
        <w:rPr>
          <w:sz w:val="22"/>
          <w:szCs w:val="22"/>
        </w:rPr>
      </w:pPr>
      <w:r w:rsidRPr="006C7232">
        <w:rPr>
          <w:sz w:val="22"/>
          <w:szCs w:val="22"/>
        </w:rPr>
        <w:t>EPRO</w:t>
      </w:r>
    </w:p>
    <w:p w:rsidR="00376014" w:rsidRPr="006C7232" w:rsidRDefault="00376014" w:rsidP="00534625">
      <w:pPr>
        <w:pStyle w:val="ListParagraph"/>
        <w:numPr>
          <w:ilvl w:val="0"/>
          <w:numId w:val="8"/>
        </w:numPr>
        <w:rPr>
          <w:sz w:val="22"/>
          <w:szCs w:val="22"/>
        </w:rPr>
      </w:pPr>
      <w:r w:rsidRPr="006C7232">
        <w:rPr>
          <w:sz w:val="22"/>
          <w:szCs w:val="22"/>
        </w:rPr>
        <w:t>Concur Application.</w:t>
      </w:r>
    </w:p>
    <w:p w:rsidR="00376014" w:rsidRPr="006C7232" w:rsidRDefault="00376014" w:rsidP="00534625">
      <w:pPr>
        <w:pStyle w:val="ListParagraph"/>
        <w:numPr>
          <w:ilvl w:val="0"/>
          <w:numId w:val="8"/>
        </w:numPr>
        <w:rPr>
          <w:sz w:val="22"/>
          <w:szCs w:val="22"/>
        </w:rPr>
      </w:pPr>
      <w:r w:rsidRPr="006C7232">
        <w:rPr>
          <w:sz w:val="22"/>
          <w:szCs w:val="22"/>
        </w:rPr>
        <w:t>SCDB, POLC</w:t>
      </w:r>
    </w:p>
    <w:p w:rsidR="00534625" w:rsidRPr="006C7232" w:rsidRDefault="00534625" w:rsidP="00376014">
      <w:pPr>
        <w:pStyle w:val="ListParagraph"/>
        <w:numPr>
          <w:ilvl w:val="0"/>
          <w:numId w:val="8"/>
        </w:numPr>
        <w:rPr>
          <w:sz w:val="22"/>
          <w:szCs w:val="22"/>
        </w:rPr>
      </w:pPr>
      <w:r w:rsidRPr="006C7232">
        <w:rPr>
          <w:sz w:val="22"/>
          <w:szCs w:val="22"/>
        </w:rPr>
        <w:t>MS Office: (Word, Power Point, Excel</w:t>
      </w:r>
      <w:r w:rsidR="00C93C13" w:rsidRPr="006C7232">
        <w:rPr>
          <w:sz w:val="22"/>
          <w:szCs w:val="22"/>
        </w:rPr>
        <w:t>-Expertise</w:t>
      </w:r>
      <w:r w:rsidRPr="006C7232">
        <w:rPr>
          <w:sz w:val="22"/>
          <w:szCs w:val="22"/>
        </w:rPr>
        <w:t>)</w:t>
      </w:r>
      <w:r w:rsidRPr="006C7232">
        <w:rPr>
          <w:sz w:val="22"/>
          <w:szCs w:val="22"/>
        </w:rPr>
        <w:tab/>
      </w:r>
      <w:r w:rsidRPr="006C7232">
        <w:rPr>
          <w:sz w:val="22"/>
          <w:szCs w:val="22"/>
        </w:rPr>
        <w:tab/>
      </w:r>
      <w:r w:rsidRPr="006C7232">
        <w:rPr>
          <w:sz w:val="22"/>
          <w:szCs w:val="22"/>
        </w:rPr>
        <w:tab/>
      </w:r>
      <w:r w:rsidRPr="006C7232">
        <w:rPr>
          <w:sz w:val="22"/>
          <w:szCs w:val="22"/>
        </w:rPr>
        <w:tab/>
      </w:r>
    </w:p>
    <w:p w:rsidR="00534625" w:rsidRPr="006C7232" w:rsidRDefault="00534625" w:rsidP="00534625">
      <w:pPr>
        <w:pStyle w:val="ListParagraph"/>
        <w:numPr>
          <w:ilvl w:val="0"/>
          <w:numId w:val="8"/>
        </w:numPr>
        <w:rPr>
          <w:sz w:val="22"/>
          <w:szCs w:val="22"/>
        </w:rPr>
      </w:pPr>
      <w:r w:rsidRPr="006C7232">
        <w:rPr>
          <w:sz w:val="22"/>
          <w:szCs w:val="22"/>
        </w:rPr>
        <w:t>Tally</w:t>
      </w:r>
    </w:p>
    <w:p w:rsidR="00534625" w:rsidRPr="00F047C2" w:rsidRDefault="00534625" w:rsidP="00534625">
      <w:pPr>
        <w:rPr>
          <w:sz w:val="20"/>
          <w:szCs w:val="20"/>
        </w:rPr>
      </w:pPr>
    </w:p>
    <w:p w:rsidR="00534625" w:rsidRPr="00F047C2" w:rsidRDefault="00534625" w:rsidP="00534625">
      <w:pPr>
        <w:pStyle w:val="NormalPalatinoLinotype"/>
        <w:rPr>
          <w:rFonts w:ascii="Times New Roman" w:eastAsia="Batang" w:hAnsi="Times New Roman"/>
          <w:b/>
          <w:iCs/>
          <w:u w:val="single"/>
        </w:rPr>
      </w:pPr>
      <w:r w:rsidRPr="00F047C2">
        <w:rPr>
          <w:rFonts w:ascii="Times New Roman" w:eastAsia="Batang" w:hAnsi="Times New Roman"/>
          <w:b/>
          <w:iCs/>
          <w:u w:val="single"/>
        </w:rPr>
        <w:t>KEY STRENGTHS</w:t>
      </w:r>
    </w:p>
    <w:p w:rsidR="00534625" w:rsidRPr="00F047C2" w:rsidRDefault="00534625" w:rsidP="00534625">
      <w:pPr>
        <w:rPr>
          <w:sz w:val="20"/>
          <w:szCs w:val="20"/>
        </w:rPr>
      </w:pPr>
    </w:p>
    <w:p w:rsidR="00534625" w:rsidRPr="006C7232" w:rsidRDefault="00534625" w:rsidP="00534625">
      <w:pPr>
        <w:pStyle w:val="ListParagraph"/>
        <w:numPr>
          <w:ilvl w:val="0"/>
          <w:numId w:val="11"/>
        </w:numPr>
        <w:rPr>
          <w:sz w:val="22"/>
          <w:szCs w:val="20"/>
        </w:rPr>
      </w:pPr>
      <w:r w:rsidRPr="006C7232">
        <w:rPr>
          <w:sz w:val="22"/>
          <w:szCs w:val="20"/>
        </w:rPr>
        <w:t>Do not hesitate to take the initiative and voice my opinions.</w:t>
      </w:r>
    </w:p>
    <w:p w:rsidR="00534625" w:rsidRPr="006C7232" w:rsidRDefault="00534625" w:rsidP="00534625">
      <w:pPr>
        <w:pStyle w:val="ListParagraph"/>
        <w:numPr>
          <w:ilvl w:val="0"/>
          <w:numId w:val="11"/>
        </w:numPr>
        <w:rPr>
          <w:sz w:val="22"/>
          <w:szCs w:val="20"/>
        </w:rPr>
      </w:pPr>
      <w:r w:rsidRPr="006C7232">
        <w:rPr>
          <w:sz w:val="22"/>
          <w:szCs w:val="20"/>
        </w:rPr>
        <w:t>Problem solving ability.</w:t>
      </w:r>
    </w:p>
    <w:p w:rsidR="00534625" w:rsidRPr="006C7232" w:rsidRDefault="00534625" w:rsidP="00534625">
      <w:pPr>
        <w:pStyle w:val="ListParagraph"/>
        <w:numPr>
          <w:ilvl w:val="0"/>
          <w:numId w:val="11"/>
        </w:numPr>
        <w:rPr>
          <w:sz w:val="22"/>
          <w:szCs w:val="20"/>
        </w:rPr>
      </w:pPr>
      <w:r w:rsidRPr="006C7232">
        <w:rPr>
          <w:sz w:val="22"/>
          <w:szCs w:val="20"/>
        </w:rPr>
        <w:t>Decision skills.</w:t>
      </w:r>
    </w:p>
    <w:p w:rsidR="00534625" w:rsidRPr="006C7232" w:rsidRDefault="00965D7E" w:rsidP="00965D7E">
      <w:pPr>
        <w:pStyle w:val="ListParagraph"/>
        <w:numPr>
          <w:ilvl w:val="0"/>
          <w:numId w:val="11"/>
        </w:numPr>
        <w:rPr>
          <w:sz w:val="22"/>
          <w:szCs w:val="20"/>
        </w:rPr>
      </w:pPr>
      <w:r w:rsidRPr="006C7232">
        <w:rPr>
          <w:sz w:val="22"/>
          <w:szCs w:val="20"/>
        </w:rPr>
        <w:t>Smart working and People management.</w:t>
      </w:r>
    </w:p>
    <w:p w:rsidR="00534625" w:rsidRPr="006C7232" w:rsidRDefault="00534625" w:rsidP="00534625">
      <w:pPr>
        <w:pStyle w:val="ListParagraph"/>
        <w:numPr>
          <w:ilvl w:val="0"/>
          <w:numId w:val="11"/>
        </w:numPr>
        <w:rPr>
          <w:sz w:val="22"/>
          <w:szCs w:val="20"/>
        </w:rPr>
      </w:pPr>
      <w:r w:rsidRPr="006C7232">
        <w:rPr>
          <w:sz w:val="22"/>
          <w:szCs w:val="20"/>
        </w:rPr>
        <w:t>Ability to handle stress</w:t>
      </w:r>
    </w:p>
    <w:p w:rsidR="00534625" w:rsidRPr="00F047C2" w:rsidRDefault="00534625" w:rsidP="00534625">
      <w:pPr>
        <w:rPr>
          <w:sz w:val="20"/>
          <w:szCs w:val="20"/>
        </w:rPr>
      </w:pPr>
    </w:p>
    <w:p w:rsidR="00534625" w:rsidRPr="00F047C2" w:rsidRDefault="00534625" w:rsidP="00534625">
      <w:pPr>
        <w:pStyle w:val="NormalPalatinoLinotype"/>
        <w:rPr>
          <w:rFonts w:ascii="Times New Roman" w:eastAsia="Batang" w:hAnsi="Times New Roman"/>
          <w:b/>
          <w:iCs/>
          <w:u w:val="single"/>
        </w:rPr>
      </w:pPr>
      <w:r w:rsidRPr="00F047C2">
        <w:rPr>
          <w:rFonts w:ascii="Times New Roman" w:eastAsia="Batang" w:hAnsi="Times New Roman"/>
          <w:b/>
          <w:iCs/>
          <w:u w:val="single"/>
        </w:rPr>
        <w:t>PERSONAL DETAILS</w:t>
      </w:r>
    </w:p>
    <w:p w:rsidR="00534625" w:rsidRPr="00F047C2" w:rsidRDefault="00534625" w:rsidP="00534625">
      <w:pPr>
        <w:pStyle w:val="NormalPalatinoLinotype"/>
        <w:rPr>
          <w:rFonts w:ascii="Times New Roman" w:eastAsia="Batang" w:hAnsi="Times New Roman"/>
          <w:b/>
          <w:iCs/>
          <w:u w:val="single"/>
        </w:rPr>
      </w:pPr>
    </w:p>
    <w:tbl>
      <w:tblPr>
        <w:tblW w:w="5703" w:type="dxa"/>
        <w:tblLook w:val="04A0" w:firstRow="1" w:lastRow="0" w:firstColumn="1" w:lastColumn="0" w:noHBand="0" w:noVBand="1"/>
      </w:tblPr>
      <w:tblGrid>
        <w:gridCol w:w="1720"/>
        <w:gridCol w:w="283"/>
        <w:gridCol w:w="3700"/>
      </w:tblGrid>
      <w:tr w:rsidR="00534625" w:rsidRPr="006C7232" w:rsidTr="00E01032">
        <w:trPr>
          <w:trHeight w:val="300"/>
        </w:trPr>
        <w:tc>
          <w:tcPr>
            <w:tcW w:w="172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b/>
                <w:bCs/>
                <w:color w:val="000000"/>
                <w:sz w:val="28"/>
                <w:lang w:val="en-IN" w:eastAsia="en-IN"/>
              </w:rPr>
            </w:pPr>
            <w:r w:rsidRPr="006C7232">
              <w:rPr>
                <w:b/>
                <w:bCs/>
                <w:color w:val="000000"/>
                <w:szCs w:val="22"/>
                <w:lang w:val="en-IN" w:eastAsia="en-IN"/>
              </w:rPr>
              <w:t>Name</w:t>
            </w:r>
          </w:p>
        </w:tc>
        <w:tc>
          <w:tcPr>
            <w:tcW w:w="283" w:type="dxa"/>
            <w:tcBorders>
              <w:top w:val="nil"/>
              <w:left w:val="nil"/>
              <w:bottom w:val="nil"/>
              <w:right w:val="nil"/>
            </w:tcBorders>
            <w:shd w:val="clear" w:color="auto" w:fill="auto"/>
            <w:noWrap/>
            <w:vAlign w:val="bottom"/>
            <w:hideMark/>
          </w:tcPr>
          <w:p w:rsidR="00534625" w:rsidRPr="006C7232" w:rsidRDefault="00534625" w:rsidP="00534625">
            <w:pPr>
              <w:suppressAutoHyphens w:val="0"/>
              <w:rPr>
                <w:color w:val="000000"/>
                <w:sz w:val="28"/>
                <w:lang w:val="en-IN" w:eastAsia="en-IN"/>
              </w:rPr>
            </w:pPr>
            <w:r w:rsidRPr="006C7232">
              <w:rPr>
                <w:color w:val="000000"/>
                <w:szCs w:val="22"/>
                <w:lang w:val="en-IN" w:eastAsia="en-IN"/>
              </w:rPr>
              <w:t>:</w:t>
            </w:r>
          </w:p>
        </w:tc>
        <w:tc>
          <w:tcPr>
            <w:tcW w:w="370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r w:rsidRPr="006C7232">
              <w:rPr>
                <w:sz w:val="22"/>
                <w:szCs w:val="20"/>
              </w:rPr>
              <w:t>Muhammed Habeeb</w:t>
            </w:r>
          </w:p>
        </w:tc>
      </w:tr>
      <w:tr w:rsidR="00534625" w:rsidRPr="006C7232" w:rsidTr="00E01032">
        <w:trPr>
          <w:trHeight w:val="300"/>
        </w:trPr>
        <w:tc>
          <w:tcPr>
            <w:tcW w:w="172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b/>
                <w:bCs/>
                <w:color w:val="000000"/>
                <w:sz w:val="28"/>
                <w:lang w:val="en-IN" w:eastAsia="en-IN"/>
              </w:rPr>
            </w:pPr>
            <w:r w:rsidRPr="006C7232">
              <w:rPr>
                <w:b/>
                <w:bCs/>
                <w:color w:val="000000"/>
                <w:szCs w:val="22"/>
                <w:lang w:val="en-IN" w:eastAsia="en-IN"/>
              </w:rPr>
              <w:t>Date of Birth</w:t>
            </w:r>
          </w:p>
        </w:tc>
        <w:tc>
          <w:tcPr>
            <w:tcW w:w="283" w:type="dxa"/>
            <w:tcBorders>
              <w:top w:val="nil"/>
              <w:left w:val="nil"/>
              <w:bottom w:val="nil"/>
              <w:right w:val="nil"/>
            </w:tcBorders>
            <w:shd w:val="clear" w:color="auto" w:fill="auto"/>
            <w:noWrap/>
            <w:vAlign w:val="bottom"/>
            <w:hideMark/>
          </w:tcPr>
          <w:p w:rsidR="00534625" w:rsidRPr="006C7232" w:rsidRDefault="00534625" w:rsidP="00534625">
            <w:pPr>
              <w:suppressAutoHyphens w:val="0"/>
              <w:rPr>
                <w:color w:val="000000"/>
                <w:sz w:val="28"/>
                <w:lang w:val="en-IN" w:eastAsia="en-IN"/>
              </w:rPr>
            </w:pPr>
            <w:r w:rsidRPr="006C7232">
              <w:rPr>
                <w:color w:val="000000"/>
                <w:szCs w:val="22"/>
                <w:lang w:val="en-IN" w:eastAsia="en-IN"/>
              </w:rPr>
              <w:t>:</w:t>
            </w:r>
          </w:p>
        </w:tc>
        <w:tc>
          <w:tcPr>
            <w:tcW w:w="370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r w:rsidRPr="006C7232">
              <w:rPr>
                <w:sz w:val="22"/>
                <w:szCs w:val="20"/>
              </w:rPr>
              <w:t>17-02-1992</w:t>
            </w:r>
          </w:p>
        </w:tc>
      </w:tr>
      <w:tr w:rsidR="00534625" w:rsidRPr="006C7232" w:rsidTr="00E01032">
        <w:trPr>
          <w:trHeight w:val="300"/>
        </w:trPr>
        <w:tc>
          <w:tcPr>
            <w:tcW w:w="1720" w:type="dxa"/>
            <w:tcBorders>
              <w:top w:val="nil"/>
              <w:left w:val="nil"/>
              <w:bottom w:val="nil"/>
              <w:right w:val="nil"/>
            </w:tcBorders>
            <w:shd w:val="clear" w:color="auto" w:fill="auto"/>
            <w:vAlign w:val="bottom"/>
            <w:hideMark/>
          </w:tcPr>
          <w:p w:rsidR="00534625" w:rsidRPr="006C7232" w:rsidRDefault="00534625" w:rsidP="00534625">
            <w:pPr>
              <w:suppressAutoHyphens w:val="0"/>
              <w:rPr>
                <w:b/>
                <w:bCs/>
                <w:color w:val="000000"/>
                <w:sz w:val="28"/>
                <w:lang w:val="en-IN" w:eastAsia="en-IN"/>
              </w:rPr>
            </w:pPr>
            <w:r w:rsidRPr="006C7232">
              <w:rPr>
                <w:b/>
                <w:bCs/>
                <w:color w:val="000000"/>
                <w:szCs w:val="22"/>
                <w:lang w:val="en-IN" w:eastAsia="en-IN"/>
              </w:rPr>
              <w:t>Nationality</w:t>
            </w:r>
          </w:p>
        </w:tc>
        <w:tc>
          <w:tcPr>
            <w:tcW w:w="283" w:type="dxa"/>
            <w:tcBorders>
              <w:top w:val="nil"/>
              <w:left w:val="nil"/>
              <w:bottom w:val="nil"/>
              <w:right w:val="nil"/>
            </w:tcBorders>
            <w:shd w:val="clear" w:color="auto" w:fill="auto"/>
            <w:noWrap/>
            <w:vAlign w:val="bottom"/>
            <w:hideMark/>
          </w:tcPr>
          <w:p w:rsidR="00534625" w:rsidRPr="006C7232" w:rsidRDefault="00534625" w:rsidP="00534625">
            <w:pPr>
              <w:suppressAutoHyphens w:val="0"/>
              <w:rPr>
                <w:color w:val="000000"/>
                <w:sz w:val="28"/>
                <w:lang w:val="en-IN" w:eastAsia="en-IN"/>
              </w:rPr>
            </w:pPr>
            <w:r w:rsidRPr="006C7232">
              <w:rPr>
                <w:color w:val="000000"/>
                <w:szCs w:val="22"/>
                <w:lang w:val="en-IN" w:eastAsia="en-IN"/>
              </w:rPr>
              <w:t>:</w:t>
            </w:r>
          </w:p>
        </w:tc>
        <w:tc>
          <w:tcPr>
            <w:tcW w:w="370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r w:rsidRPr="006C7232">
              <w:rPr>
                <w:sz w:val="22"/>
                <w:szCs w:val="20"/>
              </w:rPr>
              <w:t>Indian</w:t>
            </w:r>
          </w:p>
        </w:tc>
      </w:tr>
      <w:tr w:rsidR="00534625" w:rsidRPr="006C7232" w:rsidTr="00E01032">
        <w:trPr>
          <w:trHeight w:val="300"/>
        </w:trPr>
        <w:tc>
          <w:tcPr>
            <w:tcW w:w="172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b/>
                <w:bCs/>
                <w:color w:val="000000"/>
                <w:sz w:val="28"/>
                <w:lang w:val="en-IN" w:eastAsia="en-IN"/>
              </w:rPr>
            </w:pPr>
            <w:r w:rsidRPr="006C7232">
              <w:rPr>
                <w:b/>
                <w:bCs/>
                <w:color w:val="000000"/>
                <w:szCs w:val="22"/>
                <w:lang w:val="en-IN" w:eastAsia="en-IN"/>
              </w:rPr>
              <w:t>Passport #</w:t>
            </w:r>
          </w:p>
        </w:tc>
        <w:tc>
          <w:tcPr>
            <w:tcW w:w="283" w:type="dxa"/>
            <w:tcBorders>
              <w:top w:val="nil"/>
              <w:left w:val="nil"/>
              <w:bottom w:val="nil"/>
              <w:right w:val="nil"/>
            </w:tcBorders>
            <w:shd w:val="clear" w:color="auto" w:fill="auto"/>
            <w:noWrap/>
            <w:vAlign w:val="bottom"/>
            <w:hideMark/>
          </w:tcPr>
          <w:p w:rsidR="00534625" w:rsidRPr="006C7232" w:rsidRDefault="00534625" w:rsidP="00534625">
            <w:pPr>
              <w:suppressAutoHyphens w:val="0"/>
              <w:rPr>
                <w:color w:val="000000"/>
                <w:sz w:val="28"/>
                <w:lang w:val="en-IN" w:eastAsia="en-IN"/>
              </w:rPr>
            </w:pPr>
            <w:r w:rsidRPr="006C7232">
              <w:rPr>
                <w:color w:val="000000"/>
                <w:szCs w:val="22"/>
                <w:lang w:val="en-IN" w:eastAsia="en-IN"/>
              </w:rPr>
              <w:t>:</w:t>
            </w:r>
          </w:p>
        </w:tc>
        <w:tc>
          <w:tcPr>
            <w:tcW w:w="3700" w:type="dxa"/>
            <w:tcBorders>
              <w:top w:val="nil"/>
              <w:left w:val="nil"/>
              <w:bottom w:val="nil"/>
              <w:right w:val="nil"/>
            </w:tcBorders>
            <w:shd w:val="clear" w:color="auto" w:fill="auto"/>
            <w:noWrap/>
            <w:vAlign w:val="bottom"/>
            <w:hideMark/>
          </w:tcPr>
          <w:p w:rsidR="00534625" w:rsidRPr="006C7232" w:rsidRDefault="001341AD" w:rsidP="00534625">
            <w:pPr>
              <w:suppressAutoHyphens w:val="0"/>
              <w:rPr>
                <w:szCs w:val="20"/>
              </w:rPr>
            </w:pPr>
            <w:r w:rsidRPr="001341AD">
              <w:rPr>
                <w:sz w:val="22"/>
                <w:szCs w:val="20"/>
              </w:rPr>
              <w:t>K6679367</w:t>
            </w:r>
          </w:p>
        </w:tc>
      </w:tr>
      <w:tr w:rsidR="00534625" w:rsidRPr="006C7232" w:rsidTr="00E01032">
        <w:trPr>
          <w:trHeight w:val="300"/>
        </w:trPr>
        <w:tc>
          <w:tcPr>
            <w:tcW w:w="1720" w:type="dxa"/>
            <w:tcBorders>
              <w:top w:val="nil"/>
              <w:left w:val="nil"/>
              <w:bottom w:val="nil"/>
              <w:right w:val="nil"/>
            </w:tcBorders>
            <w:shd w:val="clear" w:color="auto" w:fill="auto"/>
            <w:vAlign w:val="bottom"/>
            <w:hideMark/>
          </w:tcPr>
          <w:p w:rsidR="00534625" w:rsidRPr="006C7232" w:rsidRDefault="00534625" w:rsidP="00534625">
            <w:pPr>
              <w:suppressAutoHyphens w:val="0"/>
              <w:rPr>
                <w:b/>
                <w:bCs/>
                <w:color w:val="000000"/>
                <w:sz w:val="28"/>
                <w:lang w:val="en-IN" w:eastAsia="en-IN"/>
              </w:rPr>
            </w:pPr>
            <w:r w:rsidRPr="006C7232">
              <w:rPr>
                <w:b/>
                <w:bCs/>
                <w:color w:val="000000"/>
                <w:sz w:val="22"/>
                <w:szCs w:val="22"/>
                <w:lang w:val="en-IN" w:eastAsia="en-IN"/>
              </w:rPr>
              <w:t>Language Known</w:t>
            </w:r>
          </w:p>
        </w:tc>
        <w:tc>
          <w:tcPr>
            <w:tcW w:w="283" w:type="dxa"/>
            <w:tcBorders>
              <w:top w:val="nil"/>
              <w:left w:val="nil"/>
              <w:bottom w:val="nil"/>
              <w:right w:val="nil"/>
            </w:tcBorders>
            <w:shd w:val="clear" w:color="auto" w:fill="auto"/>
            <w:noWrap/>
            <w:vAlign w:val="bottom"/>
            <w:hideMark/>
          </w:tcPr>
          <w:p w:rsidR="00534625" w:rsidRPr="006C7232" w:rsidRDefault="00534625" w:rsidP="00534625">
            <w:pPr>
              <w:suppressAutoHyphens w:val="0"/>
              <w:rPr>
                <w:color w:val="000000"/>
                <w:sz w:val="28"/>
                <w:lang w:val="en-IN" w:eastAsia="en-IN"/>
              </w:rPr>
            </w:pPr>
            <w:r w:rsidRPr="006C7232">
              <w:rPr>
                <w:color w:val="000000"/>
                <w:szCs w:val="22"/>
                <w:lang w:val="en-IN" w:eastAsia="en-IN"/>
              </w:rPr>
              <w:t>:</w:t>
            </w:r>
          </w:p>
        </w:tc>
        <w:tc>
          <w:tcPr>
            <w:tcW w:w="3700" w:type="dxa"/>
            <w:tcBorders>
              <w:top w:val="nil"/>
              <w:left w:val="nil"/>
              <w:bottom w:val="nil"/>
              <w:right w:val="nil"/>
            </w:tcBorders>
            <w:shd w:val="clear" w:color="auto" w:fill="auto"/>
            <w:noWrap/>
            <w:vAlign w:val="bottom"/>
            <w:hideMark/>
          </w:tcPr>
          <w:p w:rsidR="00534625" w:rsidRPr="006C7232" w:rsidRDefault="00534625" w:rsidP="00DD4107">
            <w:pPr>
              <w:suppressAutoHyphens w:val="0"/>
              <w:rPr>
                <w:szCs w:val="20"/>
              </w:rPr>
            </w:pPr>
            <w:r w:rsidRPr="006C7232">
              <w:rPr>
                <w:sz w:val="22"/>
                <w:szCs w:val="20"/>
              </w:rPr>
              <w:t xml:space="preserve">English, </w:t>
            </w:r>
            <w:r w:rsidR="00DD4107" w:rsidRPr="006C7232">
              <w:rPr>
                <w:sz w:val="22"/>
                <w:szCs w:val="20"/>
              </w:rPr>
              <w:t xml:space="preserve">Hindi, </w:t>
            </w:r>
            <w:proofErr w:type="spellStart"/>
            <w:r w:rsidR="00DD4107" w:rsidRPr="006C7232">
              <w:rPr>
                <w:sz w:val="22"/>
                <w:szCs w:val="20"/>
              </w:rPr>
              <w:t>Arabi</w:t>
            </w:r>
            <w:proofErr w:type="spellEnd"/>
            <w:r w:rsidR="00DD4107" w:rsidRPr="006C7232">
              <w:rPr>
                <w:sz w:val="22"/>
                <w:szCs w:val="20"/>
              </w:rPr>
              <w:t xml:space="preserve">, </w:t>
            </w:r>
            <w:r w:rsidRPr="006C7232">
              <w:rPr>
                <w:sz w:val="22"/>
                <w:szCs w:val="20"/>
              </w:rPr>
              <w:t>Malayalam,</w:t>
            </w:r>
            <w:r w:rsidR="00DD4107" w:rsidRPr="006C7232">
              <w:rPr>
                <w:sz w:val="22"/>
                <w:szCs w:val="20"/>
              </w:rPr>
              <w:t xml:space="preserve"> Tamil, </w:t>
            </w:r>
            <w:proofErr w:type="spellStart"/>
            <w:r w:rsidR="00DD4107" w:rsidRPr="006C7232">
              <w:rPr>
                <w:sz w:val="22"/>
                <w:szCs w:val="20"/>
              </w:rPr>
              <w:t>kannada</w:t>
            </w:r>
            <w:proofErr w:type="spellEnd"/>
            <w:r w:rsidRPr="006C7232">
              <w:rPr>
                <w:sz w:val="22"/>
                <w:szCs w:val="20"/>
              </w:rPr>
              <w:t xml:space="preserve"> </w:t>
            </w:r>
          </w:p>
        </w:tc>
      </w:tr>
    </w:tbl>
    <w:p w:rsidR="00534625" w:rsidRPr="006C7232" w:rsidRDefault="00683628" w:rsidP="00534625">
      <w:pPr>
        <w:pStyle w:val="NormalPalatinoLinotype"/>
        <w:rPr>
          <w:rFonts w:ascii="Times New Roman" w:eastAsia="Batang" w:hAnsi="Times New Roman"/>
          <w:b/>
          <w:iCs/>
          <w:sz w:val="22"/>
        </w:rPr>
      </w:pPr>
      <w:r>
        <w:rPr>
          <w:rFonts w:ascii="Times New Roman" w:eastAsia="Batang" w:hAnsi="Times New Roman"/>
          <w:b/>
          <w:iCs/>
          <w:sz w:val="24"/>
        </w:rPr>
        <w:t xml:space="preserve"> </w:t>
      </w:r>
      <w:r w:rsidR="00FA66EA" w:rsidRPr="006C7232">
        <w:rPr>
          <w:rFonts w:ascii="Times New Roman" w:eastAsia="Batang" w:hAnsi="Times New Roman"/>
          <w:b/>
          <w:iCs/>
          <w:sz w:val="24"/>
        </w:rPr>
        <w:t>License</w:t>
      </w:r>
      <w:r w:rsidR="00FA66EA" w:rsidRPr="006C7232">
        <w:rPr>
          <w:rFonts w:ascii="Times New Roman" w:eastAsia="Batang" w:hAnsi="Times New Roman"/>
          <w:b/>
          <w:iCs/>
          <w:sz w:val="22"/>
        </w:rPr>
        <w:t xml:space="preserve">                      :</w:t>
      </w:r>
      <w:r w:rsidR="001341AD" w:rsidRPr="001341AD">
        <w:rPr>
          <w:rFonts w:ascii="Times New Roman" w:hAnsi="Times New Roman"/>
          <w:sz w:val="22"/>
          <w:lang w:eastAsia="ar-SA"/>
        </w:rPr>
        <w:t>2458022</w:t>
      </w:r>
    </w:p>
    <w:p w:rsidR="00534625" w:rsidRPr="00F047C2" w:rsidRDefault="00534625" w:rsidP="00534625">
      <w:pPr>
        <w:pStyle w:val="NormalPalatinoLinotype"/>
        <w:rPr>
          <w:rFonts w:ascii="Times New Roman" w:eastAsia="Batang" w:hAnsi="Times New Roman"/>
          <w:b/>
          <w:iCs/>
          <w:u w:val="single"/>
        </w:rPr>
      </w:pPr>
    </w:p>
    <w:p w:rsidR="00534625" w:rsidRPr="00F047C2" w:rsidRDefault="00534625" w:rsidP="00534625">
      <w:pPr>
        <w:pStyle w:val="NormalPalatinoLinotype"/>
        <w:rPr>
          <w:rFonts w:ascii="Times New Roman" w:eastAsia="Batang" w:hAnsi="Times New Roman"/>
          <w:b/>
          <w:iCs/>
          <w:u w:val="single"/>
        </w:rPr>
      </w:pPr>
      <w:r w:rsidRPr="00F047C2">
        <w:rPr>
          <w:rFonts w:ascii="Times New Roman" w:eastAsia="Batang" w:hAnsi="Times New Roman"/>
          <w:b/>
          <w:iCs/>
          <w:u w:val="single"/>
        </w:rPr>
        <w:t>DECLARATION</w:t>
      </w:r>
    </w:p>
    <w:p w:rsidR="00534625" w:rsidRPr="00F047C2" w:rsidRDefault="00534625" w:rsidP="00534625">
      <w:pPr>
        <w:pStyle w:val="NormalPalatinoLinotype"/>
        <w:rPr>
          <w:rFonts w:ascii="Times New Roman" w:eastAsia="Batang" w:hAnsi="Times New Roman"/>
          <w:b/>
          <w:iCs/>
          <w:u w:val="single"/>
        </w:rPr>
      </w:pPr>
    </w:p>
    <w:p w:rsidR="00534625" w:rsidRPr="006C7232" w:rsidRDefault="00534625" w:rsidP="00534625">
      <w:pPr>
        <w:pStyle w:val="NormalPalatinoLinotype"/>
        <w:rPr>
          <w:rFonts w:ascii="Times New Roman" w:hAnsi="Times New Roman"/>
          <w:sz w:val="22"/>
          <w:lang w:eastAsia="ar-SA"/>
        </w:rPr>
      </w:pPr>
      <w:r w:rsidRPr="006C7232">
        <w:rPr>
          <w:rFonts w:ascii="Times New Roman" w:hAnsi="Times New Roman"/>
          <w:sz w:val="22"/>
          <w:lang w:eastAsia="ar-SA"/>
        </w:rPr>
        <w:t>I hereby declare that the above mentioned details are true to the best of my knowledge.</w:t>
      </w:r>
    </w:p>
    <w:p w:rsidR="00534625" w:rsidRPr="006C7232" w:rsidRDefault="00534625" w:rsidP="00534625">
      <w:pPr>
        <w:pStyle w:val="NormalPalatinoLinotype"/>
        <w:rPr>
          <w:rFonts w:ascii="Times New Roman" w:hAnsi="Times New Roman"/>
          <w:sz w:val="22"/>
          <w:lang w:eastAsia="ar-SA"/>
        </w:rPr>
      </w:pPr>
    </w:p>
    <w:tbl>
      <w:tblPr>
        <w:tblW w:w="5707" w:type="dxa"/>
        <w:tblLook w:val="04A0" w:firstRow="1" w:lastRow="0" w:firstColumn="1" w:lastColumn="0" w:noHBand="0" w:noVBand="1"/>
      </w:tblPr>
      <w:tblGrid>
        <w:gridCol w:w="1720"/>
        <w:gridCol w:w="287"/>
        <w:gridCol w:w="120"/>
        <w:gridCol w:w="3580"/>
      </w:tblGrid>
      <w:tr w:rsidR="00534625" w:rsidRPr="006C7232" w:rsidTr="00534625">
        <w:trPr>
          <w:trHeight w:val="300"/>
        </w:trPr>
        <w:tc>
          <w:tcPr>
            <w:tcW w:w="172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r w:rsidRPr="006C7232">
              <w:rPr>
                <w:sz w:val="22"/>
                <w:szCs w:val="20"/>
              </w:rPr>
              <w:t>Place</w:t>
            </w:r>
          </w:p>
        </w:tc>
        <w:tc>
          <w:tcPr>
            <w:tcW w:w="407" w:type="dxa"/>
            <w:gridSpan w:val="2"/>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r w:rsidRPr="006C7232">
              <w:rPr>
                <w:sz w:val="22"/>
                <w:szCs w:val="20"/>
              </w:rPr>
              <w:t>:</w:t>
            </w:r>
          </w:p>
        </w:tc>
        <w:tc>
          <w:tcPr>
            <w:tcW w:w="358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p>
        </w:tc>
      </w:tr>
      <w:tr w:rsidR="00534625" w:rsidRPr="006C7232" w:rsidTr="00534625">
        <w:trPr>
          <w:trHeight w:val="300"/>
        </w:trPr>
        <w:tc>
          <w:tcPr>
            <w:tcW w:w="1720" w:type="dxa"/>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r w:rsidRPr="006C7232">
              <w:rPr>
                <w:sz w:val="22"/>
                <w:szCs w:val="20"/>
              </w:rPr>
              <w:t>Date</w:t>
            </w:r>
          </w:p>
        </w:tc>
        <w:tc>
          <w:tcPr>
            <w:tcW w:w="287" w:type="dxa"/>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r w:rsidRPr="006C7232">
              <w:rPr>
                <w:sz w:val="22"/>
                <w:szCs w:val="20"/>
              </w:rPr>
              <w:t>:</w:t>
            </w:r>
          </w:p>
        </w:tc>
        <w:tc>
          <w:tcPr>
            <w:tcW w:w="3700" w:type="dxa"/>
            <w:gridSpan w:val="2"/>
            <w:tcBorders>
              <w:top w:val="nil"/>
              <w:left w:val="nil"/>
              <w:bottom w:val="nil"/>
              <w:right w:val="nil"/>
            </w:tcBorders>
            <w:shd w:val="clear" w:color="auto" w:fill="auto"/>
            <w:noWrap/>
            <w:vAlign w:val="bottom"/>
            <w:hideMark/>
          </w:tcPr>
          <w:p w:rsidR="00534625" w:rsidRPr="006C7232" w:rsidRDefault="00534625" w:rsidP="00534625">
            <w:pPr>
              <w:suppressAutoHyphens w:val="0"/>
              <w:rPr>
                <w:szCs w:val="20"/>
              </w:rPr>
            </w:pPr>
          </w:p>
        </w:tc>
      </w:tr>
    </w:tbl>
    <w:p w:rsidR="00534625" w:rsidRPr="006C7232" w:rsidRDefault="00534625" w:rsidP="00534625">
      <w:pPr>
        <w:pStyle w:val="NormalPalatinoLinotype"/>
        <w:rPr>
          <w:rFonts w:ascii="Times New Roman" w:hAnsi="Times New Roman"/>
          <w:sz w:val="22"/>
          <w:lang w:eastAsia="ar-SA"/>
        </w:rPr>
      </w:pPr>
    </w:p>
    <w:p w:rsidR="00534625" w:rsidRPr="006C7232" w:rsidRDefault="00534625" w:rsidP="00534625">
      <w:pPr>
        <w:pStyle w:val="NormalPalatinoLinotype"/>
        <w:jc w:val="right"/>
        <w:rPr>
          <w:rFonts w:ascii="Times New Roman" w:hAnsi="Times New Roman"/>
          <w:sz w:val="22"/>
          <w:lang w:eastAsia="ar-SA"/>
        </w:rPr>
      </w:pPr>
      <w:r w:rsidRPr="006C7232">
        <w:rPr>
          <w:rFonts w:ascii="Times New Roman" w:hAnsi="Times New Roman"/>
          <w:sz w:val="22"/>
          <w:lang w:eastAsia="ar-SA"/>
        </w:rPr>
        <w:t xml:space="preserve">(Muhammed Habeeb)       </w:t>
      </w:r>
    </w:p>
    <w:p w:rsidR="00534625" w:rsidRPr="00F047C2" w:rsidRDefault="00534625" w:rsidP="00534625">
      <w:pPr>
        <w:pStyle w:val="NormalPalatinoLinotype"/>
        <w:jc w:val="right"/>
        <w:rPr>
          <w:rFonts w:ascii="Times New Roman" w:hAnsi="Times New Roman"/>
          <w:lang w:eastAsia="ar-SA"/>
        </w:rPr>
      </w:pPr>
    </w:p>
    <w:sectPr w:rsidR="00534625" w:rsidRPr="00F047C2" w:rsidSect="00A44EC2">
      <w:pgSz w:w="11906" w:h="16838"/>
      <w:pgMar w:top="1440" w:right="1133"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A5A659C4"/>
    <w:lvl w:ilvl="0" w:tplc="9E327696">
      <w:start w:val="1"/>
      <w:numFmt w:val="bullet"/>
      <w:lvlText w:val=""/>
      <w:lvlJc w:val="left"/>
      <w:pPr>
        <w:ind w:left="720" w:hanging="360"/>
      </w:pPr>
      <w:rPr>
        <w:rFonts w:ascii="Wingdings" w:hAnsi="Wingdings" w:hint="default"/>
        <w:sz w:val="16"/>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11"/>
    <w:multiLevelType w:val="hybridMultilevel"/>
    <w:tmpl w:val="798C5308"/>
    <w:lvl w:ilvl="0" w:tplc="9E327696">
      <w:start w:val="1"/>
      <w:numFmt w:val="bullet"/>
      <w:lvlText w:val=""/>
      <w:lvlJc w:val="left"/>
      <w:pPr>
        <w:ind w:left="720" w:hanging="360"/>
      </w:pPr>
      <w:rPr>
        <w:rFonts w:ascii="Wingdings" w:hAnsi="Wingdings" w:hint="default"/>
        <w:sz w:val="16"/>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93A34FE"/>
    <w:multiLevelType w:val="hybridMultilevel"/>
    <w:tmpl w:val="681C9B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A2739A"/>
    <w:multiLevelType w:val="hybridMultilevel"/>
    <w:tmpl w:val="54AA6F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297173"/>
    <w:multiLevelType w:val="hybridMultilevel"/>
    <w:tmpl w:val="1E7A7D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EF7FE7"/>
    <w:multiLevelType w:val="hybridMultilevel"/>
    <w:tmpl w:val="4822C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A57BB6"/>
    <w:multiLevelType w:val="hybridMultilevel"/>
    <w:tmpl w:val="A1D4B9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C56126"/>
    <w:multiLevelType w:val="hybridMultilevel"/>
    <w:tmpl w:val="88047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42AB1"/>
    <w:multiLevelType w:val="hybridMultilevel"/>
    <w:tmpl w:val="EDE029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ED7828"/>
    <w:multiLevelType w:val="hybridMultilevel"/>
    <w:tmpl w:val="0FCEC8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A5C179D"/>
    <w:multiLevelType w:val="hybridMultilevel"/>
    <w:tmpl w:val="3E48E1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7891628"/>
    <w:multiLevelType w:val="hybridMultilevel"/>
    <w:tmpl w:val="9B6E41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10"/>
  </w:num>
  <w:num w:numId="4">
    <w:abstractNumId w:val="4"/>
  </w:num>
  <w:num w:numId="5">
    <w:abstractNumId w:val="9"/>
  </w:num>
  <w:num w:numId="6">
    <w:abstractNumId w:val="11"/>
  </w:num>
  <w:num w:numId="7">
    <w:abstractNumId w:val="6"/>
  </w:num>
  <w:num w:numId="8">
    <w:abstractNumId w:val="2"/>
  </w:num>
  <w:num w:numId="9">
    <w:abstractNumId w:val="1"/>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57"/>
    <w:rsid w:val="00027E81"/>
    <w:rsid w:val="00047AFA"/>
    <w:rsid w:val="00101892"/>
    <w:rsid w:val="00123A97"/>
    <w:rsid w:val="001341AD"/>
    <w:rsid w:val="00180066"/>
    <w:rsid w:val="00190ECC"/>
    <w:rsid w:val="001B053A"/>
    <w:rsid w:val="001E1F72"/>
    <w:rsid w:val="001E1F8A"/>
    <w:rsid w:val="00243A39"/>
    <w:rsid w:val="00322D43"/>
    <w:rsid w:val="00376014"/>
    <w:rsid w:val="00393FE7"/>
    <w:rsid w:val="003E160A"/>
    <w:rsid w:val="00415097"/>
    <w:rsid w:val="0045665C"/>
    <w:rsid w:val="00511E23"/>
    <w:rsid w:val="00523936"/>
    <w:rsid w:val="00534625"/>
    <w:rsid w:val="005539A9"/>
    <w:rsid w:val="005568E8"/>
    <w:rsid w:val="00561B57"/>
    <w:rsid w:val="0057453C"/>
    <w:rsid w:val="005E7B7F"/>
    <w:rsid w:val="0066781C"/>
    <w:rsid w:val="00680594"/>
    <w:rsid w:val="00683628"/>
    <w:rsid w:val="0069371B"/>
    <w:rsid w:val="006A1E25"/>
    <w:rsid w:val="006C7232"/>
    <w:rsid w:val="006F01A6"/>
    <w:rsid w:val="00743061"/>
    <w:rsid w:val="00780CD5"/>
    <w:rsid w:val="00965D7E"/>
    <w:rsid w:val="009D5260"/>
    <w:rsid w:val="00A061B4"/>
    <w:rsid w:val="00A44EC2"/>
    <w:rsid w:val="00A61608"/>
    <w:rsid w:val="00A95922"/>
    <w:rsid w:val="00AE45F4"/>
    <w:rsid w:val="00AF6621"/>
    <w:rsid w:val="00B0219A"/>
    <w:rsid w:val="00B552F8"/>
    <w:rsid w:val="00BC4B93"/>
    <w:rsid w:val="00C823F1"/>
    <w:rsid w:val="00C93C13"/>
    <w:rsid w:val="00C96181"/>
    <w:rsid w:val="00CC73D3"/>
    <w:rsid w:val="00D027A2"/>
    <w:rsid w:val="00D44E87"/>
    <w:rsid w:val="00D45AD5"/>
    <w:rsid w:val="00DD4107"/>
    <w:rsid w:val="00DE2ED6"/>
    <w:rsid w:val="00E01032"/>
    <w:rsid w:val="00E10438"/>
    <w:rsid w:val="00E20E04"/>
    <w:rsid w:val="00E84D92"/>
    <w:rsid w:val="00E92B1C"/>
    <w:rsid w:val="00EA3F72"/>
    <w:rsid w:val="00EE01FB"/>
    <w:rsid w:val="00F047C2"/>
    <w:rsid w:val="00F131B5"/>
    <w:rsid w:val="00F46FB2"/>
    <w:rsid w:val="00FA66EA"/>
    <w:rsid w:val="00FE6A98"/>
    <w:rsid w:val="00FF72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F6CC"/>
  <w15:docId w15:val="{22728DBD-508C-4C8C-A0B6-0CE2919C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B57"/>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B57"/>
    <w:rPr>
      <w:color w:val="0563C1" w:themeColor="hyperlink"/>
      <w:u w:val="single"/>
    </w:rPr>
  </w:style>
  <w:style w:type="paragraph" w:customStyle="1" w:styleId="NormalPalatinoLinotype">
    <w:name w:val="Normal+Palatino Linotype"/>
    <w:basedOn w:val="Normal"/>
    <w:link w:val="NormalPalatinoLinotypeChar"/>
    <w:rsid w:val="00561B57"/>
    <w:pPr>
      <w:suppressAutoHyphens w:val="0"/>
      <w:spacing w:after="60"/>
      <w:jc w:val="both"/>
    </w:pPr>
    <w:rPr>
      <w:rFonts w:ascii="Palatino Linotype" w:hAnsi="Palatino Linotype"/>
      <w:sz w:val="20"/>
      <w:szCs w:val="20"/>
      <w:lang w:eastAsia="en-US"/>
    </w:rPr>
  </w:style>
  <w:style w:type="character" w:customStyle="1" w:styleId="NormalPalatinoLinotypeChar">
    <w:name w:val="Normal+Palatino Linotype Char"/>
    <w:basedOn w:val="DefaultParagraphFont"/>
    <w:link w:val="NormalPalatinoLinotype"/>
    <w:rsid w:val="00561B57"/>
    <w:rPr>
      <w:rFonts w:ascii="Palatino Linotype" w:eastAsia="Times New Roman" w:hAnsi="Palatino Linotype" w:cs="Times New Roman"/>
      <w:sz w:val="20"/>
      <w:szCs w:val="20"/>
      <w:lang w:val="en-US"/>
    </w:rPr>
  </w:style>
  <w:style w:type="paragraph" w:styleId="ListParagraph">
    <w:name w:val="List Paragraph"/>
    <w:basedOn w:val="Normal"/>
    <w:qFormat/>
    <w:rsid w:val="00561B57"/>
    <w:pPr>
      <w:ind w:left="720"/>
      <w:contextualSpacing/>
    </w:pPr>
  </w:style>
  <w:style w:type="paragraph" w:styleId="BodyText">
    <w:name w:val="Body Text"/>
    <w:basedOn w:val="Normal"/>
    <w:link w:val="BodyTextChar"/>
    <w:uiPriority w:val="99"/>
    <w:unhideWhenUsed/>
    <w:rsid w:val="00523936"/>
    <w:pPr>
      <w:suppressAutoHyphens w:val="0"/>
      <w:spacing w:after="120"/>
    </w:pPr>
    <w:rPr>
      <w:lang w:eastAsia="en-US"/>
    </w:rPr>
  </w:style>
  <w:style w:type="character" w:customStyle="1" w:styleId="BodyTextChar">
    <w:name w:val="Body Text Char"/>
    <w:basedOn w:val="DefaultParagraphFont"/>
    <w:link w:val="BodyText"/>
    <w:uiPriority w:val="99"/>
    <w:rsid w:val="00523936"/>
    <w:rPr>
      <w:rFonts w:ascii="Times New Roman" w:eastAsia="Times New Roman" w:hAnsi="Times New Roman" w:cs="Times New Roman"/>
      <w:sz w:val="24"/>
      <w:szCs w:val="24"/>
      <w:lang w:val="en-US"/>
    </w:rPr>
  </w:style>
  <w:style w:type="character" w:customStyle="1" w:styleId="tl8wme">
    <w:name w:val="tl8wme"/>
    <w:basedOn w:val="DefaultParagraphFont"/>
    <w:rsid w:val="00E84D92"/>
  </w:style>
  <w:style w:type="paragraph" w:styleId="NormalWeb">
    <w:name w:val="Normal (Web)"/>
    <w:basedOn w:val="Normal"/>
    <w:uiPriority w:val="99"/>
    <w:semiHidden/>
    <w:unhideWhenUsed/>
    <w:rsid w:val="006F01A6"/>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5E7B7F"/>
    <w:rPr>
      <w:rFonts w:ascii="Tahoma" w:hAnsi="Tahoma" w:cs="Tahoma"/>
      <w:sz w:val="16"/>
      <w:szCs w:val="16"/>
    </w:rPr>
  </w:style>
  <w:style w:type="character" w:customStyle="1" w:styleId="BalloonTextChar">
    <w:name w:val="Balloon Text Char"/>
    <w:basedOn w:val="DefaultParagraphFont"/>
    <w:link w:val="BalloonText"/>
    <w:uiPriority w:val="99"/>
    <w:semiHidden/>
    <w:rsid w:val="005E7B7F"/>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56453">
      <w:bodyDiv w:val="1"/>
      <w:marLeft w:val="0"/>
      <w:marRight w:val="0"/>
      <w:marTop w:val="0"/>
      <w:marBottom w:val="0"/>
      <w:divBdr>
        <w:top w:val="none" w:sz="0" w:space="0" w:color="auto"/>
        <w:left w:val="none" w:sz="0" w:space="0" w:color="auto"/>
        <w:bottom w:val="none" w:sz="0" w:space="0" w:color="auto"/>
        <w:right w:val="none" w:sz="0" w:space="0" w:color="auto"/>
      </w:divBdr>
    </w:div>
    <w:div w:id="278031927">
      <w:bodyDiv w:val="1"/>
      <w:marLeft w:val="0"/>
      <w:marRight w:val="0"/>
      <w:marTop w:val="0"/>
      <w:marBottom w:val="0"/>
      <w:divBdr>
        <w:top w:val="none" w:sz="0" w:space="0" w:color="auto"/>
        <w:left w:val="none" w:sz="0" w:space="0" w:color="auto"/>
        <w:bottom w:val="none" w:sz="0" w:space="0" w:color="auto"/>
        <w:right w:val="none" w:sz="0" w:space="0" w:color="auto"/>
      </w:divBdr>
    </w:div>
    <w:div w:id="317265793">
      <w:bodyDiv w:val="1"/>
      <w:marLeft w:val="0"/>
      <w:marRight w:val="0"/>
      <w:marTop w:val="0"/>
      <w:marBottom w:val="0"/>
      <w:divBdr>
        <w:top w:val="none" w:sz="0" w:space="0" w:color="auto"/>
        <w:left w:val="none" w:sz="0" w:space="0" w:color="auto"/>
        <w:bottom w:val="none" w:sz="0" w:space="0" w:color="auto"/>
        <w:right w:val="none" w:sz="0" w:space="0" w:color="auto"/>
      </w:divBdr>
    </w:div>
    <w:div w:id="8126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habeeb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Muhammed Habeeb</cp:lastModifiedBy>
  <cp:revision>6</cp:revision>
  <dcterms:created xsi:type="dcterms:W3CDTF">2020-09-16T06:22:00Z</dcterms:created>
  <dcterms:modified xsi:type="dcterms:W3CDTF">2020-10-06T04:41:00Z</dcterms:modified>
</cp:coreProperties>
</file>