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d9d9d9"/>
  <w:body>
    <w:p>
      <w:pPr>
        <w:pStyle w:val="style0"/>
        <w:pBdr>
          <w:left w:val="thinThickLargeGap" w:sz="24" w:space="0" w:color="auto"/>
          <w:right w:val="thinThickLargeGap" w:sz="24" w:space="0" w:color="auto"/>
          <w:top w:val="thinThickLargeGap" w:sz="24" w:space="0" w:color="auto"/>
          <w:bottom w:val="thinThickLargeGap" w:sz="24" w:space="0" w:color="auto"/>
          <w:between w:val="none" w:sz="0" w:space="0" w:color="auto"/>
        </w:pBdr>
        <w:shd w:val="clear" w:color="auto" w:fill="dcd8c2"/>
        <w:spacing w:after="200" w:lineRule="auto" w:line="276"/>
        <w:ind w:firstLine="3122" w:firstLineChars="1300"/>
        <w:rPr>
          <w:rFonts w:ascii="Times New Roman" w:cs="Times New Roman" w:hAnsi="Times New Roman" w:hint="default"/>
          <w:b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CURRICULUM VITAE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558ed5"/>
          <w:sz w:val="24"/>
          <w:szCs w:val="24"/>
          <w14:textFill>
            <w14:solidFill>
              <w14:srgbClr w14:val="548dd4"/>
            </w14:solidFill>
          </w14:textFill>
        </w:rPr>
        <w:t xml:space="preserve"> </w:t>
      </w:r>
      <w:r>
        <w:rPr>
          <w:rFonts w:ascii="Times New Roman" w:cs="Times New Roman" w:hAnsi="Times New Roman" w:hint="default"/>
          <w:b/>
          <w:color w:val="558ed5"/>
          <w:sz w:val="24"/>
          <w:szCs w:val="24"/>
          <w:lang w:val="en-US"/>
          <w14:textFill>
            <w14:solidFill>
              <w14:srgbClr w14:val="548dd4"/>
            </w14:solidFill>
          </w14:textFill>
        </w:rPr>
        <w:t>A.Bio data:</w:t>
      </w:r>
      <w:r>
        <w:rPr>
          <w:rFonts w:ascii="Times New Roman" w:cs="Times New Roman" w:hAnsi="Times New Roman"/>
          <w:b/>
          <w:color w:val="558ed5"/>
          <w:sz w:val="24"/>
          <w:szCs w:val="24"/>
          <w14:textFill>
            <w14:solidFill>
              <w14:srgbClr w14:val="548dd4"/>
            </w14:solidFill>
          </w14:textFill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</w:t>
      </w:r>
    </w:p>
    <w:p>
      <w:pPr>
        <w:pStyle w:val="style0"/>
        <w:pBdr>
          <w:left w:val="triple" w:sz="4" w:space="0" w:color="c3bd96"/>
          <w:right w:val="triple" w:sz="4" w:space="0" w:color="c3bd96"/>
          <w:top w:val="triple" w:sz="4" w:space="0" w:color="c3bd96"/>
          <w:bottom w:val="triple" w:sz="4" w:space="0" w:color="c3bd96"/>
          <w:between w:val="none" w:sz="0" w:space="0" w:color="auto"/>
        </w:pBdr>
        <w:spacing w:after="20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Name</w:t>
      </w:r>
      <w:r>
        <w:rPr>
          <w:rFonts w:ascii="Times New Roman" w:cs="Times New Roman" w:hAnsi="Times New Roman"/>
          <w:sz w:val="24"/>
          <w:szCs w:val="24"/>
        </w:rPr>
        <w:t xml:space="preserve">:                    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Mr.</w:t>
      </w:r>
      <w:r>
        <w:rPr>
          <w:rFonts w:ascii="Times New Roman" w:cs="Times New Roman" w:hAnsi="Times New Roman"/>
          <w:sz w:val="24"/>
          <w:szCs w:val="24"/>
        </w:rPr>
        <w:t xml:space="preserve"> Joshua Gichagua Mbugua </w:t>
      </w:r>
    </w:p>
    <w:p>
      <w:pPr>
        <w:pStyle w:val="style0"/>
        <w:pBdr>
          <w:left w:val="triple" w:sz="4" w:space="0" w:color="c3bd96"/>
          <w:right w:val="triple" w:sz="4" w:space="0" w:color="c3bd96"/>
          <w:top w:val="triple" w:sz="4" w:space="0" w:color="c3bd96"/>
          <w:bottom w:val="triple" w:sz="4" w:space="0" w:color="c3bd96"/>
          <w:between w:val="none" w:sz="0" w:space="0" w:color="auto"/>
        </w:pBdr>
        <w:spacing w:after="20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Cell phon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e:</w:t>
      </w: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  +254</w:t>
      </w:r>
      <w:r>
        <w:rPr>
          <w:rFonts w:ascii="Times New Roman" w:cs="Times New Roman" w:hAnsi="Times New Roman"/>
          <w:sz w:val="24"/>
          <w:szCs w:val="24"/>
        </w:rPr>
        <w:t>7</w:t>
      </w:r>
      <w:r>
        <w:rPr>
          <w:rFonts w:ascii="Times New Roman" w:cs="Times New Roman" w:hAnsi="Times New Roman"/>
          <w:sz w:val="24"/>
          <w:szCs w:val="24"/>
          <w:lang w:val="en-US"/>
        </w:rPr>
        <w:t>36355822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  <w:lang w:val="en-US"/>
        </w:rPr>
        <w:t>+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254</w:t>
      </w:r>
      <w:r>
        <w:rPr>
          <w:rFonts w:ascii="Times New Roman" w:cs="Times New Roman" w:hAnsi="Times New Roman"/>
          <w:sz w:val="24"/>
          <w:szCs w:val="24"/>
        </w:rPr>
        <w:t xml:space="preserve">720360938                                                   </w:t>
      </w:r>
    </w:p>
    <w:p>
      <w:pPr>
        <w:pStyle w:val="style0"/>
        <w:pBdr>
          <w:left w:val="triple" w:sz="4" w:space="0" w:color="c3bd96"/>
          <w:right w:val="triple" w:sz="4" w:space="0" w:color="c3bd96"/>
          <w:top w:val="triple" w:sz="4" w:space="0" w:color="c3bd96"/>
          <w:bottom w:val="triple" w:sz="4" w:space="0" w:color="c3bd96"/>
          <w:between w:val="none" w:sz="0" w:space="0" w:color="auto"/>
        </w:pBdr>
        <w:spacing w:after="20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E- mail</w:t>
      </w:r>
      <w:r>
        <w:rPr>
          <w:rFonts w:ascii="Times New Roman" w:cs="Times New Roman" w:hAnsi="Times New Roman"/>
          <w:sz w:val="24"/>
          <w:szCs w:val="24"/>
        </w:rPr>
        <w:t xml:space="preserve">:                    joshmbugua@gmail.com   </w:t>
      </w:r>
    </w:p>
    <w:p>
      <w:pPr>
        <w:pStyle w:val="style0"/>
        <w:pBdr>
          <w:left w:val="triple" w:sz="4" w:space="0" w:color="c3bd96"/>
          <w:right w:val="triple" w:sz="4" w:space="0" w:color="c3bd96"/>
          <w:top w:val="triple" w:sz="4" w:space="0" w:color="c3bd96"/>
          <w:bottom w:val="triple" w:sz="4" w:space="0" w:color="c3bd96"/>
          <w:between w:val="none" w:sz="0" w:space="0" w:color="auto"/>
        </w:pBdr>
        <w:spacing w:after="20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 xml:space="preserve">:              Kenyan  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 w:hint="default"/>
          <w:b/>
          <w:color w:val="558ed5"/>
          <w:sz w:val="24"/>
          <w:szCs w:val="24"/>
          <w:lang w:val="en-US"/>
          <w14:textFill>
            <w14:solidFill>
              <w14:srgbClr w14:val="548dd4"/>
            </w14:solidFill>
          </w14:textFill>
        </w:rPr>
      </w:pPr>
      <w:r>
        <w:rPr>
          <w:rFonts w:ascii="Times New Roman" w:cs="Times New Roman" w:hAnsi="Times New Roman" w:hint="default"/>
          <w:b/>
          <w:color w:val="558ed5"/>
          <w:sz w:val="24"/>
          <w:szCs w:val="24"/>
          <w:lang w:val="en-US"/>
          <w14:textFill>
            <w14:solidFill>
              <w14:srgbClr w14:val="548dd4"/>
            </w14:solidFill>
          </w14:textFill>
        </w:rPr>
        <w:t>Career objectives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secure a rewarding assignment, to lead a horticultural farm/enterprise to its next level through skillful management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</w:rPr>
        <w:t>motivati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on</w:t>
      </w:r>
      <w:r>
        <w:rPr>
          <w:rFonts w:ascii="Times New Roman" w:cs="Times New Roman" w:hAnsi="Times New Roman"/>
          <w:sz w:val="24"/>
          <w:szCs w:val="24"/>
        </w:rPr>
        <w:t>, training and supporting the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assigned team</w:t>
      </w:r>
      <w:r>
        <w:rPr>
          <w:rFonts w:ascii="Times New Roman" w:cs="Times New Roman" w:hAnsi="Times New Roman"/>
          <w:sz w:val="24"/>
          <w:szCs w:val="24"/>
        </w:rPr>
        <w:t xml:space="preserve"> to achieve higher standards of performance.  </w:t>
      </w:r>
    </w:p>
    <w:p>
      <w:pPr>
        <w:pStyle w:val="style0"/>
        <w:rPr>
          <w:rFonts w:ascii="Times New Roman" w:cs="Times New Roman" w:hAnsi="Times New Roman" w:hint="default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558ed5"/>
          <w:sz w:val="24"/>
          <w:szCs w:val="24"/>
          <w14:textFill>
            <w14:solidFill>
              <w14:srgbClr w14:val="548dd4"/>
            </w14:solidFill>
          </w14:textFill>
        </w:rPr>
        <w:t>C.  K</w:t>
      </w:r>
      <w:r>
        <w:rPr>
          <w:rFonts w:ascii="Times New Roman" w:cs="Times New Roman" w:hAnsi="Times New Roman" w:hint="default"/>
          <w:b/>
          <w:color w:val="558ed5"/>
          <w:sz w:val="24"/>
          <w:szCs w:val="24"/>
          <w:lang w:val="en-US"/>
          <w14:textFill>
            <w14:solidFill>
              <w14:srgbClr w14:val="548dd4"/>
            </w14:solidFill>
          </w14:textFill>
        </w:rPr>
        <w:t>ey competencies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Team work</w:t>
      </w:r>
      <w:r>
        <w:rPr>
          <w:rFonts w:ascii="Times New Roman" w:cs="Times New Roman" w:hAnsi="Times New Roman"/>
          <w:sz w:val="24"/>
          <w:szCs w:val="24"/>
        </w:rPr>
        <w:t xml:space="preserve">:  I am team player who can work effectively and sensitively in a multicultural environment 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Communication</w:t>
      </w:r>
      <w:r>
        <w:rPr>
          <w:rFonts w:ascii="Times New Roman" w:cs="Times New Roman" w:hAnsi="Times New Roman"/>
          <w:sz w:val="24"/>
          <w:szCs w:val="24"/>
        </w:rPr>
        <w:t xml:space="preserve">:  I strive to create and maintain an environment that generates respect and effective communication. 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Leadership skills</w:t>
      </w:r>
      <w:r>
        <w:rPr>
          <w:rFonts w:ascii="Times New Roman" w:cs="Times New Roman" w:hAnsi="Times New Roman"/>
          <w:sz w:val="24"/>
          <w:szCs w:val="24"/>
        </w:rPr>
        <w:t xml:space="preserve">:  Capable of organizing groups competently and guide them to produce optimal results </w:t>
      </w:r>
    </w:p>
    <w:p>
      <w:pPr>
        <w:pStyle w:val="style0"/>
        <w:rPr>
          <w:rFonts w:ascii="Times New Roman" w:cs="Times New Roman" w:hAnsi="Times New Roman" w:hint="default"/>
          <w:b/>
          <w:color w:val="558ed5"/>
          <w:sz w:val="24"/>
          <w:szCs w:val="24"/>
          <w:lang w:val="en-US"/>
          <w14:textFill>
            <w14:solidFill>
              <w14:srgbClr w14:val="548dd4"/>
            </w14:solidFill>
          </w14:textFill>
        </w:rPr>
      </w:pPr>
      <w:r>
        <w:rPr>
          <w:rFonts w:ascii="Times New Roman" w:cs="Times New Roman" w:hAnsi="Times New Roman"/>
          <w:b/>
          <w:color w:val="558ed5"/>
          <w:sz w:val="24"/>
          <w:szCs w:val="24"/>
          <w14:textFill>
            <w14:solidFill>
              <w14:srgbClr w14:val="548dd4"/>
            </w14:solidFill>
          </w14:textFill>
        </w:rPr>
        <w:t>D. E</w:t>
      </w:r>
      <w:r>
        <w:rPr>
          <w:rFonts w:ascii="Times New Roman" w:cs="Times New Roman" w:hAnsi="Times New Roman" w:hint="default"/>
          <w:b/>
          <w:color w:val="558ed5"/>
          <w:sz w:val="24"/>
          <w:szCs w:val="24"/>
          <w:lang w:val="en-US"/>
          <w14:textFill>
            <w14:solidFill>
              <w14:srgbClr w14:val="548dd4"/>
            </w14:solidFill>
          </w14:textFill>
        </w:rPr>
        <w:t>ducation background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2008 -2012(April)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bCs/>
          <w:sz w:val="24"/>
          <w:szCs w:val="24"/>
        </w:rPr>
        <w:t>Moi university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-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Chepkoilel campus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Bachelor's degree in Horticultural Science and Management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Grade: Second class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,upper division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2003 -2006:</w:t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Leshau boys' High School Nyahururu </w:t>
      </w:r>
      <w:r>
        <w:rPr>
          <w:rFonts w:ascii="Times New Roman" w:cs="Times New Roman" w:hAnsi="Times New Roman"/>
          <w:sz w:val="24"/>
          <w:szCs w:val="24"/>
        </w:rPr>
        <w:t>Kenya secondary school certificate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Grade B+ (68 points)  </w:t>
      </w:r>
    </w:p>
    <w:p>
      <w:pPr>
        <w:pStyle w:val="style0"/>
        <w:numPr>
          <w:ilvl w:val="0"/>
          <w:numId w:val="3"/>
        </w:numPr>
        <w:rPr>
          <w:rFonts w:ascii="Times New Roman" w:cs="Times New Roman" w:hAnsi="Times New Roman" w:hint="default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558ed5"/>
          <w:sz w:val="24"/>
          <w:szCs w:val="24"/>
          <w14:textFill>
            <w14:solidFill>
              <w14:srgbClr w14:val="548dd4"/>
            </w14:solidFill>
          </w14:textFill>
        </w:rPr>
        <w:t xml:space="preserve"> W</w:t>
      </w:r>
      <w:r>
        <w:rPr>
          <w:rFonts w:ascii="Times New Roman" w:cs="Times New Roman" w:hAnsi="Times New Roman" w:hint="default"/>
          <w:b/>
          <w:color w:val="558ed5"/>
          <w:sz w:val="24"/>
          <w:szCs w:val="24"/>
          <w:lang w:val="en-US"/>
          <w14:textFill>
            <w14:solidFill>
              <w14:srgbClr w14:val="548dd4"/>
            </w14:solidFill>
          </w14:textFill>
        </w:rPr>
        <w:t>ork experience</w:t>
      </w:r>
    </w:p>
    <w:p>
      <w:pPr>
        <w:pStyle w:val="style0"/>
        <w:numPr>
          <w:ilvl w:val="0"/>
          <w:numId w:val="0"/>
        </w:numPr>
        <w:spacing w:after="200" w:lineRule="auto" w:line="276"/>
        <w:rPr>
          <w:rFonts w:ascii="Times New Roman" w:cs="Times New Roman" w:hAnsi="Times New Roman" w:hint="default"/>
          <w:b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Dec 2019-April 2021:Entrepreneur- Jango Fresh ltd</w:t>
      </w:r>
    </w:p>
    <w:p>
      <w:pPr>
        <w:pStyle w:val="style0"/>
        <w:numPr>
          <w:ilvl w:val="0"/>
          <w:numId w:val="4"/>
        </w:numPr>
        <w:spacing w:after="200" w:lineRule="auto" w:line="276"/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Managing FFV and FMCG purchase and transport from the sourcing area and supplying them directly to retailers across Nairobi, Thika and Kiambu.</w:t>
      </w:r>
    </w:p>
    <w:p>
      <w:pPr>
        <w:pStyle w:val="style0"/>
        <w:numPr>
          <w:ilvl w:val="0"/>
          <w:numId w:val="4"/>
        </w:numPr>
        <w:spacing w:after="200" w:lineRule="auto" w:line="276"/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Oversees day to day operations to ensure that all our customers are satisfied with the produce and services offered,</w:t>
      </w:r>
    </w:p>
    <w:p>
      <w:pPr>
        <w:pStyle w:val="style0"/>
        <w:numPr>
          <w:ilvl w:val="0"/>
          <w:numId w:val="4"/>
        </w:numPr>
        <w:spacing w:after="200" w:lineRule="auto" w:line="276"/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Works closely with other food distributors to ensure produce quality, quantity and pricing is well balancedvv</w:t>
      </w:r>
    </w:p>
    <w:p>
      <w:pPr>
        <w:pStyle w:val="style0"/>
        <w:numPr>
          <w:ilvl w:val="0"/>
          <w:numId w:val="0"/>
        </w:numPr>
        <w:spacing w:after="200" w:lineRule="auto" w:line="276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August 2020-February 2021- Operations manager Mac Foods Ltd</w:t>
      </w:r>
    </w:p>
    <w:p>
      <w:pPr>
        <w:pStyle w:val="style179"/>
        <w:numPr>
          <w:ilvl w:val="0"/>
          <w:numId w:val="11"/>
        </w:numPr>
        <w:spacing w:after="200" w:lineRule="auto" w:line="276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Managing FFV Purchase/procurement from farmers and agents deliveries. Liasing with supplier on price trends and quality and quantity to be supplied.</w:t>
      </w:r>
    </w:p>
    <w:p>
      <w:pPr>
        <w:pStyle w:val="style179"/>
        <w:numPr>
          <w:ilvl w:val="0"/>
          <w:numId w:val="11"/>
        </w:numPr>
        <w:spacing w:after="200" w:lineRule="auto" w:line="276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Devised and implemented SOPs protocols across the sourcing, warehouse and logistics depertaments</w:t>
      </w:r>
    </w:p>
    <w:p>
      <w:pPr>
        <w:pStyle w:val="style179"/>
        <w:numPr>
          <w:ilvl w:val="0"/>
          <w:numId w:val="11"/>
        </w:numPr>
        <w:spacing w:after="200" w:lineRule="auto" w:line="276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 xml:space="preserve">Incharge of warehouse, sourcing and logistics staff.  </w:t>
      </w:r>
    </w:p>
    <w:p>
      <w:pPr>
        <w:pStyle w:val="style179"/>
        <w:numPr>
          <w:ilvl w:val="0"/>
          <w:numId w:val="11"/>
        </w:numPr>
        <w:spacing w:after="200" w:lineRule="auto" w:line="276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 xml:space="preserve">Market inteligence and linkage between sourcing and sales department. This helped in ensuring we don't over stock expensive products as well as managing Out Of Stock (OOS) issues </w:t>
      </w:r>
    </w:p>
    <w:p>
      <w:pPr>
        <w:pStyle w:val="style0"/>
        <w:numPr>
          <w:ilvl w:val="0"/>
          <w:numId w:val="0"/>
        </w:numPr>
        <w:spacing w:after="200" w:lineRule="auto" w:line="276"/>
        <w:rPr>
          <w:rFonts w:ascii="Times New Roman" w:cs="Times New Roman" w:hAnsi="Times New Roman" w:hint="default"/>
          <w:b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Oct 2017-Nov 2019-Senior production manager- Large scale farms projects-Twiga foods ltd.</w:t>
      </w:r>
    </w:p>
    <w:p>
      <w:pPr>
        <w:pStyle w:val="style0"/>
        <w:numPr>
          <w:ilvl w:val="0"/>
          <w:numId w:val="5"/>
        </w:numPr>
        <w:spacing w:after="200" w:lineRule="auto" w:line="276"/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Oversaw the farm preparation, planting and management of over 200 acres under bananas and potatoes production,</w:t>
      </w:r>
    </w:p>
    <w:p>
      <w:pPr>
        <w:pStyle w:val="style0"/>
        <w:numPr>
          <w:ilvl w:val="0"/>
          <w:numId w:val="5"/>
        </w:numPr>
        <w:spacing w:after="200" w:lineRule="auto" w:line="276"/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Managed directly a team of highly qualified agronomists who offered agricultural expertise and support to the large scale farmers,</w:t>
      </w:r>
    </w:p>
    <w:p>
      <w:pPr>
        <w:pStyle w:val="style0"/>
        <w:numPr>
          <w:ilvl w:val="0"/>
          <w:numId w:val="5"/>
        </w:numPr>
        <w:spacing w:after="200" w:lineRule="auto" w:line="276"/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Liaised closely with input partners including Sygenta and Amiran to ensure the best agro-chemicals were availed to the farms at the required time,</w:t>
      </w:r>
    </w:p>
    <w:p>
      <w:pPr>
        <w:pStyle w:val="style0"/>
        <w:numPr>
          <w:ilvl w:val="0"/>
          <w:numId w:val="5"/>
        </w:numPr>
        <w:spacing w:after="200" w:lineRule="auto" w:line="276"/>
        <w:ind w:left="420" w:leftChars="0" w:hanging="420" w:firstLineChars="0"/>
        <w:rPr>
          <w:rFonts w:ascii="Times New Roman" w:cs="Times New Roman" w:hAnsi="Times New Roman" w:hint="default"/>
          <w:b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Played a key role in the planning and implementation of specific harvest calendars for all the farms and circulated this to the sales team for better sale planning.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 w:hint="default"/>
          <w:b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May 2015-Sept 2017: Quality assurance and risk Manager -Twiga foods Ltd.</w:t>
      </w:r>
    </w:p>
    <w:p>
      <w:pPr>
        <w:pStyle w:val="style0"/>
        <w:numPr>
          <w:ilvl w:val="0"/>
          <w:numId w:val="6"/>
        </w:numPr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Devised and modified produce handling and storage protocols across the company for eight FFV produce portfolios and three FMCG products (Rice, Sugar and Flour),through carefully prepared SOPs.</w:t>
      </w:r>
    </w:p>
    <w:p>
      <w:pPr>
        <w:pStyle w:val="style0"/>
        <w:numPr>
          <w:ilvl w:val="0"/>
          <w:numId w:val="6"/>
        </w:numPr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Managed a team of quality controllers based in pack house and in the field and conducting daily updates on produce quality performance,</w:t>
      </w:r>
    </w:p>
    <w:p>
      <w:pPr>
        <w:pStyle w:val="style0"/>
        <w:numPr>
          <w:ilvl w:val="0"/>
          <w:numId w:val="6"/>
        </w:numPr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Led to the decline of produce losses from 15% to 5% within six months of standard operation procedures implementation.</w:t>
      </w:r>
    </w:p>
    <w:p>
      <w:pPr>
        <w:pStyle w:val="style0"/>
        <w:numPr>
          <w:ilvl w:val="0"/>
          <w:numId w:val="6"/>
        </w:numPr>
        <w:ind w:left="420" w:leftChars="0" w:hanging="420" w:firstLineChars="0"/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/>
          <w:sz w:val="24"/>
          <w:szCs w:val="24"/>
          <w:lang w:val="en-US"/>
        </w:rPr>
        <w:t>Ensured compliance with the health,safety standards and food safety standards as the company moved to ISO certification.</w:t>
      </w:r>
    </w:p>
    <w:bookmarkStart w:id="0" w:name="_GoBack"/>
    <w:bookmarkEnd w:id="0"/>
    <w:p>
      <w:pPr>
        <w:pStyle w:val="style0"/>
        <w:numPr>
          <w:ilvl w:val="0"/>
          <w:numId w:val="0"/>
        </w:numPr>
        <w:rPr>
          <w:rFonts w:ascii="Times New Roman" w:cs="Times New Roman" w:hAnsi="Times New Roman" w:hint="default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</w:rPr>
        <w:t>May 2014 to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 xml:space="preserve"> April 2015: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Supply chain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and Quality Manager Neo Kenya Ltd (Twiga Fruits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and later named Twiga foods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Sat with the organizing members in the plan to initiate Twiga foods as a company,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Served as the chief agronomist for the company in all aspects of production, quality, and business development 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Oversaw direct sourcing of 30T of fresh banana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a week from smallholder farmer groups and managing the supply chain to the cold storage warehouse in Nairobi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,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Created, trained, and negotiated with smallholder farmer groups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who aggregated produce on our behalf,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Established banana ripening protocols and oversaw ripening process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es,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October 2013 to March 2014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Operational manager Green Dairy Kenya Ltd, Naivasha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Main roles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Managing procurement of milk from 366 small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scale farmers and 16 suppliers within Kinangop and Karatina, 15,000 liters of milk per day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Oversaw processing of fresh milk into 500ml and 200ml packages, for sell to supermarkets and direct to kiosks in Nairobi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September 2012 to October 2013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Farm manager EMVICH Properties Ltd, (Sholinke farm), Kajiado county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Main Roles 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Planned, managed, and marketed fifty acres of mixed agriculture from greenfield state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Oversaw 30 acres of dairy farming, and 96 cows, producing 3000 liters per day, produced up to 2000 liters per day of yoghurt.</w:t>
      </w:r>
    </w:p>
    <w:p>
      <w:pPr>
        <w:pStyle w:val="style0"/>
        <w:rPr>
          <w:rFonts w:ascii="Times New Roman" w:cs="Times New Roman" w:hAnsi="Times New Roman"/>
          <w:b/>
          <w:color w:val="558ed5"/>
          <w:sz w:val="24"/>
          <w:szCs w:val="24"/>
          <w14:textFill>
            <w14:solidFill>
              <w14:srgbClr w14:val="548dd4"/>
            </w14:solidFill>
          </w14:textFill>
        </w:rPr>
      </w:pPr>
      <w:r>
        <w:rPr>
          <w:rFonts w:ascii="Times New Roman" w:cs="Times New Roman" w:hAnsi="Times New Roman"/>
          <w:b/>
          <w:color w:val="558ed5"/>
          <w:sz w:val="24"/>
          <w:szCs w:val="24"/>
          <w:lang w:val="en-US"/>
          <w14:textFill>
            <w14:solidFill>
              <w14:srgbClr w14:val="548dd4"/>
            </w14:solidFill>
          </w14:textFill>
        </w:rPr>
        <w:t>G</w:t>
      </w:r>
      <w:r>
        <w:rPr>
          <w:rFonts w:ascii="Times New Roman" w:cs="Times New Roman" w:hAnsi="Times New Roman"/>
          <w:b/>
          <w:color w:val="558ed5"/>
          <w:sz w:val="24"/>
          <w:szCs w:val="24"/>
          <w14:textFill>
            <w14:solidFill>
              <w14:srgbClr w14:val="548dd4"/>
            </w14:solidFill>
          </w14:textFill>
        </w:rPr>
        <w:t xml:space="preserve">.  </w:t>
      </w:r>
      <w:r>
        <w:rPr>
          <w:rFonts w:ascii="Times New Roman" w:cs="Times New Roman" w:hAnsi="Times New Roman" w:hint="default"/>
          <w:b/>
          <w:color w:val="558ed5"/>
          <w:sz w:val="24"/>
          <w:szCs w:val="24"/>
          <w:lang w:val="en-US"/>
          <w14:textFill>
            <w14:solidFill>
              <w14:srgbClr w14:val="548dd4"/>
            </w14:solidFill>
          </w14:textFill>
        </w:rPr>
        <w:t>D</w:t>
      </w:r>
      <w:r>
        <w:rPr>
          <w:rFonts w:ascii="Times New Roman" w:cs="Times New Roman" w:hAnsi="Times New Roman"/>
          <w:b/>
          <w:color w:val="558ed5"/>
          <w:sz w:val="24"/>
          <w:szCs w:val="24"/>
          <w14:textFill>
            <w14:solidFill>
              <w14:srgbClr w14:val="548dd4"/>
            </w14:solidFill>
          </w14:textFill>
        </w:rPr>
        <w:t xml:space="preserve">eclaration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hereby declare that the information in this document is true to the best of my knowledge. </w:t>
      </w:r>
    </w:p>
    <w:sectPr>
      <w:pgSz w:w="12240" w:h="15840" w:orient="portrait"/>
      <w:pgMar w:top="1440" w:right="1080" w:bottom="1440" w:left="1080" w:header="720" w:footer="720" w:gutter="0"/>
      <w:pgBorders w:zOrder="front" w:display="allPages" w:offsetFrom="text">
        <w:top w:val="single" w:sz="12" w:space="1" w:color="c4bd97"/>
        <w:left w:val="single" w:sz="12" w:space="4" w:color="c4bd97"/>
        <w:bottom w:val="single" w:sz="12" w:space="1" w:color="c4bd97"/>
        <w:right w:val="single" w:sz="12" w:space="4" w:color="c4bd97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0030204"/>
    <w:charset w:val="86"/>
    <w:family w:val="swiss"/>
    <w:pitch w:val="default"/>
    <w:sig w:usb0="E4002EFF" w:usb1="C000247B" w:usb2="00000009" w:usb3="00000000" w:csb0="200001FF" w:csb1="00000000"/>
  </w:font>
  <w:font w:name="Symbol">
    <w:altName w:val="Symbol"/>
    <w:panose1 w:val="050501020100000205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8D3DD88"/>
    <w:lvl w:ilvl="0">
      <w:start w:val="5"/>
      <w:numFmt w:val="upperLetter"/>
      <w:suff w:val="space"/>
      <w:lvlText w:val="%1."/>
      <w:lvlJc w:val="left"/>
      <w:pPr/>
    </w:lvl>
  </w:abstractNum>
  <w:abstractNum w:abstractNumId="1">
    <w:nsid w:val="00000001"/>
    <w:multiLevelType w:val="singleLevel"/>
    <w:tmpl w:val="AD2D79C7"/>
    <w:lvl w:ilvl="0">
      <w:start w:val="2"/>
      <w:numFmt w:val="upperLetter"/>
      <w:suff w:val="space"/>
      <w:lvlText w:val="%1."/>
      <w:lvlJc w:val="left"/>
      <w:pPr/>
    </w:lvl>
  </w:abstractNum>
  <w:abstractNum w:abstractNumId="2">
    <w:nsid w:val="00000002"/>
    <w:multiLevelType w:val="multilevel"/>
    <w:tmpl w:val="12950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1496A8E9"/>
    <w:lvl w:ilvl="0">
      <w:start w:val="1"/>
      <w:numFmt w:val="bullet"/>
      <w:lvlText w:val="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19B84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24284058"/>
    <w:lvl w:ilvl="0">
      <w:start w:val="1"/>
      <w:numFmt w:val="bullet"/>
      <w:lvlText w:val="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32AA87A1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56013B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5FAA7D2A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6DF176A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689</Words>
  <Pages>5</Pages>
  <Characters>3979</Characters>
  <Application>WPS Office</Application>
  <DocSecurity>0</DocSecurity>
  <Paragraphs>56</Paragraphs>
  <ScaleCrop>false</ScaleCrop>
  <Company>CYBER</Company>
  <LinksUpToDate>false</LinksUpToDate>
  <CharactersWithSpaces>4858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2021-08-06T09:51:57Z</dcterms:created>
  <dc:creator>CYBER</dc:creator>
  <lastModifiedBy>CPH2185</lastModifiedBy>
  <dcterms:modified xsi:type="dcterms:W3CDTF">2021-08-06T09:51:57Z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