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3B" w:rsidRDefault="009D243B" w:rsidP="004C29A6">
      <w:pPr>
        <w:pStyle w:val="Heading1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qqlh0ai6qpi" w:colFirst="0" w:colLast="0"/>
      <w:bookmarkEnd w:id="0"/>
    </w:p>
    <w:p w:rsidR="009D243B" w:rsidRDefault="00065018" w:rsidP="004C29A6">
      <w:pPr>
        <w:pStyle w:val="Heading1"/>
        <w:spacing w:line="360" w:lineRule="auto"/>
        <w:rPr>
          <w:sz w:val="36"/>
          <w:szCs w:val="30"/>
          <w:u w:val="single"/>
        </w:rPr>
      </w:pPr>
      <w:r>
        <w:rPr>
          <w:sz w:val="36"/>
          <w:szCs w:val="30"/>
          <w:u w:val="single"/>
        </w:rPr>
        <w:t>C</w:t>
      </w:r>
      <w:r w:rsidRPr="00826F89">
        <w:rPr>
          <w:sz w:val="36"/>
          <w:szCs w:val="30"/>
          <w:u w:val="single"/>
        </w:rPr>
        <w:t>URRICULAM VITAE</w:t>
      </w:r>
    </w:p>
    <w:p w:rsidR="004C29A6" w:rsidRPr="004C29A6" w:rsidRDefault="004C29A6" w:rsidP="004C29A6">
      <w:pPr>
        <w:rPr>
          <w:rFonts w:eastAsia="Arial"/>
        </w:rPr>
      </w:pPr>
    </w:p>
    <w:p w:rsidR="00B952D9" w:rsidRDefault="00EF605C">
      <w:pPr>
        <w:pStyle w:val="Heading1"/>
        <w:spacing w:line="36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1929AB" wp14:editId="49606DA5">
            <wp:simplePos x="0" y="0"/>
            <wp:positionH relativeFrom="column">
              <wp:posOffset>4672330</wp:posOffset>
            </wp:positionH>
            <wp:positionV relativeFrom="paragraph">
              <wp:posOffset>32385</wp:posOffset>
            </wp:positionV>
            <wp:extent cx="1258570" cy="1617980"/>
            <wp:effectExtent l="19050" t="19050" r="17780" b="203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47E">
        <w:rPr>
          <w:rFonts w:ascii="Arial" w:eastAsia="Arial" w:hAnsi="Arial" w:cs="Arial"/>
        </w:rPr>
        <w:t>Ms. SIMIMOL MATHEW</w:t>
      </w:r>
      <w:r w:rsidR="00950662">
        <w:rPr>
          <w:rFonts w:ascii="Arial" w:eastAsia="Arial" w:hAnsi="Arial" w:cs="Arial"/>
        </w:rPr>
        <w:tab/>
      </w:r>
      <w:r w:rsidR="00950662">
        <w:rPr>
          <w:rFonts w:ascii="Arial" w:eastAsia="Arial" w:hAnsi="Arial" w:cs="Arial"/>
        </w:rPr>
        <w:tab/>
      </w:r>
      <w:r w:rsidR="00950662">
        <w:rPr>
          <w:rFonts w:ascii="Arial" w:eastAsia="Arial" w:hAnsi="Arial" w:cs="Arial"/>
        </w:rPr>
        <w:tab/>
      </w:r>
      <w:r w:rsidR="00950662">
        <w:rPr>
          <w:rFonts w:ascii="Arial" w:eastAsia="Arial" w:hAnsi="Arial" w:cs="Arial"/>
        </w:rPr>
        <w:tab/>
      </w:r>
      <w:r w:rsidR="00950662">
        <w:rPr>
          <w:rFonts w:ascii="Arial" w:eastAsia="Arial" w:hAnsi="Arial" w:cs="Arial"/>
        </w:rPr>
        <w:tab/>
      </w:r>
      <w:r w:rsidR="00950662">
        <w:rPr>
          <w:rFonts w:ascii="Arial" w:eastAsia="Arial" w:hAnsi="Arial" w:cs="Arial"/>
        </w:rPr>
        <w:tab/>
      </w:r>
      <w:r w:rsidR="00950662">
        <w:rPr>
          <w:rFonts w:ascii="Arial" w:eastAsia="Arial" w:hAnsi="Arial" w:cs="Arial"/>
        </w:rPr>
        <w:tab/>
      </w:r>
    </w:p>
    <w:p w:rsidR="00B952D9" w:rsidRDefault="00A2647E">
      <w:pPr>
        <w:pStyle w:val="Heading1"/>
        <w:spacing w:line="360" w:lineRule="auto"/>
        <w:jc w:val="left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</w:rPr>
        <w:t>MANNUKKUNNEL</w:t>
      </w:r>
      <w:r w:rsidR="00003686">
        <w:rPr>
          <w:rFonts w:ascii="Arial" w:eastAsia="Arial" w:hAnsi="Arial" w:cs="Arial"/>
          <w:b w:val="0"/>
        </w:rPr>
        <w:t xml:space="preserve"> </w:t>
      </w:r>
      <w:r w:rsidR="00003686">
        <w:rPr>
          <w:rFonts w:ascii="Arial" w:eastAsia="Arial" w:hAnsi="Arial" w:cs="Arial"/>
          <w:b w:val="0"/>
          <w:sz w:val="22"/>
          <w:szCs w:val="22"/>
        </w:rPr>
        <w:t>(</w:t>
      </w:r>
      <w:r w:rsidR="00950662">
        <w:rPr>
          <w:rFonts w:ascii="Arial" w:eastAsia="Arial" w:hAnsi="Arial" w:cs="Arial"/>
          <w:b w:val="0"/>
          <w:sz w:val="22"/>
          <w:szCs w:val="22"/>
        </w:rPr>
        <w:t>HOUSE)</w:t>
      </w:r>
    </w:p>
    <w:p w:rsidR="00B952D9" w:rsidRPr="00003686" w:rsidRDefault="00A2647E">
      <w:pPr>
        <w:pStyle w:val="Heading1"/>
        <w:spacing w:line="360" w:lineRule="auto"/>
        <w:jc w:val="left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MANNARAKAYAM</w:t>
      </w:r>
      <w:r w:rsidR="00950662">
        <w:rPr>
          <w:rFonts w:ascii="Arial" w:eastAsia="Arial" w:hAnsi="Arial" w:cs="Arial"/>
          <w:b w:val="0"/>
          <w:sz w:val="22"/>
          <w:szCs w:val="22"/>
        </w:rPr>
        <w:t xml:space="preserve"> (P.O)  </w:t>
      </w:r>
      <w:r w:rsidR="00950662">
        <w:rPr>
          <w:rFonts w:ascii="Arial" w:eastAsia="Arial" w:hAnsi="Arial" w:cs="Arial"/>
          <w:b w:val="0"/>
          <w:sz w:val="22"/>
          <w:szCs w:val="22"/>
        </w:rPr>
        <w:tab/>
      </w:r>
      <w:r w:rsidR="00950662">
        <w:rPr>
          <w:rFonts w:ascii="Arial" w:eastAsia="Arial" w:hAnsi="Arial" w:cs="Arial"/>
          <w:b w:val="0"/>
          <w:sz w:val="22"/>
          <w:szCs w:val="22"/>
        </w:rPr>
        <w:tab/>
      </w:r>
    </w:p>
    <w:p w:rsidR="00B952D9" w:rsidRDefault="00003686">
      <w:pPr>
        <w:spacing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KOTTAYAM (</w:t>
      </w:r>
      <w:r w:rsidR="00950662">
        <w:rPr>
          <w:rFonts w:ascii="Arial" w:eastAsia="Arial" w:hAnsi="Arial" w:cs="Arial"/>
          <w:sz w:val="22"/>
          <w:szCs w:val="22"/>
        </w:rPr>
        <w:t>DIST.)</w:t>
      </w:r>
    </w:p>
    <w:p w:rsidR="00B952D9" w:rsidRDefault="00950662" w:rsidP="00981193">
      <w:pPr>
        <w:tabs>
          <w:tab w:val="left" w:pos="86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KERALA (STATE)</w:t>
      </w:r>
      <w:r w:rsidR="00003686">
        <w:rPr>
          <w:rFonts w:ascii="Arial" w:eastAsia="Arial" w:hAnsi="Arial" w:cs="Arial"/>
          <w:sz w:val="22"/>
          <w:szCs w:val="22"/>
        </w:rPr>
        <w:t>, INDIA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</w:t>
      </w:r>
      <w:r w:rsidR="00981193">
        <w:rPr>
          <w:rFonts w:ascii="Arial" w:eastAsia="Arial" w:hAnsi="Arial" w:cs="Arial"/>
          <w:sz w:val="22"/>
          <w:szCs w:val="22"/>
        </w:rPr>
        <w:tab/>
      </w:r>
    </w:p>
    <w:p w:rsidR="00773596" w:rsidRDefault="00950662" w:rsidP="00673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15"/>
        </w:tabs>
        <w:spacing w:line="360" w:lineRule="auto"/>
        <w:rPr>
          <w:rFonts w:ascii="Arial" w:eastAsia="Arial" w:hAnsi="Arial" w:cs="Arial"/>
          <w:szCs w:val="22"/>
        </w:rPr>
      </w:pPr>
      <w:r w:rsidRPr="00826F89">
        <w:rPr>
          <w:rFonts w:ascii="Arial" w:eastAsia="Arial" w:hAnsi="Arial" w:cs="Arial"/>
          <w:szCs w:val="22"/>
        </w:rPr>
        <w:t xml:space="preserve">Contact </w:t>
      </w:r>
      <w:r w:rsidR="00DE7290" w:rsidRPr="00826F89">
        <w:rPr>
          <w:rFonts w:ascii="Arial" w:eastAsia="Arial" w:hAnsi="Arial" w:cs="Arial"/>
          <w:szCs w:val="22"/>
        </w:rPr>
        <w:t>No</w:t>
      </w:r>
      <w:r w:rsidR="006C554A">
        <w:rPr>
          <w:rFonts w:ascii="Arial" w:eastAsia="Arial" w:hAnsi="Arial" w:cs="Arial"/>
          <w:szCs w:val="22"/>
        </w:rPr>
        <w:tab/>
      </w:r>
      <w:r w:rsidR="00D411C7">
        <w:rPr>
          <w:rFonts w:ascii="Arial" w:eastAsia="Arial" w:hAnsi="Arial" w:cs="Arial"/>
          <w:szCs w:val="22"/>
        </w:rPr>
        <w:t>: +971 54 468 3854</w:t>
      </w:r>
      <w:r w:rsidR="00673D57">
        <w:rPr>
          <w:rFonts w:ascii="Arial" w:eastAsia="Arial" w:hAnsi="Arial" w:cs="Arial"/>
          <w:szCs w:val="22"/>
        </w:rPr>
        <w:tab/>
      </w:r>
    </w:p>
    <w:p w:rsidR="006C554A" w:rsidRPr="00826F89" w:rsidRDefault="006C554A" w:rsidP="00EF6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23"/>
        </w:tabs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: +971 50 195 1337</w:t>
      </w:r>
      <w:r w:rsidR="00EF605C">
        <w:rPr>
          <w:rFonts w:ascii="Arial" w:eastAsia="Arial" w:hAnsi="Arial" w:cs="Arial"/>
          <w:szCs w:val="22"/>
        </w:rPr>
        <w:tab/>
      </w:r>
      <w:r w:rsidR="00EF605C">
        <w:rPr>
          <w:rFonts w:ascii="Arial" w:eastAsia="Arial" w:hAnsi="Arial" w:cs="Arial"/>
          <w:szCs w:val="22"/>
        </w:rPr>
        <w:tab/>
      </w:r>
    </w:p>
    <w:p w:rsidR="009D243B" w:rsidRPr="004C29A6" w:rsidRDefault="00773596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             </w:t>
      </w:r>
    </w:p>
    <w:p w:rsidR="00B952D9" w:rsidRPr="00A2647E" w:rsidRDefault="00A2647E" w:rsidP="00A2647E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t>E-mail</w:t>
      </w:r>
      <w:r w:rsidR="006C554A">
        <w:t>:</w:t>
      </w:r>
      <w:r w:rsidR="006C554A">
        <w:rPr>
          <w:color w:val="1155CC"/>
          <w:u w:val="single"/>
        </w:rPr>
        <w:t xml:space="preserve"> simimolmathew91@gmail.com</w:t>
      </w:r>
    </w:p>
    <w:p w:rsidR="00121714" w:rsidRDefault="00121714" w:rsidP="00F732B8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</w:t>
      </w:r>
      <w:r w:rsidR="00950662" w:rsidRPr="00121714">
        <w:rPr>
          <w:rFonts w:ascii="Arial" w:eastAsia="Arial" w:hAnsi="Arial" w:cs="Arial"/>
          <w:b/>
          <w:sz w:val="22"/>
          <w:szCs w:val="22"/>
          <w:u w:val="single"/>
        </w:rPr>
        <w:t>bjective</w:t>
      </w:r>
      <w:r w:rsidR="00950662">
        <w:rPr>
          <w:rFonts w:ascii="Arial" w:eastAsia="Arial" w:hAnsi="Arial" w:cs="Arial"/>
          <w:sz w:val="22"/>
          <w:szCs w:val="22"/>
        </w:rPr>
        <w:tab/>
      </w:r>
    </w:p>
    <w:p w:rsidR="00B952D9" w:rsidRDefault="00950662" w:rsidP="00F732B8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enhance my skills in Critical care area by utilizing my experience</w:t>
      </w:r>
      <w:r w:rsidR="0012171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dedicate my service to society and in the process to develop </w:t>
      </w:r>
      <w:r w:rsidR="00F20DC6">
        <w:rPr>
          <w:rFonts w:ascii="Arial" w:eastAsia="Arial" w:hAnsi="Arial" w:cs="Arial"/>
          <w:sz w:val="22"/>
          <w:szCs w:val="22"/>
        </w:rPr>
        <w:t>my personality</w:t>
      </w:r>
      <w:r w:rsidR="00121714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</w:p>
    <w:p w:rsidR="009D243B" w:rsidRDefault="009D243B">
      <w:pPr>
        <w:tabs>
          <w:tab w:val="left" w:pos="2160"/>
          <w:tab w:val="left" w:pos="2340"/>
          <w:tab w:val="left" w:pos="2880"/>
        </w:tabs>
        <w:spacing w:line="360" w:lineRule="auto"/>
        <w:ind w:left="2400" w:hanging="2400"/>
        <w:rPr>
          <w:rFonts w:ascii="Arial" w:eastAsia="Arial" w:hAnsi="Arial" w:cs="Arial"/>
          <w:sz w:val="22"/>
          <w:szCs w:val="22"/>
        </w:rPr>
      </w:pPr>
    </w:p>
    <w:p w:rsidR="00B952D9" w:rsidRDefault="00950662">
      <w:pPr>
        <w:tabs>
          <w:tab w:val="left" w:pos="2160"/>
          <w:tab w:val="left" w:pos="2340"/>
          <w:tab w:val="left" w:pos="2880"/>
        </w:tabs>
        <w:spacing w:line="360" w:lineRule="auto"/>
        <w:ind w:left="2400" w:hanging="2400"/>
        <w:rPr>
          <w:rFonts w:ascii="Arial" w:eastAsia="Arial" w:hAnsi="Arial" w:cs="Arial"/>
          <w:sz w:val="22"/>
          <w:szCs w:val="22"/>
        </w:rPr>
      </w:pPr>
      <w:r w:rsidRPr="00121714">
        <w:rPr>
          <w:rFonts w:ascii="Arial" w:eastAsia="Arial" w:hAnsi="Arial" w:cs="Arial"/>
          <w:b/>
          <w:sz w:val="22"/>
          <w:szCs w:val="22"/>
          <w:u w:val="single"/>
        </w:rPr>
        <w:t>Specialty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:</w:t>
      </w:r>
      <w:r w:rsidR="00F20DC6">
        <w:rPr>
          <w:rFonts w:ascii="Arial" w:eastAsia="Arial" w:hAnsi="Arial" w:cs="Arial"/>
          <w:sz w:val="22"/>
          <w:szCs w:val="22"/>
        </w:rPr>
        <w:t xml:space="preserve"> </w:t>
      </w:r>
      <w:r w:rsidR="00DE7290">
        <w:rPr>
          <w:rFonts w:ascii="Arial" w:eastAsia="Arial" w:hAnsi="Arial" w:cs="Arial"/>
          <w:b/>
          <w:sz w:val="20"/>
          <w:szCs w:val="20"/>
        </w:rPr>
        <w:t xml:space="preserve">EMERGENCY AND TRAUMA </w:t>
      </w:r>
      <w:r w:rsidR="00121714">
        <w:rPr>
          <w:rFonts w:ascii="Arial" w:eastAsia="Arial" w:hAnsi="Arial" w:cs="Arial"/>
          <w:b/>
          <w:sz w:val="20"/>
          <w:szCs w:val="20"/>
        </w:rPr>
        <w:t>ROOM (King</w:t>
      </w:r>
      <w:r>
        <w:rPr>
          <w:rFonts w:ascii="Arial" w:eastAsia="Arial" w:hAnsi="Arial" w:cs="Arial"/>
          <w:b/>
          <w:sz w:val="20"/>
          <w:szCs w:val="20"/>
        </w:rPr>
        <w:t xml:space="preserve"> Khalid Hospi</w:t>
      </w:r>
      <w:r w:rsidR="00DE7290">
        <w:rPr>
          <w:rFonts w:ascii="Arial" w:eastAsia="Arial" w:hAnsi="Arial" w:cs="Arial"/>
          <w:b/>
          <w:sz w:val="20"/>
          <w:szCs w:val="20"/>
        </w:rPr>
        <w:t xml:space="preserve">tal &amp; Heart Center, </w:t>
      </w:r>
      <w:r w:rsidR="00121714">
        <w:rPr>
          <w:rFonts w:ascii="Arial" w:eastAsia="Arial" w:hAnsi="Arial" w:cs="Arial"/>
          <w:b/>
          <w:sz w:val="20"/>
          <w:szCs w:val="20"/>
        </w:rPr>
        <w:t>Najran Saudi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121714">
        <w:rPr>
          <w:rFonts w:ascii="Arial" w:eastAsia="Arial" w:hAnsi="Arial" w:cs="Arial"/>
          <w:b/>
          <w:sz w:val="20"/>
          <w:szCs w:val="20"/>
        </w:rPr>
        <w:t>Arabia)</w:t>
      </w:r>
    </w:p>
    <w:p w:rsidR="009D243B" w:rsidRDefault="009D243B" w:rsidP="00826F89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6F89" w:rsidRDefault="00950662" w:rsidP="00826F89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 xml:space="preserve">Designation </w:t>
      </w:r>
      <w:r>
        <w:rPr>
          <w:rFonts w:ascii="Arial" w:eastAsia="Arial" w:hAnsi="Arial" w:cs="Arial"/>
          <w:sz w:val="22"/>
          <w:szCs w:val="22"/>
        </w:rPr>
        <w:tab/>
        <w:t xml:space="preserve"> :  Staff nurse</w:t>
      </w:r>
    </w:p>
    <w:p w:rsidR="009D243B" w:rsidRDefault="009D243B" w:rsidP="00826F89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B952D9" w:rsidRDefault="00A2647E" w:rsidP="00826F89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Total Exp</w:t>
      </w:r>
      <w:r w:rsidR="00C91FE9">
        <w:rPr>
          <w:rFonts w:ascii="Arial" w:eastAsia="Arial" w:hAnsi="Arial" w:cs="Arial"/>
          <w:sz w:val="22"/>
          <w:szCs w:val="22"/>
        </w:rPr>
        <w:t>erience</w:t>
      </w:r>
      <w:r>
        <w:rPr>
          <w:rFonts w:ascii="Arial" w:eastAsia="Arial" w:hAnsi="Arial" w:cs="Arial"/>
          <w:sz w:val="22"/>
          <w:szCs w:val="22"/>
        </w:rPr>
        <w:tab/>
        <w:t xml:space="preserve"> :  7</w:t>
      </w:r>
      <w:r w:rsidR="00950662">
        <w:rPr>
          <w:rFonts w:ascii="Arial" w:eastAsia="Arial" w:hAnsi="Arial" w:cs="Arial"/>
          <w:sz w:val="22"/>
          <w:szCs w:val="22"/>
        </w:rPr>
        <w:t xml:space="preserve"> </w:t>
      </w:r>
      <w:r w:rsidR="0030054D">
        <w:rPr>
          <w:rFonts w:ascii="Arial" w:eastAsia="Arial" w:hAnsi="Arial" w:cs="Arial"/>
          <w:sz w:val="22"/>
          <w:szCs w:val="22"/>
        </w:rPr>
        <w:t>Years (</w:t>
      </w:r>
      <w:r w:rsidR="00826F89">
        <w:rPr>
          <w:rFonts w:ascii="Arial" w:eastAsia="Arial" w:hAnsi="Arial" w:cs="Arial"/>
          <w:sz w:val="22"/>
          <w:szCs w:val="22"/>
        </w:rPr>
        <w:t xml:space="preserve">5 years </w:t>
      </w:r>
      <w:r w:rsidR="0055678B">
        <w:rPr>
          <w:rFonts w:ascii="Arial" w:eastAsia="Arial" w:hAnsi="Arial" w:cs="Arial"/>
          <w:sz w:val="22"/>
          <w:szCs w:val="22"/>
        </w:rPr>
        <w:t>of Continuous</w:t>
      </w:r>
      <w:r w:rsidR="00950662">
        <w:rPr>
          <w:rFonts w:ascii="Arial" w:eastAsia="Arial" w:hAnsi="Arial" w:cs="Arial"/>
          <w:sz w:val="22"/>
          <w:szCs w:val="22"/>
        </w:rPr>
        <w:t xml:space="preserve"> experience </w:t>
      </w:r>
      <w:r w:rsidR="0055678B">
        <w:rPr>
          <w:rFonts w:ascii="Arial" w:eastAsia="Arial" w:hAnsi="Arial" w:cs="Arial"/>
          <w:sz w:val="22"/>
          <w:szCs w:val="22"/>
        </w:rPr>
        <w:t>in Emergency</w:t>
      </w:r>
      <w:r w:rsidR="00826F89">
        <w:rPr>
          <w:rFonts w:ascii="Arial" w:eastAsia="Arial" w:hAnsi="Arial" w:cs="Arial"/>
          <w:sz w:val="22"/>
          <w:szCs w:val="22"/>
        </w:rPr>
        <w:t xml:space="preserve">  </w:t>
      </w:r>
    </w:p>
    <w:p w:rsidR="00826F89" w:rsidRPr="00826F89" w:rsidRDefault="00860241" w:rsidP="00826F89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Trauma)</w:t>
      </w:r>
      <w:r w:rsidR="00826F89">
        <w:rPr>
          <w:rFonts w:ascii="Arial" w:eastAsia="Arial" w:hAnsi="Arial" w:cs="Arial"/>
          <w:sz w:val="22"/>
          <w:szCs w:val="22"/>
        </w:rPr>
        <w:t xml:space="preserve">  </w:t>
      </w:r>
    </w:p>
    <w:p w:rsidR="009D243B" w:rsidRDefault="009D243B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B952D9" w:rsidRDefault="00A2647E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Age/sex</w:t>
      </w:r>
      <w:r>
        <w:rPr>
          <w:rFonts w:ascii="Arial" w:eastAsia="Arial" w:hAnsi="Arial" w:cs="Arial"/>
          <w:sz w:val="22"/>
          <w:szCs w:val="22"/>
        </w:rPr>
        <w:tab/>
        <w:t xml:space="preserve"> :  29</w:t>
      </w:r>
      <w:r w:rsidR="00950662">
        <w:rPr>
          <w:rFonts w:ascii="Arial" w:eastAsia="Arial" w:hAnsi="Arial" w:cs="Arial"/>
          <w:sz w:val="22"/>
          <w:szCs w:val="22"/>
        </w:rPr>
        <w:t xml:space="preserve"> years/ Female</w:t>
      </w:r>
    </w:p>
    <w:p w:rsidR="00B952D9" w:rsidRDefault="00950662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Languages Handling</w:t>
      </w:r>
      <w:r>
        <w:rPr>
          <w:rFonts w:ascii="Arial" w:eastAsia="Arial" w:hAnsi="Arial" w:cs="Arial"/>
          <w:sz w:val="22"/>
          <w:szCs w:val="22"/>
        </w:rPr>
        <w:tab/>
        <w:t xml:space="preserve"> :  English, </w:t>
      </w:r>
      <w:r w:rsidR="00F20DC6">
        <w:rPr>
          <w:rFonts w:ascii="Arial" w:eastAsia="Arial" w:hAnsi="Arial" w:cs="Arial"/>
          <w:b/>
          <w:sz w:val="22"/>
          <w:szCs w:val="22"/>
        </w:rPr>
        <w:t>Arabic</w:t>
      </w:r>
      <w:r w:rsidR="00F20DC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Malayalam, Tamil.</w:t>
      </w:r>
    </w:p>
    <w:p w:rsidR="00B952D9" w:rsidRDefault="00950662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Nationality</w:t>
      </w:r>
      <w:r>
        <w:rPr>
          <w:rFonts w:ascii="Arial" w:eastAsia="Arial" w:hAnsi="Arial" w:cs="Arial"/>
          <w:sz w:val="22"/>
          <w:szCs w:val="22"/>
        </w:rPr>
        <w:tab/>
        <w:t xml:space="preserve"> :  Indian</w:t>
      </w:r>
    </w:p>
    <w:p w:rsidR="00B952D9" w:rsidRDefault="00A2647E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Religion</w:t>
      </w:r>
      <w:r>
        <w:rPr>
          <w:rFonts w:ascii="Arial" w:eastAsia="Arial" w:hAnsi="Arial" w:cs="Arial"/>
          <w:sz w:val="22"/>
          <w:szCs w:val="22"/>
        </w:rPr>
        <w:tab/>
        <w:t xml:space="preserve"> :  Christian</w:t>
      </w:r>
    </w:p>
    <w:p w:rsidR="00B952D9" w:rsidRDefault="00950662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Education</w:t>
      </w:r>
      <w:r>
        <w:rPr>
          <w:rFonts w:ascii="Arial" w:eastAsia="Arial" w:hAnsi="Arial" w:cs="Arial"/>
          <w:sz w:val="22"/>
          <w:szCs w:val="22"/>
        </w:rPr>
        <w:tab/>
        <w:t xml:space="preserve"> : </w:t>
      </w:r>
      <w:r w:rsidR="00A2647E">
        <w:rPr>
          <w:rFonts w:ascii="Times" w:eastAsia="Times" w:hAnsi="Times" w:cs="Times"/>
          <w:sz w:val="26"/>
          <w:szCs w:val="26"/>
        </w:rPr>
        <w:t>City college of Nursing,</w:t>
      </w:r>
      <w:r w:rsidR="00065018">
        <w:rPr>
          <w:rFonts w:ascii="Times" w:eastAsia="Times" w:hAnsi="Times" w:cs="Times"/>
          <w:sz w:val="26"/>
          <w:szCs w:val="26"/>
        </w:rPr>
        <w:t xml:space="preserve"> </w:t>
      </w:r>
      <w:r w:rsidR="00A2647E">
        <w:rPr>
          <w:rFonts w:ascii="Times" w:eastAsia="Times" w:hAnsi="Times" w:cs="Times"/>
          <w:sz w:val="26"/>
          <w:szCs w:val="26"/>
        </w:rPr>
        <w:t>Manglore</w:t>
      </w:r>
      <w:r>
        <w:rPr>
          <w:rFonts w:ascii="Times" w:eastAsia="Times" w:hAnsi="Times" w:cs="Times"/>
          <w:sz w:val="26"/>
          <w:szCs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(Karnataka)</w:t>
      </w:r>
    </w:p>
    <w:p w:rsidR="00B952D9" w:rsidRDefault="00950662">
      <w:pPr>
        <w:tabs>
          <w:tab w:val="left" w:pos="2160"/>
          <w:tab w:val="left" w:pos="2340"/>
          <w:tab w:val="left" w:pos="28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Course</w:t>
      </w:r>
      <w:r>
        <w:rPr>
          <w:rFonts w:ascii="Arial" w:eastAsia="Arial" w:hAnsi="Arial" w:cs="Arial"/>
          <w:sz w:val="22"/>
          <w:szCs w:val="22"/>
        </w:rPr>
        <w:tab/>
        <w:t xml:space="preserve"> :  BSC. Nursing </w:t>
      </w:r>
    </w:p>
    <w:p w:rsidR="00E657DE" w:rsidRDefault="00950662" w:rsidP="004C29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</w:t>
      </w:r>
      <w:r w:rsidR="00A2647E">
        <w:rPr>
          <w:rFonts w:ascii="Arial" w:eastAsia="Arial" w:hAnsi="Arial" w:cs="Arial"/>
          <w:sz w:val="22"/>
          <w:szCs w:val="22"/>
        </w:rPr>
        <w:t>ear of Passing</w:t>
      </w:r>
      <w:r w:rsidR="00A2647E">
        <w:rPr>
          <w:rFonts w:ascii="Arial" w:eastAsia="Arial" w:hAnsi="Arial" w:cs="Arial"/>
          <w:sz w:val="22"/>
          <w:szCs w:val="22"/>
        </w:rPr>
        <w:tab/>
        <w:t xml:space="preserve"> :  2012</w:t>
      </w:r>
      <w:r w:rsidR="00F732B8">
        <w:rPr>
          <w:rFonts w:ascii="Arial" w:eastAsia="Arial" w:hAnsi="Arial" w:cs="Arial"/>
          <w:sz w:val="22"/>
          <w:szCs w:val="22"/>
        </w:rPr>
        <w:t>, AUGUST</w:t>
      </w: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4C29A6" w:rsidRPr="004C29A6" w:rsidRDefault="004C29A6" w:rsidP="004C29A6">
      <w:pPr>
        <w:rPr>
          <w:rFonts w:ascii="Arial" w:eastAsia="Arial" w:hAnsi="Arial" w:cs="Arial"/>
          <w:sz w:val="22"/>
          <w:szCs w:val="22"/>
        </w:rPr>
      </w:pPr>
    </w:p>
    <w:p w:rsidR="00B952D9" w:rsidRDefault="00950662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EMPLOYMENT HISTORY</w:t>
      </w:r>
    </w:p>
    <w:p w:rsidR="00B952D9" w:rsidRDefault="00B952D9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"/>
        <w:tblW w:w="1021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800"/>
        <w:gridCol w:w="1980"/>
        <w:gridCol w:w="1890"/>
        <w:gridCol w:w="1467"/>
      </w:tblGrid>
      <w:tr w:rsidR="00B952D9" w:rsidTr="0055678B">
        <w:tc>
          <w:tcPr>
            <w:tcW w:w="3078" w:type="dxa"/>
          </w:tcPr>
          <w:p w:rsidR="00B952D9" w:rsidRDefault="00950662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1800" w:type="dxa"/>
          </w:tcPr>
          <w:p w:rsidR="00B952D9" w:rsidRDefault="00950662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1980" w:type="dxa"/>
          </w:tcPr>
          <w:p w:rsidR="00B952D9" w:rsidRDefault="0055678B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950662">
              <w:rPr>
                <w:rFonts w:ascii="Arial" w:eastAsia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1890" w:type="dxa"/>
          </w:tcPr>
          <w:p w:rsidR="00B952D9" w:rsidRDefault="0055678B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="00950662">
              <w:rPr>
                <w:rFonts w:ascii="Arial" w:eastAsia="Arial" w:hAnsi="Arial" w:cs="Arial"/>
                <w:b/>
                <w:sz w:val="22"/>
                <w:szCs w:val="22"/>
              </w:rPr>
              <w:t>eriod</w:t>
            </w:r>
          </w:p>
        </w:tc>
        <w:tc>
          <w:tcPr>
            <w:tcW w:w="1467" w:type="dxa"/>
          </w:tcPr>
          <w:p w:rsidR="00B952D9" w:rsidRDefault="00950662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Duration</w:t>
            </w:r>
          </w:p>
        </w:tc>
      </w:tr>
      <w:tr w:rsidR="009D243B" w:rsidTr="009D243B">
        <w:trPr>
          <w:trHeight w:val="1340"/>
        </w:trPr>
        <w:tc>
          <w:tcPr>
            <w:tcW w:w="3078" w:type="dxa"/>
          </w:tcPr>
          <w:p w:rsidR="009D243B" w:rsidRDefault="009D243B" w:rsidP="00E47A6E">
            <w:pPr>
              <w:spacing w:line="360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KING KHALID HOSPITAL &amp; HEART CENTER ,NAJRAN,SAUDI ARABIA</w:t>
            </w:r>
          </w:p>
        </w:tc>
        <w:tc>
          <w:tcPr>
            <w:tcW w:w="1800" w:type="dxa"/>
          </w:tcPr>
          <w:p w:rsidR="009D243B" w:rsidRDefault="009D243B" w:rsidP="00E47A6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STAFF NURSE</w:t>
            </w:r>
          </w:p>
        </w:tc>
        <w:tc>
          <w:tcPr>
            <w:tcW w:w="1980" w:type="dxa"/>
          </w:tcPr>
          <w:p w:rsidR="009D243B" w:rsidRDefault="009D243B" w:rsidP="00E47A6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EMERGENCY      AND TRAUMA ROOM(ER) </w:t>
            </w:r>
          </w:p>
          <w:p w:rsidR="009D243B" w:rsidRDefault="009D243B" w:rsidP="00E47A6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9D243B" w:rsidRDefault="006735AD" w:rsidP="00E47A6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12/09/2015-18/07/2020</w:t>
            </w:r>
          </w:p>
        </w:tc>
        <w:tc>
          <w:tcPr>
            <w:tcW w:w="1467" w:type="dxa"/>
          </w:tcPr>
          <w:p w:rsidR="009D243B" w:rsidRDefault="006735AD" w:rsidP="006735AD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9D243B">
              <w:rPr>
                <w:rFonts w:ascii="Arial" w:eastAsia="Arial" w:hAnsi="Arial" w:cs="Arial"/>
                <w:sz w:val="22"/>
                <w:szCs w:val="22"/>
              </w:rPr>
              <w:t xml:space="preserve"> YEARS </w:t>
            </w:r>
            <w:r>
              <w:rPr>
                <w:rFonts w:ascii="Arial" w:eastAsia="Arial" w:hAnsi="Arial" w:cs="Arial"/>
                <w:sz w:val="22"/>
                <w:szCs w:val="22"/>
              </w:rPr>
              <w:t>&amp; 10 MONTHS</w:t>
            </w:r>
          </w:p>
        </w:tc>
      </w:tr>
      <w:tr w:rsidR="009D243B" w:rsidTr="009D243B">
        <w:trPr>
          <w:trHeight w:val="1025"/>
        </w:trPr>
        <w:tc>
          <w:tcPr>
            <w:tcW w:w="3078" w:type="dxa"/>
          </w:tcPr>
          <w:p w:rsidR="009D243B" w:rsidRDefault="00243425" w:rsidP="00243425">
            <w:pPr>
              <w:spacing w:line="360" w:lineRule="auto"/>
              <w:jc w:val="left"/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 xml:space="preserve">FATHER </w:t>
            </w:r>
            <w:r w:rsidR="00300F91">
              <w:rPr>
                <w:rFonts w:ascii="Times" w:eastAsia="Times" w:hAnsi="Times" w:cs="Times"/>
                <w:sz w:val="26"/>
                <w:szCs w:val="26"/>
              </w:rPr>
              <w:t>MULLER MEDICAL COLLEGE</w:t>
            </w:r>
          </w:p>
        </w:tc>
        <w:tc>
          <w:tcPr>
            <w:tcW w:w="1800" w:type="dxa"/>
          </w:tcPr>
          <w:p w:rsidR="009D243B" w:rsidRDefault="009D243B" w:rsidP="00E47A6E">
            <w:pPr>
              <w:spacing w:line="360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STAFF NURSE</w:t>
            </w:r>
          </w:p>
        </w:tc>
        <w:tc>
          <w:tcPr>
            <w:tcW w:w="1980" w:type="dxa"/>
          </w:tcPr>
          <w:p w:rsidR="009D243B" w:rsidRDefault="00300F91" w:rsidP="00300F91">
            <w:pPr>
              <w:spacing w:line="360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ORTHOPAEDIC WARD AND </w:t>
            </w:r>
            <w:r w:rsidR="009D243B">
              <w:rPr>
                <w:rFonts w:ascii="Arial" w:eastAsia="Arial" w:hAnsi="Arial" w:cs="Arial"/>
                <w:sz w:val="22"/>
                <w:szCs w:val="22"/>
              </w:rPr>
              <w:t>EMERGENCY ROOM(ER)</w:t>
            </w:r>
          </w:p>
        </w:tc>
        <w:tc>
          <w:tcPr>
            <w:tcW w:w="1890" w:type="dxa"/>
          </w:tcPr>
          <w:p w:rsidR="009D243B" w:rsidRDefault="00300F91" w:rsidP="00E47A6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24/01/2013-06/04/2015</w:t>
            </w:r>
          </w:p>
        </w:tc>
        <w:tc>
          <w:tcPr>
            <w:tcW w:w="1467" w:type="dxa"/>
          </w:tcPr>
          <w:p w:rsidR="009D243B" w:rsidRDefault="00300F91" w:rsidP="00E47A6E">
            <w:pPr>
              <w:spacing w:line="360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YEAR AND 2 </w:t>
            </w:r>
            <w:r w:rsidR="009D243B">
              <w:rPr>
                <w:rFonts w:ascii="Arial" w:eastAsia="Arial" w:hAnsi="Arial" w:cs="Arial"/>
                <w:sz w:val="22"/>
                <w:szCs w:val="22"/>
              </w:rPr>
              <w:t>MONTHS</w:t>
            </w:r>
          </w:p>
        </w:tc>
      </w:tr>
    </w:tbl>
    <w:p w:rsidR="009D243B" w:rsidRDefault="009D243B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:rsidR="00B952D9" w:rsidRDefault="00185A7A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RECENT </w:t>
      </w:r>
      <w:r w:rsidR="00950662">
        <w:rPr>
          <w:rFonts w:ascii="Arial" w:eastAsia="Arial" w:hAnsi="Arial" w:cs="Arial"/>
          <w:b/>
          <w:sz w:val="22"/>
          <w:szCs w:val="22"/>
          <w:u w:val="single"/>
        </w:rPr>
        <w:t>EMPLOYMENT DETAILS:</w:t>
      </w:r>
    </w:p>
    <w:p w:rsidR="00B952D9" w:rsidRDefault="00B952D9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:rsidR="00B952D9" w:rsidRDefault="00950662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 of Hospital </w:t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>KING KHALID HOSPITAL</w:t>
      </w:r>
      <w:r w:rsidR="0055678B">
        <w:rPr>
          <w:rFonts w:ascii="Arial" w:eastAsia="Arial" w:hAnsi="Arial" w:cs="Arial"/>
          <w:sz w:val="22"/>
          <w:szCs w:val="22"/>
        </w:rPr>
        <w:t>, NAJRAN</w:t>
      </w:r>
      <w:r>
        <w:rPr>
          <w:rFonts w:ascii="Arial" w:eastAsia="Arial" w:hAnsi="Arial" w:cs="Arial"/>
          <w:sz w:val="22"/>
          <w:szCs w:val="22"/>
        </w:rPr>
        <w:t xml:space="preserve"> (SAUDI ARABIA) </w:t>
      </w:r>
    </w:p>
    <w:p w:rsidR="00B952D9" w:rsidRDefault="00950662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ind w:left="2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(King Khalid </w:t>
      </w:r>
      <w:r w:rsidR="0055678B">
        <w:rPr>
          <w:rFonts w:ascii="Arial" w:eastAsia="Arial" w:hAnsi="Arial" w:cs="Arial"/>
          <w:sz w:val="22"/>
          <w:szCs w:val="22"/>
        </w:rPr>
        <w:t>Hospital and</w:t>
      </w:r>
      <w:r>
        <w:rPr>
          <w:rFonts w:ascii="Arial" w:eastAsia="Arial" w:hAnsi="Arial" w:cs="Arial"/>
          <w:sz w:val="22"/>
          <w:szCs w:val="22"/>
        </w:rPr>
        <w:t xml:space="preserve"> Prince Sultan Kidney and Heart Center is a 3</w:t>
      </w:r>
      <w:r w:rsidR="0030054D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0 bed capacity hospital, </w:t>
      </w:r>
      <w:r w:rsidR="0055678B">
        <w:rPr>
          <w:rFonts w:ascii="Arial" w:eastAsia="Arial" w:hAnsi="Arial" w:cs="Arial"/>
          <w:sz w:val="22"/>
          <w:szCs w:val="22"/>
        </w:rPr>
        <w:t>it’s</w:t>
      </w:r>
      <w:r>
        <w:rPr>
          <w:rFonts w:ascii="Arial" w:eastAsia="Arial" w:hAnsi="Arial" w:cs="Arial"/>
          <w:sz w:val="22"/>
          <w:szCs w:val="22"/>
        </w:rPr>
        <w:t xml:space="preserve"> a premier multi-specialty Trauma Center, CBAHI and JCI accredited hospital, </w:t>
      </w:r>
      <w:r w:rsidR="0055678B"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 is a referral hospital in Najran Region)</w:t>
      </w:r>
    </w:p>
    <w:p w:rsidR="00B952D9" w:rsidRDefault="00950662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ind w:left="2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Hospital Capacity       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ab/>
        <w:t>3</w:t>
      </w:r>
      <w:r w:rsidR="0030054D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0 Beds          </w:t>
      </w:r>
    </w:p>
    <w:p w:rsidR="00B952D9" w:rsidRDefault="00950662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ind w:left="2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Position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ab/>
        <w:t xml:space="preserve">Staff nurse </w:t>
      </w:r>
    </w:p>
    <w:p w:rsidR="00B952D9" w:rsidRDefault="00950662">
      <w:pPr>
        <w:tabs>
          <w:tab w:val="left" w:pos="2160"/>
          <w:tab w:val="left" w:pos="234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Unit                             : </w:t>
      </w:r>
      <w:r>
        <w:rPr>
          <w:rFonts w:ascii="Arial" w:eastAsia="Arial" w:hAnsi="Arial" w:cs="Arial"/>
          <w:sz w:val="22"/>
          <w:szCs w:val="22"/>
        </w:rPr>
        <w:tab/>
        <w:t xml:space="preserve">ER </w:t>
      </w:r>
    </w:p>
    <w:p w:rsidR="00B952D9" w:rsidRDefault="00950662">
      <w:pPr>
        <w:tabs>
          <w:tab w:val="left" w:pos="2160"/>
          <w:tab w:val="left" w:pos="234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Unit Capacity             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ab/>
        <w:t>32 bedded</w:t>
      </w:r>
    </w:p>
    <w:p w:rsidR="00B952D9" w:rsidRDefault="00950662">
      <w:pPr>
        <w:tabs>
          <w:tab w:val="left" w:pos="2160"/>
          <w:tab w:val="left" w:pos="234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Nurse / Patient Ratio </w:t>
      </w:r>
      <w:r>
        <w:rPr>
          <w:rFonts w:ascii="Arial" w:eastAsia="Arial" w:hAnsi="Arial" w:cs="Arial"/>
          <w:sz w:val="22"/>
          <w:szCs w:val="22"/>
        </w:rPr>
        <w:tab/>
        <w:t>:  1:2</w:t>
      </w:r>
    </w:p>
    <w:p w:rsidR="0055678B" w:rsidRDefault="0055678B">
      <w:pPr>
        <w:tabs>
          <w:tab w:val="left" w:pos="2160"/>
          <w:tab w:val="left" w:pos="234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:rsidR="00B952D9" w:rsidRDefault="004C29A6">
      <w:pPr>
        <w:tabs>
          <w:tab w:val="left" w:pos="2160"/>
          <w:tab w:val="left" w:pos="234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PROFESSIONAL QUALIFICATIONS</w:t>
      </w:r>
      <w:r w:rsidR="00950662">
        <w:rPr>
          <w:rFonts w:ascii="Arial" w:eastAsia="Arial" w:hAnsi="Arial" w:cs="Arial"/>
          <w:b/>
          <w:sz w:val="22"/>
          <w:szCs w:val="22"/>
        </w:rPr>
        <w:t>:</w:t>
      </w:r>
    </w:p>
    <w:p w:rsidR="00B952D9" w:rsidRDefault="00B952D9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400"/>
        <w:gridCol w:w="1353"/>
        <w:gridCol w:w="1941"/>
        <w:gridCol w:w="1497"/>
        <w:gridCol w:w="1067"/>
      </w:tblGrid>
      <w:tr w:rsidR="00B952D9">
        <w:trPr>
          <w:trHeight w:val="740"/>
        </w:trPr>
        <w:tc>
          <w:tcPr>
            <w:tcW w:w="1425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</w:t>
            </w:r>
          </w:p>
        </w:tc>
        <w:tc>
          <w:tcPr>
            <w:tcW w:w="2400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1353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Board / Univ.</w:t>
            </w:r>
          </w:p>
        </w:tc>
        <w:tc>
          <w:tcPr>
            <w:tcW w:w="1941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</w:p>
        </w:tc>
        <w:tc>
          <w:tcPr>
            <w:tcW w:w="1497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Reg. No.</w:t>
            </w:r>
          </w:p>
        </w:tc>
        <w:tc>
          <w:tcPr>
            <w:tcW w:w="1067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Marks</w:t>
            </w:r>
          </w:p>
        </w:tc>
      </w:tr>
      <w:tr w:rsidR="00B952D9">
        <w:trPr>
          <w:trHeight w:val="1360"/>
        </w:trPr>
        <w:tc>
          <w:tcPr>
            <w:tcW w:w="1425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BSC NURSING</w:t>
            </w:r>
          </w:p>
        </w:tc>
        <w:tc>
          <w:tcPr>
            <w:tcW w:w="2400" w:type="dxa"/>
          </w:tcPr>
          <w:p w:rsidR="00B952D9" w:rsidRDefault="00300F91" w:rsidP="00300F91">
            <w:pPr>
              <w:tabs>
                <w:tab w:val="left" w:pos="2160"/>
                <w:tab w:val="left" w:pos="2340"/>
                <w:tab w:val="left" w:pos="2880"/>
              </w:tabs>
              <w:spacing w:line="360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>City college of Nursing, Manglore</w:t>
            </w:r>
            <w:r w:rsidR="00950662">
              <w:rPr>
                <w:rFonts w:ascii="Times" w:eastAsia="Times" w:hAnsi="Times" w:cs="Times"/>
                <w:sz w:val="26"/>
                <w:szCs w:val="26"/>
              </w:rPr>
              <w:t xml:space="preserve"> </w:t>
            </w:r>
            <w:r w:rsidR="00950662">
              <w:rPr>
                <w:rFonts w:ascii="Arial" w:eastAsia="Arial" w:hAnsi="Arial" w:cs="Arial"/>
                <w:sz w:val="22"/>
                <w:szCs w:val="22"/>
              </w:rPr>
              <w:t>(Karnataka)</w:t>
            </w:r>
          </w:p>
        </w:tc>
        <w:tc>
          <w:tcPr>
            <w:tcW w:w="1353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Rajiv Gandhi University Of Health Sciences</w:t>
            </w:r>
          </w:p>
        </w:tc>
        <w:tc>
          <w:tcPr>
            <w:tcW w:w="1941" w:type="dxa"/>
          </w:tcPr>
          <w:p w:rsidR="00B952D9" w:rsidRDefault="00300F91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2008-2012</w:t>
            </w:r>
          </w:p>
        </w:tc>
        <w:tc>
          <w:tcPr>
            <w:tcW w:w="1497" w:type="dxa"/>
          </w:tcPr>
          <w:p w:rsidR="00B952D9" w:rsidRDefault="00300F91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52637</w:t>
            </w:r>
          </w:p>
        </w:tc>
        <w:tc>
          <w:tcPr>
            <w:tcW w:w="1067" w:type="dxa"/>
          </w:tcPr>
          <w:p w:rsidR="00B952D9" w:rsidRDefault="00300F91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1 - 61</w:t>
            </w:r>
            <w:r w:rsidR="00950662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B952D9" w:rsidRDefault="00300F91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2 - 63</w:t>
            </w:r>
            <w:r w:rsidR="00950662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B952D9" w:rsidRDefault="00300F91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3 - 66</w:t>
            </w:r>
            <w:r w:rsidR="00950662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B952D9" w:rsidRDefault="00300F91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4 - 64</w:t>
            </w:r>
            <w:r w:rsidR="00950662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B952D9" w:rsidRDefault="00B952D9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B952D9" w:rsidRDefault="00B952D9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85A7A" w:rsidRPr="00E657DE" w:rsidRDefault="00185A7A" w:rsidP="00185A7A">
      <w:pPr>
        <w:shd w:val="clear" w:color="auto" w:fill="FFFFFF"/>
        <w:spacing w:before="180"/>
        <w:outlineLvl w:val="2"/>
        <w:rPr>
          <w:b/>
          <w:bCs/>
          <w:caps/>
          <w:color w:val="000000"/>
          <w:sz w:val="22"/>
          <w:szCs w:val="22"/>
          <w:u w:val="single"/>
        </w:rPr>
      </w:pPr>
      <w:r w:rsidRPr="00E657DE">
        <w:rPr>
          <w:b/>
          <w:bCs/>
          <w:caps/>
          <w:color w:val="000000"/>
          <w:sz w:val="22"/>
          <w:szCs w:val="22"/>
          <w:u w:val="single"/>
        </w:rPr>
        <w:t>Licenses And Certifications</w:t>
      </w:r>
    </w:p>
    <w:p w:rsidR="00DE7290" w:rsidRDefault="00952F3B" w:rsidP="00185A7A">
      <w:pPr>
        <w:shd w:val="clear" w:color="auto" w:fill="FFFFFF"/>
        <w:spacing w:before="84"/>
        <w:rPr>
          <w:color w:val="000000"/>
        </w:rPr>
      </w:pPr>
      <w:r>
        <w:rPr>
          <w:color w:val="000000"/>
        </w:rPr>
        <w:t xml:space="preserve">Registered Nurse License – </w:t>
      </w:r>
      <w:r w:rsidRPr="00D248FA">
        <w:rPr>
          <w:b/>
          <w:color w:val="000000"/>
        </w:rPr>
        <w:t>Dubai (DHA)</w:t>
      </w:r>
      <w:r>
        <w:rPr>
          <w:color w:val="000000"/>
        </w:rPr>
        <w:t xml:space="preserve"> –ID No: 01722897</w:t>
      </w:r>
    </w:p>
    <w:p w:rsidR="00185A7A" w:rsidRPr="00973AD9" w:rsidRDefault="00185A7A" w:rsidP="00185A7A">
      <w:pPr>
        <w:shd w:val="clear" w:color="auto" w:fill="FFFFFF"/>
        <w:spacing w:before="84"/>
        <w:rPr>
          <w:color w:val="000000"/>
        </w:rPr>
      </w:pPr>
      <w:r w:rsidRPr="00973AD9">
        <w:rPr>
          <w:color w:val="000000"/>
        </w:rPr>
        <w:t xml:space="preserve">Registered Nurse license- </w:t>
      </w:r>
      <w:r w:rsidRPr="002E3C15">
        <w:rPr>
          <w:b/>
          <w:color w:val="000000"/>
        </w:rPr>
        <w:t>Saudi Arabia</w:t>
      </w:r>
      <w:r w:rsidR="00952F3B">
        <w:rPr>
          <w:color w:val="000000"/>
        </w:rPr>
        <w:t xml:space="preserve"> – ID No: </w:t>
      </w:r>
      <w:r w:rsidR="00310BF6">
        <w:rPr>
          <w:color w:val="000000"/>
        </w:rPr>
        <w:t>16-N-N-0011465</w:t>
      </w:r>
    </w:p>
    <w:p w:rsidR="00185A7A" w:rsidRDefault="00185A7A" w:rsidP="00F9555C">
      <w:pPr>
        <w:shd w:val="clear" w:color="auto" w:fill="FFFFFF"/>
        <w:spacing w:before="84"/>
        <w:jc w:val="left"/>
        <w:rPr>
          <w:color w:val="000000"/>
        </w:rPr>
      </w:pPr>
      <w:r w:rsidRPr="00973AD9">
        <w:rPr>
          <w:color w:val="000000"/>
        </w:rPr>
        <w:t xml:space="preserve">Registered Nurse license- </w:t>
      </w:r>
      <w:r w:rsidRPr="00B86C68">
        <w:rPr>
          <w:b/>
          <w:color w:val="000000"/>
        </w:rPr>
        <w:t>K</w:t>
      </w:r>
      <w:r w:rsidR="00310BF6">
        <w:rPr>
          <w:b/>
          <w:color w:val="000000"/>
        </w:rPr>
        <w:t xml:space="preserve">arnataka State Nursing </w:t>
      </w:r>
      <w:r>
        <w:rPr>
          <w:b/>
          <w:color w:val="000000"/>
        </w:rPr>
        <w:t>Council</w:t>
      </w:r>
      <w:r w:rsidR="00310BF6">
        <w:rPr>
          <w:color w:val="000000"/>
        </w:rPr>
        <w:t xml:space="preserve"> – ID No: 52367</w:t>
      </w:r>
    </w:p>
    <w:p w:rsidR="00F9555C" w:rsidRDefault="00F9555C" w:rsidP="00F9555C">
      <w:pPr>
        <w:shd w:val="clear" w:color="auto" w:fill="FFFFFF"/>
        <w:spacing w:before="84"/>
        <w:jc w:val="left"/>
        <w:rPr>
          <w:color w:val="000000"/>
        </w:rPr>
      </w:pPr>
      <w:r>
        <w:rPr>
          <w:color w:val="000000"/>
        </w:rPr>
        <w:t>BLS Certification – National Health Care Provider Solutions</w:t>
      </w:r>
    </w:p>
    <w:p w:rsidR="00F9555C" w:rsidRDefault="00185A7A" w:rsidP="00F9555C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ACS Certification -</w:t>
      </w:r>
      <w:r w:rsidR="00F9555C" w:rsidRPr="00F9555C">
        <w:rPr>
          <w:color w:val="000000"/>
        </w:rPr>
        <w:t xml:space="preserve"> </w:t>
      </w:r>
      <w:r w:rsidR="00F9555C">
        <w:rPr>
          <w:color w:val="000000"/>
        </w:rPr>
        <w:t>National Health Care Provider Solutions</w:t>
      </w:r>
      <w:bookmarkStart w:id="1" w:name="_GoBack"/>
      <w:bookmarkEnd w:id="1"/>
    </w:p>
    <w:p w:rsidR="00F9555C" w:rsidRPr="00F9555C" w:rsidRDefault="00F9555C" w:rsidP="00F9555C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PALS Certification-</w:t>
      </w:r>
      <w:r w:rsidRPr="00F9555C">
        <w:rPr>
          <w:color w:val="000000"/>
        </w:rPr>
        <w:t xml:space="preserve"> </w:t>
      </w:r>
      <w:r>
        <w:rPr>
          <w:color w:val="000000"/>
        </w:rPr>
        <w:t>National Health Care Provider Solutions</w:t>
      </w:r>
    </w:p>
    <w:p w:rsidR="00185A7A" w:rsidRDefault="00185A7A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:rsidR="00B952D9" w:rsidRDefault="00E657DE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EDUCATIONAL QUALIFICATIONS</w:t>
      </w:r>
      <w:r w:rsidR="00950662">
        <w:rPr>
          <w:rFonts w:ascii="Arial" w:eastAsia="Arial" w:hAnsi="Arial" w:cs="Arial"/>
          <w:b/>
          <w:sz w:val="22"/>
          <w:szCs w:val="22"/>
        </w:rPr>
        <w:t>:</w:t>
      </w:r>
    </w:p>
    <w:p w:rsidR="00B952D9" w:rsidRDefault="00B952D9">
      <w:pPr>
        <w:tabs>
          <w:tab w:val="left" w:pos="2160"/>
          <w:tab w:val="left" w:pos="2340"/>
          <w:tab w:val="left" w:pos="2880"/>
          <w:tab w:val="left" w:pos="4500"/>
          <w:tab w:val="left" w:pos="4680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469"/>
        <w:gridCol w:w="2142"/>
        <w:gridCol w:w="1559"/>
      </w:tblGrid>
      <w:tr w:rsidR="00B952D9">
        <w:trPr>
          <w:trHeight w:val="500"/>
        </w:trPr>
        <w:tc>
          <w:tcPr>
            <w:tcW w:w="1564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 Details</w:t>
            </w:r>
          </w:p>
        </w:tc>
        <w:tc>
          <w:tcPr>
            <w:tcW w:w="4469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Board / University</w:t>
            </w:r>
          </w:p>
        </w:tc>
        <w:tc>
          <w:tcPr>
            <w:tcW w:w="2142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1559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Marks</w:t>
            </w:r>
          </w:p>
        </w:tc>
      </w:tr>
      <w:tr w:rsidR="00B952D9">
        <w:trPr>
          <w:trHeight w:val="520"/>
        </w:trPr>
        <w:tc>
          <w:tcPr>
            <w:tcW w:w="1564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S.S.L.C</w:t>
            </w:r>
          </w:p>
          <w:p w:rsidR="00B952D9" w:rsidRDefault="00B952D9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69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Board of Public Examination, Kerala </w:t>
            </w:r>
            <w:r w:rsidR="00F732B8">
              <w:rPr>
                <w:rFonts w:ascii="Arial" w:eastAsia="Arial" w:hAnsi="Arial" w:cs="Arial"/>
                <w:sz w:val="22"/>
                <w:szCs w:val="22"/>
              </w:rPr>
              <w:t>State</w:t>
            </w:r>
          </w:p>
        </w:tc>
        <w:tc>
          <w:tcPr>
            <w:tcW w:w="2142" w:type="dxa"/>
          </w:tcPr>
          <w:p w:rsidR="00B952D9" w:rsidRDefault="00F9555C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2005– 2006</w:t>
            </w:r>
          </w:p>
        </w:tc>
        <w:tc>
          <w:tcPr>
            <w:tcW w:w="1559" w:type="dxa"/>
          </w:tcPr>
          <w:p w:rsidR="00B952D9" w:rsidRDefault="00950662">
            <w:pPr>
              <w:tabs>
                <w:tab w:val="left" w:pos="2160"/>
                <w:tab w:val="left" w:pos="2340"/>
                <w:tab w:val="left" w:pos="2880"/>
                <w:tab w:val="left" w:pos="4500"/>
                <w:tab w:val="left" w:pos="46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66%</w:t>
            </w:r>
          </w:p>
        </w:tc>
      </w:tr>
      <w:tr w:rsidR="00B952D9">
        <w:trPr>
          <w:trHeight w:val="620"/>
        </w:trPr>
        <w:tc>
          <w:tcPr>
            <w:tcW w:w="1564" w:type="dxa"/>
          </w:tcPr>
          <w:p w:rsidR="00B952D9" w:rsidRDefault="00950662">
            <w:pPr>
              <w:pStyle w:val="Subtitle"/>
            </w:pPr>
            <w:r>
              <w:t>PLUS TWO</w:t>
            </w:r>
          </w:p>
          <w:p w:rsidR="00B952D9" w:rsidRDefault="00B952D9">
            <w:pPr>
              <w:pStyle w:val="Subtitle"/>
            </w:pPr>
          </w:p>
        </w:tc>
        <w:tc>
          <w:tcPr>
            <w:tcW w:w="4469" w:type="dxa"/>
          </w:tcPr>
          <w:p w:rsidR="00B952D9" w:rsidRDefault="00950662">
            <w:pPr>
              <w:pStyle w:val="Subtitle"/>
            </w:pPr>
            <w:r>
              <w:t xml:space="preserve">Board of </w:t>
            </w:r>
            <w:r w:rsidR="00F732B8">
              <w:t>Higher Secondary</w:t>
            </w:r>
            <w:r>
              <w:t xml:space="preserve">   </w:t>
            </w:r>
            <w:r w:rsidR="00F732B8">
              <w:t>Examination, Kerala State</w:t>
            </w:r>
          </w:p>
        </w:tc>
        <w:tc>
          <w:tcPr>
            <w:tcW w:w="2142" w:type="dxa"/>
          </w:tcPr>
          <w:p w:rsidR="00B952D9" w:rsidRDefault="003223E3">
            <w:pPr>
              <w:pStyle w:val="Subtitle"/>
              <w:jc w:val="both"/>
            </w:pPr>
            <w:r>
              <w:t>2007 – 2008</w:t>
            </w:r>
          </w:p>
        </w:tc>
        <w:tc>
          <w:tcPr>
            <w:tcW w:w="1559" w:type="dxa"/>
          </w:tcPr>
          <w:p w:rsidR="00B952D9" w:rsidRDefault="003223E3">
            <w:pPr>
              <w:pStyle w:val="Subtitle"/>
              <w:jc w:val="both"/>
            </w:pPr>
            <w:r>
              <w:t>66</w:t>
            </w:r>
            <w:r w:rsidR="00950662">
              <w:t>%</w:t>
            </w:r>
          </w:p>
        </w:tc>
      </w:tr>
    </w:tbl>
    <w:p w:rsidR="00B952D9" w:rsidRDefault="00B952D9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</w:p>
    <w:p w:rsidR="00B952D9" w:rsidRDefault="00950662">
      <w:r>
        <w:rPr>
          <w:b/>
          <w:sz w:val="28"/>
          <w:szCs w:val="28"/>
        </w:rPr>
        <w:t>SUMMARY OF EXPERIENCE</w:t>
      </w:r>
      <w:r>
        <w:t xml:space="preserve">: </w:t>
      </w:r>
    </w:p>
    <w:p w:rsidR="00DE7290" w:rsidRDefault="00DE7290">
      <w:pPr>
        <w:shd w:val="clear" w:color="auto" w:fill="FFFFFF"/>
        <w:spacing w:after="281"/>
        <w:jc w:val="left"/>
      </w:pPr>
    </w:p>
    <w:p w:rsidR="00B952D9" w:rsidRDefault="00003686">
      <w:pPr>
        <w:shd w:val="clear" w:color="auto" w:fill="FFFFFF"/>
        <w:spacing w:after="281"/>
        <w:jc w:val="left"/>
      </w:pPr>
      <w:r>
        <w:t>Displayed expert</w:t>
      </w:r>
      <w:r w:rsidR="00950662">
        <w:t xml:space="preserve"> clinical skills in managing the critical care of all categories of Emergency Department patients.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Reacted effectively in emergency scenarios, demonstrating sound decision-making that helped saved patient lives.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Utilized the nursing process based on staff and patient interviews.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Collaborated with other ER professionals to ensure effective patient care delivery-Identified patients' condition and addressed nursing care.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Assisted in the efficient operation of Emergency Room unit- Performed various medical assignments as required.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Continually look for opportunities for professional development and improvement.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 xml:space="preserve">Experience with </w:t>
      </w:r>
      <w:r w:rsidR="00003686">
        <w:t>Omni cell</w:t>
      </w:r>
      <w:r>
        <w:t xml:space="preserve"> medication distribution and computerized charting.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Consulted and coordinated directly with physicians to assess, plan, implement, monitor, and evaluate patient care plans from admission through discharge.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Maintained accurate, detailed reports and records.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Monitored, recorded and reported symptoms and changes in patients' conditions.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Instructed individuals and families on topics such as health education, disease prevention and management, and developed health improvement programs.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Prepared patients for, and assisted with, examinations and treatments.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Assessment and placement of patients as a triage RN.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Ensure the provision of quality emergency medical care to patients requiring emergency treatment in accordance with physician orders, hospital policy, and standard nursing practice.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Coordinate patient referrals and discharge planning activities.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Identified and met patient/family learning and discharge needs upon admission through discharge; executed necessary trauma, emergency and rapid assessment processes while providing comfort and care to patients and families in emergency situations.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Assisted with various emergency procedures, treatments and techniques; worked within a multi-disciplinary environment to ensure that the highest level of care was maintained at all times.</w:t>
      </w:r>
    </w:p>
    <w:p w:rsidR="00B952D9" w:rsidRDefault="00950662">
      <w:pPr>
        <w:numPr>
          <w:ilvl w:val="0"/>
          <w:numId w:val="1"/>
        </w:numPr>
        <w:shd w:val="clear" w:color="auto" w:fill="FFFFFF"/>
        <w:jc w:val="left"/>
      </w:pPr>
      <w:r>
        <w:t>Applied expertise in rapid assessments and treatments, particularly upon patient arrival to the ER during initial phase of acute illness and trauma; treated a variety of illnesses or injury in children and adults, from minor bacterial infections, to cardiac arrests, to emergency trauma situations.</w:t>
      </w:r>
    </w:p>
    <w:p w:rsidR="00B952D9" w:rsidRDefault="00950662">
      <w:pPr>
        <w:numPr>
          <w:ilvl w:val="0"/>
          <w:numId w:val="1"/>
        </w:numPr>
        <w:shd w:val="clear" w:color="auto" w:fill="FFFFFF"/>
        <w:spacing w:after="280"/>
        <w:jc w:val="left"/>
      </w:pPr>
      <w:r>
        <w:t>Offered patient teaching and discharge from ER or transferring to the floor hospital bed.</w:t>
      </w:r>
    </w:p>
    <w:p w:rsidR="00F06135" w:rsidRDefault="00F06135">
      <w:pPr>
        <w:shd w:val="clear" w:color="auto" w:fill="FFFFFF"/>
        <w:spacing w:after="280"/>
        <w:jc w:val="left"/>
        <w:rPr>
          <w:b/>
          <w:u w:val="single"/>
        </w:rPr>
      </w:pPr>
    </w:p>
    <w:p w:rsidR="00B952D9" w:rsidRDefault="00950662">
      <w:pPr>
        <w:shd w:val="clear" w:color="auto" w:fill="FFFFFF"/>
        <w:spacing w:after="280"/>
        <w:jc w:val="left"/>
      </w:pPr>
      <w:r>
        <w:rPr>
          <w:b/>
          <w:u w:val="single"/>
        </w:rPr>
        <w:lastRenderedPageBreak/>
        <w:t xml:space="preserve">ADMINISTRATIVE RESPONSIBILITIES 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>Co-ordination of nursing activities.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>Assigning and delegating duties and responsibilities.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 xml:space="preserve">Orientation of nursing students and new staffs. 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 xml:space="preserve">Supervision of junior staffs, nursing aids and domestic staffs. 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 xml:space="preserve">Storing of HIGH ALERT drugs, LASA drugs 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 xml:space="preserve">Maintaining stock-linen, central store stock supplies and drugs at all times 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 xml:space="preserve">Repairs and replacements </w:t>
      </w:r>
    </w:p>
    <w:p w:rsidR="00B952D9" w:rsidRDefault="00950662">
      <w:pPr>
        <w:numPr>
          <w:ilvl w:val="0"/>
          <w:numId w:val="2"/>
        </w:numPr>
        <w:spacing w:line="360" w:lineRule="auto"/>
      </w:pPr>
      <w:r>
        <w:t xml:space="preserve">Inventories and recording. </w:t>
      </w:r>
    </w:p>
    <w:p w:rsidR="00B952D9" w:rsidRDefault="0095066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CASES HANDLED</w:t>
      </w:r>
      <w:r>
        <w:rPr>
          <w:b/>
          <w:sz w:val="22"/>
          <w:szCs w:val="22"/>
        </w:rPr>
        <w:t xml:space="preserve">:  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Myocardial Infarction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Congestive Cardiac Failure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Angina Pectoris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Hypertension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Pneumonia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Respiratory failure</w:t>
      </w:r>
    </w:p>
    <w:p w:rsidR="00B952D9" w:rsidRDefault="00E657DE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Intercostal</w:t>
      </w:r>
      <w:r w:rsidR="00950662">
        <w:rPr>
          <w:sz w:val="22"/>
          <w:szCs w:val="22"/>
        </w:rPr>
        <w:t xml:space="preserve"> Drainage  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End Stage Renal Disease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Bomb blast And Gunshot  Injury Cases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Burns Cases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Infectious isolation cases including MERS-CoV </w:t>
      </w:r>
      <w:r w:rsidR="00E657DE">
        <w:rPr>
          <w:sz w:val="22"/>
          <w:szCs w:val="22"/>
        </w:rPr>
        <w:t xml:space="preserve">and COVID-19 </w:t>
      </w:r>
      <w:r>
        <w:rPr>
          <w:sz w:val="22"/>
          <w:szCs w:val="22"/>
        </w:rPr>
        <w:t>cases</w:t>
      </w:r>
      <w:r w:rsidR="00E657DE">
        <w:rPr>
          <w:sz w:val="22"/>
          <w:szCs w:val="22"/>
        </w:rPr>
        <w:t>.</w:t>
      </w:r>
    </w:p>
    <w:p w:rsidR="00B952D9" w:rsidRDefault="0095066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All kind of trauma (RTA &amp; Other) and fracture cases </w:t>
      </w:r>
    </w:p>
    <w:p w:rsidR="00B952D9" w:rsidRDefault="00B952D9">
      <w:pPr>
        <w:spacing w:before="60"/>
        <w:rPr>
          <w:sz w:val="22"/>
          <w:szCs w:val="22"/>
        </w:rPr>
      </w:pPr>
    </w:p>
    <w:p w:rsidR="00B952D9" w:rsidRDefault="00950662">
      <w:pPr>
        <w:spacing w:before="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PROCEDURES CARRIED OUT / ASSISTED FOR:</w:t>
      </w:r>
    </w:p>
    <w:p w:rsidR="00B952D9" w:rsidRDefault="00B952D9">
      <w:pPr>
        <w:spacing w:before="60"/>
        <w:rPr>
          <w:b/>
          <w:sz w:val="22"/>
          <w:szCs w:val="22"/>
          <w:u w:val="single"/>
        </w:rPr>
      </w:pP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Intubations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Emergency Thoracotomy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Intramuscular Injection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Intravenous Injection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Subcutaneous Injection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Phlebotomy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Blood and blood product transfusion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Introducing Nasogastric Tube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Introducing Foley’s Catheter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Wound dressings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Elastic Bandage Applications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Suturing, Suture removal etc.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Central venous catheterization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Paracentesis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Inter costal drain insertion</w:t>
      </w:r>
    </w:p>
    <w:p w:rsidR="00B952D9" w:rsidRDefault="009506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Liver aspiration</w:t>
      </w:r>
    </w:p>
    <w:p w:rsidR="00DE7290" w:rsidRDefault="00DE7290"/>
    <w:p w:rsidR="00DE7290" w:rsidRDefault="00DE7290"/>
    <w:p w:rsidR="00B952D9" w:rsidRDefault="0095066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DECLARATION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952D9" w:rsidRDefault="00B952D9">
      <w:pPr>
        <w:rPr>
          <w:rFonts w:ascii="Arial" w:eastAsia="Arial" w:hAnsi="Arial" w:cs="Arial"/>
          <w:b/>
          <w:sz w:val="22"/>
          <w:szCs w:val="22"/>
        </w:rPr>
      </w:pPr>
    </w:p>
    <w:p w:rsidR="00B952D9" w:rsidRDefault="00950662">
      <w:pPr>
        <w:spacing w:line="360" w:lineRule="auto"/>
        <w:ind w:left="2880" w:hanging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hereby declare that the above statement is true and accurate to the best of my Knowledge.</w:t>
      </w:r>
    </w:p>
    <w:p w:rsidR="00B952D9" w:rsidRDefault="00B952D9"/>
    <w:p w:rsidR="00B952D9" w:rsidRDefault="00A45EF0">
      <w:r>
        <w:t>Date:</w:t>
      </w:r>
      <w:r w:rsidR="00950662">
        <w:rPr>
          <w:b/>
        </w:rPr>
        <w:tab/>
      </w:r>
      <w:r w:rsidR="00950662">
        <w:tab/>
      </w:r>
      <w:r w:rsidR="00950662">
        <w:tab/>
      </w:r>
      <w:r w:rsidR="00950662">
        <w:tab/>
      </w:r>
      <w:r w:rsidR="00950662">
        <w:tab/>
      </w:r>
      <w:r w:rsidR="00826F89">
        <w:tab/>
      </w:r>
      <w:r w:rsidR="00826F89">
        <w:tab/>
      </w:r>
      <w:r w:rsidR="003223E3">
        <w:tab/>
        <w:t>SIMIMOL MATHEW</w:t>
      </w:r>
    </w:p>
    <w:sectPr w:rsidR="00B952D9" w:rsidSect="00826F89">
      <w:headerReference w:type="default" r:id="rId10"/>
      <w:pgSz w:w="11909" w:h="16834"/>
      <w:pgMar w:top="360" w:right="1019" w:bottom="907" w:left="12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19" w:rsidRDefault="00485B19">
      <w:r>
        <w:separator/>
      </w:r>
    </w:p>
  </w:endnote>
  <w:endnote w:type="continuationSeparator" w:id="0">
    <w:p w:rsidR="00485B19" w:rsidRDefault="0048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19" w:rsidRDefault="00485B19">
      <w:r>
        <w:separator/>
      </w:r>
    </w:p>
  </w:footnote>
  <w:footnote w:type="continuationSeparator" w:id="0">
    <w:p w:rsidR="00485B19" w:rsidRDefault="0048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D9" w:rsidRDefault="00B952D9"/>
  <w:p w:rsidR="00B952D9" w:rsidRDefault="00B95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C5C"/>
    <w:multiLevelType w:val="multilevel"/>
    <w:tmpl w:val="95264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45B43F1"/>
    <w:multiLevelType w:val="multilevel"/>
    <w:tmpl w:val="5860B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71B56E6"/>
    <w:multiLevelType w:val="multilevel"/>
    <w:tmpl w:val="DAE04B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E166F55"/>
    <w:multiLevelType w:val="multilevel"/>
    <w:tmpl w:val="9F144A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D9"/>
    <w:rsid w:val="00003686"/>
    <w:rsid w:val="00015B86"/>
    <w:rsid w:val="000201F4"/>
    <w:rsid w:val="000350EE"/>
    <w:rsid w:val="00065018"/>
    <w:rsid w:val="000B7964"/>
    <w:rsid w:val="000F47F0"/>
    <w:rsid w:val="00121714"/>
    <w:rsid w:val="001626D3"/>
    <w:rsid w:val="00185A7A"/>
    <w:rsid w:val="00243425"/>
    <w:rsid w:val="00255E4A"/>
    <w:rsid w:val="00256C29"/>
    <w:rsid w:val="00263405"/>
    <w:rsid w:val="0028295B"/>
    <w:rsid w:val="002B654C"/>
    <w:rsid w:val="002F1308"/>
    <w:rsid w:val="0030054D"/>
    <w:rsid w:val="00300F91"/>
    <w:rsid w:val="00310BF6"/>
    <w:rsid w:val="00320BE9"/>
    <w:rsid w:val="003223E3"/>
    <w:rsid w:val="00331ACB"/>
    <w:rsid w:val="00350382"/>
    <w:rsid w:val="00393126"/>
    <w:rsid w:val="004656D3"/>
    <w:rsid w:val="00485B19"/>
    <w:rsid w:val="004C29A6"/>
    <w:rsid w:val="0055678B"/>
    <w:rsid w:val="00581B04"/>
    <w:rsid w:val="005B7BB8"/>
    <w:rsid w:val="005F5A47"/>
    <w:rsid w:val="00646FD1"/>
    <w:rsid w:val="006735AD"/>
    <w:rsid w:val="00673D57"/>
    <w:rsid w:val="006A7619"/>
    <w:rsid w:val="006A7F33"/>
    <w:rsid w:val="006C554A"/>
    <w:rsid w:val="006E2ED2"/>
    <w:rsid w:val="00773596"/>
    <w:rsid w:val="007A4A72"/>
    <w:rsid w:val="007D3F09"/>
    <w:rsid w:val="007F41F1"/>
    <w:rsid w:val="00802DAA"/>
    <w:rsid w:val="00826F89"/>
    <w:rsid w:val="008569B2"/>
    <w:rsid w:val="00860241"/>
    <w:rsid w:val="00897347"/>
    <w:rsid w:val="009218D8"/>
    <w:rsid w:val="00931E6A"/>
    <w:rsid w:val="0094434D"/>
    <w:rsid w:val="00950662"/>
    <w:rsid w:val="00952F3B"/>
    <w:rsid w:val="00961C3A"/>
    <w:rsid w:val="00981193"/>
    <w:rsid w:val="009C23A0"/>
    <w:rsid w:val="009D243B"/>
    <w:rsid w:val="00A012DA"/>
    <w:rsid w:val="00A2647E"/>
    <w:rsid w:val="00A45EF0"/>
    <w:rsid w:val="00A61988"/>
    <w:rsid w:val="00AB27BC"/>
    <w:rsid w:val="00AB5404"/>
    <w:rsid w:val="00B022E5"/>
    <w:rsid w:val="00B410A2"/>
    <w:rsid w:val="00B51E19"/>
    <w:rsid w:val="00B72A19"/>
    <w:rsid w:val="00B86C99"/>
    <w:rsid w:val="00B952D9"/>
    <w:rsid w:val="00BD1299"/>
    <w:rsid w:val="00BD77B3"/>
    <w:rsid w:val="00C768DC"/>
    <w:rsid w:val="00C91FE9"/>
    <w:rsid w:val="00CB0EAC"/>
    <w:rsid w:val="00CC5702"/>
    <w:rsid w:val="00CE0C98"/>
    <w:rsid w:val="00D248FA"/>
    <w:rsid w:val="00D411C7"/>
    <w:rsid w:val="00DC1023"/>
    <w:rsid w:val="00DD3961"/>
    <w:rsid w:val="00DE7290"/>
    <w:rsid w:val="00E34703"/>
    <w:rsid w:val="00E657DE"/>
    <w:rsid w:val="00E73008"/>
    <w:rsid w:val="00E80CCF"/>
    <w:rsid w:val="00EF605C"/>
    <w:rsid w:val="00F0262B"/>
    <w:rsid w:val="00F06135"/>
    <w:rsid w:val="00F20DC6"/>
    <w:rsid w:val="00F342F9"/>
    <w:rsid w:val="00F60532"/>
    <w:rsid w:val="00F67551"/>
    <w:rsid w:val="00F732B8"/>
    <w:rsid w:val="00F9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018"/>
  </w:style>
  <w:style w:type="paragraph" w:styleId="Footer">
    <w:name w:val="footer"/>
    <w:basedOn w:val="Normal"/>
    <w:link w:val="FooterChar"/>
    <w:uiPriority w:val="99"/>
    <w:unhideWhenUsed/>
    <w:rsid w:val="00065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018"/>
  </w:style>
  <w:style w:type="paragraph" w:styleId="Footer">
    <w:name w:val="footer"/>
    <w:basedOn w:val="Normal"/>
    <w:link w:val="FooterChar"/>
    <w:uiPriority w:val="99"/>
    <w:unhideWhenUsed/>
    <w:rsid w:val="00065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8B72-6587-4D39-9BC1-7EF3F815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KKH_English</dc:creator>
  <cp:lastModifiedBy>HP</cp:lastModifiedBy>
  <cp:revision>26</cp:revision>
  <cp:lastPrinted>2020-01-16T06:41:00Z</cp:lastPrinted>
  <dcterms:created xsi:type="dcterms:W3CDTF">2020-05-27T11:09:00Z</dcterms:created>
  <dcterms:modified xsi:type="dcterms:W3CDTF">2020-10-03T09:51:00Z</dcterms:modified>
</cp:coreProperties>
</file>