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F1" w:rsidRDefault="00DC1DF1">
      <w:pPr>
        <w:spacing w:after="0" w:line="240" w:lineRule="auto"/>
        <w:ind w:right="-1710"/>
        <w:rPr>
          <w:rFonts w:ascii="Times New Roman" w:eastAsia="Times New Roman" w:hAnsi="Times New Roman" w:cs="Times New Roman"/>
          <w:sz w:val="20"/>
        </w:rPr>
      </w:pPr>
    </w:p>
    <w:p w:rsidR="00DC1DF1" w:rsidRDefault="00DC1DF1">
      <w:pPr>
        <w:spacing w:after="0" w:line="240" w:lineRule="auto"/>
        <w:ind w:right="-1710"/>
        <w:rPr>
          <w:rFonts w:ascii="Times New Roman" w:eastAsia="Times New Roman" w:hAnsi="Times New Roman" w:cs="Times New Roman"/>
          <w:sz w:val="20"/>
        </w:rPr>
      </w:pPr>
    </w:p>
    <w:p w:rsidR="00DC1DF1" w:rsidRDefault="00DC1DF1">
      <w:pPr>
        <w:spacing w:after="0" w:line="240" w:lineRule="auto"/>
        <w:ind w:right="-1710"/>
        <w:rPr>
          <w:rFonts w:ascii="Times New Roman" w:eastAsia="Times New Roman" w:hAnsi="Times New Roman" w:cs="Times New Roman"/>
          <w:sz w:val="20"/>
        </w:rPr>
      </w:pPr>
    </w:p>
    <w:p w:rsidR="00DC1DF1" w:rsidRDefault="00E2453B">
      <w:pPr>
        <w:spacing w:after="0" w:line="240" w:lineRule="auto"/>
        <w:ind w:right="-1710"/>
        <w:rPr>
          <w:rFonts w:ascii="Calibri" w:eastAsia="Calibri" w:hAnsi="Calibri" w:cs="Calibri"/>
          <w:sz w:val="96"/>
        </w:rPr>
      </w:pPr>
      <w:r>
        <w:rPr>
          <w:rFonts w:ascii="Calibri" w:eastAsia="Calibri" w:hAnsi="Calibri" w:cs="Calibri"/>
          <w:sz w:val="96"/>
        </w:rPr>
        <w:t xml:space="preserve">             </w:t>
      </w:r>
      <w:proofErr w:type="spellStart"/>
      <w:r>
        <w:rPr>
          <w:rFonts w:ascii="Calibri" w:eastAsia="Calibri" w:hAnsi="Calibri" w:cs="Calibri"/>
          <w:sz w:val="72"/>
        </w:rPr>
        <w:t>Zeeshan</w:t>
      </w:r>
      <w:proofErr w:type="spellEnd"/>
      <w:r>
        <w:rPr>
          <w:rFonts w:ascii="Calibri" w:eastAsia="Calibri" w:hAnsi="Calibri" w:cs="Calibri"/>
          <w:sz w:val="72"/>
        </w:rPr>
        <w:t xml:space="preserve"> Khan</w:t>
      </w:r>
    </w:p>
    <w:p w:rsidR="00DC1DF1" w:rsidRDefault="00DC1DF1">
      <w:pPr>
        <w:spacing w:after="0" w:line="240" w:lineRule="auto"/>
        <w:rPr>
          <w:rFonts w:ascii="Times New Roman" w:eastAsia="Times New Roman" w:hAnsi="Times New Roman" w:cs="Times New Roman"/>
          <w:sz w:val="20"/>
        </w:rPr>
      </w:pPr>
    </w:p>
    <w:p w:rsidR="00DC1DF1" w:rsidRDefault="00DC1DF1">
      <w:pPr>
        <w:spacing w:after="0" w:line="240" w:lineRule="auto"/>
        <w:rPr>
          <w:rFonts w:ascii="Times New Roman" w:eastAsia="Times New Roman" w:hAnsi="Times New Roman" w:cs="Times New Roman"/>
          <w:sz w:val="11"/>
        </w:rPr>
      </w:pPr>
    </w:p>
    <w:tbl>
      <w:tblPr>
        <w:tblW w:w="0" w:type="auto"/>
        <w:tblInd w:w="191" w:type="dxa"/>
        <w:tblCellMar>
          <w:left w:w="10" w:type="dxa"/>
          <w:right w:w="10" w:type="dxa"/>
        </w:tblCellMar>
        <w:tblLook w:val="0000" w:firstRow="0" w:lastRow="0" w:firstColumn="0" w:lastColumn="0" w:noHBand="0" w:noVBand="0"/>
      </w:tblPr>
      <w:tblGrid>
        <w:gridCol w:w="2670"/>
        <w:gridCol w:w="6499"/>
      </w:tblGrid>
      <w:tr w:rsidR="00DC1DF1">
        <w:trPr>
          <w:trHeight w:val="1"/>
        </w:trPr>
        <w:tc>
          <w:tcPr>
            <w:tcW w:w="2670" w:type="dxa"/>
            <w:vMerge w:val="restart"/>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E2453B">
            <w:pPr>
              <w:spacing w:after="0" w:line="240" w:lineRule="auto"/>
              <w:ind w:left="96"/>
              <w:rPr>
                <w:rFonts w:ascii="Times New Roman" w:eastAsia="Times New Roman" w:hAnsi="Times New Roman" w:cs="Times New Roman"/>
                <w:sz w:val="20"/>
              </w:rPr>
            </w:pPr>
            <w:r>
              <w:object w:dxaOrig="2085" w:dyaOrig="2632">
                <v:rect id="rectole0000000000" o:spid="_x0000_i1025" style="width:104.75pt;height:132pt" o:ole="" o:preferrelative="t" stroked="f">
                  <v:imagedata r:id="rId6" o:title=""/>
                </v:rect>
                <o:OLEObject Type="Embed" ProgID="StaticMetafile" ShapeID="rectole0000000000" DrawAspect="Content" ObjectID="_1652529043" r:id="rId7"/>
              </w:object>
            </w:r>
          </w:p>
          <w:p w:rsidR="00DC1DF1" w:rsidRDefault="00DC1DF1">
            <w:pPr>
              <w:spacing w:before="1" w:after="0" w:line="240" w:lineRule="auto"/>
              <w:rPr>
                <w:rFonts w:ascii="Times New Roman" w:eastAsia="Times New Roman" w:hAnsi="Times New Roman" w:cs="Times New Roman"/>
                <w:sz w:val="24"/>
              </w:rPr>
            </w:pPr>
          </w:p>
          <w:p w:rsidR="00DC1DF1" w:rsidRDefault="00DC1DF1" w:rsidP="00EE74B9">
            <w:pPr>
              <w:spacing w:after="0" w:line="240" w:lineRule="auto"/>
              <w:ind w:right="64"/>
              <w:rPr>
                <w:rFonts w:ascii="Arial" w:eastAsia="Arial" w:hAnsi="Arial" w:cs="Arial"/>
                <w:b/>
                <w:color w:val="1F477B"/>
                <w:sz w:val="28"/>
              </w:rPr>
            </w:pPr>
          </w:p>
          <w:p w:rsidR="00DC1DF1" w:rsidRDefault="00E2453B">
            <w:pPr>
              <w:spacing w:after="0" w:line="240" w:lineRule="auto"/>
              <w:ind w:left="66" w:right="64"/>
              <w:jc w:val="center"/>
              <w:rPr>
                <w:rFonts w:ascii="Arial" w:eastAsia="Arial" w:hAnsi="Arial" w:cs="Arial"/>
                <w:b/>
                <w:sz w:val="28"/>
              </w:rPr>
            </w:pPr>
            <w:r>
              <w:rPr>
                <w:rFonts w:ascii="Arial" w:eastAsia="Arial" w:hAnsi="Arial" w:cs="Arial"/>
                <w:b/>
                <w:color w:val="1F477B"/>
                <w:sz w:val="28"/>
              </w:rPr>
              <w:t>INFO</w:t>
            </w:r>
          </w:p>
          <w:p w:rsidR="00DC1DF1" w:rsidRDefault="00DC1DF1">
            <w:pPr>
              <w:spacing w:before="3" w:after="0" w:line="240" w:lineRule="auto"/>
              <w:rPr>
                <w:rFonts w:ascii="Times New Roman" w:eastAsia="Times New Roman" w:hAnsi="Times New Roman" w:cs="Times New Roman"/>
                <w:sz w:val="28"/>
              </w:rPr>
            </w:pPr>
          </w:p>
          <w:p w:rsidR="00DC1DF1" w:rsidRDefault="00E2453B">
            <w:pPr>
              <w:spacing w:after="0" w:line="240" w:lineRule="auto"/>
              <w:ind w:left="66" w:right="65"/>
              <w:jc w:val="center"/>
              <w:rPr>
                <w:rFonts w:ascii="Verdana" w:eastAsia="Verdana" w:hAnsi="Verdana" w:cs="Verdana"/>
                <w:b/>
                <w:sz w:val="20"/>
              </w:rPr>
            </w:pPr>
            <w:r>
              <w:rPr>
                <w:rFonts w:ascii="Verdana" w:eastAsia="Verdana" w:hAnsi="Verdana" w:cs="Verdana"/>
                <w:b/>
                <w:sz w:val="20"/>
              </w:rPr>
              <w:t>Address</w:t>
            </w:r>
          </w:p>
          <w:p w:rsidR="00DC1DF1" w:rsidRDefault="00E2453B">
            <w:pPr>
              <w:spacing w:before="9" w:after="0" w:line="240" w:lineRule="auto"/>
              <w:ind w:left="107" w:right="209"/>
              <w:rPr>
                <w:rFonts w:ascii="Verdana" w:eastAsia="Verdana" w:hAnsi="Verdana" w:cs="Verdana"/>
                <w:sz w:val="20"/>
              </w:rPr>
            </w:pPr>
            <w:r>
              <w:rPr>
                <w:rFonts w:ascii="Verdana" w:eastAsia="Verdana" w:hAnsi="Verdana" w:cs="Verdana"/>
                <w:sz w:val="20"/>
              </w:rPr>
              <w:t>Apt#</w:t>
            </w:r>
            <w:r>
              <w:rPr>
                <w:rFonts w:ascii="Verdana" w:eastAsia="Verdana" w:hAnsi="Verdana" w:cs="Verdana"/>
                <w:spacing w:val="-50"/>
                <w:sz w:val="20"/>
              </w:rPr>
              <w:t xml:space="preserve"> </w:t>
            </w:r>
            <w:r>
              <w:rPr>
                <w:rFonts w:ascii="Verdana" w:eastAsia="Verdana" w:hAnsi="Verdana" w:cs="Verdana"/>
                <w:sz w:val="20"/>
              </w:rPr>
              <w:t>HC-2,</w:t>
            </w:r>
            <w:r>
              <w:rPr>
                <w:rFonts w:ascii="Verdana" w:eastAsia="Verdana" w:hAnsi="Verdana" w:cs="Verdana"/>
                <w:spacing w:val="-50"/>
                <w:sz w:val="20"/>
              </w:rPr>
              <w:t xml:space="preserve"> </w:t>
            </w:r>
            <w:r>
              <w:rPr>
                <w:rFonts w:ascii="Verdana" w:eastAsia="Verdana" w:hAnsi="Verdana" w:cs="Verdana"/>
                <w:sz w:val="20"/>
              </w:rPr>
              <w:t>Gardens</w:t>
            </w:r>
            <w:r>
              <w:rPr>
                <w:rFonts w:ascii="Verdana" w:eastAsia="Verdana" w:hAnsi="Verdana" w:cs="Verdana"/>
                <w:spacing w:val="-48"/>
                <w:sz w:val="20"/>
              </w:rPr>
              <w:t xml:space="preserve"> </w:t>
            </w:r>
            <w:r>
              <w:rPr>
                <w:rFonts w:ascii="Verdana" w:eastAsia="Verdana" w:hAnsi="Verdana" w:cs="Verdana"/>
                <w:sz w:val="20"/>
              </w:rPr>
              <w:t>Tower, Al</w:t>
            </w:r>
            <w:r>
              <w:rPr>
                <w:rFonts w:ascii="Verdana" w:eastAsia="Verdana" w:hAnsi="Verdana" w:cs="Verdana"/>
                <w:spacing w:val="-41"/>
                <w:sz w:val="20"/>
              </w:rPr>
              <w:t xml:space="preserve"> </w:t>
            </w:r>
            <w:proofErr w:type="spellStart"/>
            <w:r>
              <w:rPr>
                <w:rFonts w:ascii="Verdana" w:eastAsia="Verdana" w:hAnsi="Verdana" w:cs="Verdana"/>
                <w:sz w:val="20"/>
              </w:rPr>
              <w:t>Taawun</w:t>
            </w:r>
            <w:proofErr w:type="spellEnd"/>
            <w:r>
              <w:rPr>
                <w:rFonts w:ascii="Verdana" w:eastAsia="Verdana" w:hAnsi="Verdana" w:cs="Verdana"/>
                <w:sz w:val="20"/>
              </w:rPr>
              <w:t>,</w:t>
            </w:r>
            <w:r>
              <w:rPr>
                <w:rFonts w:ascii="Verdana" w:eastAsia="Verdana" w:hAnsi="Verdana" w:cs="Verdana"/>
                <w:spacing w:val="-42"/>
                <w:sz w:val="20"/>
              </w:rPr>
              <w:t xml:space="preserve"> </w:t>
            </w:r>
            <w:proofErr w:type="spellStart"/>
            <w:r>
              <w:rPr>
                <w:rFonts w:ascii="Verdana" w:eastAsia="Verdana" w:hAnsi="Verdana" w:cs="Verdana"/>
                <w:sz w:val="20"/>
              </w:rPr>
              <w:t>Sharjah</w:t>
            </w:r>
            <w:proofErr w:type="spellEnd"/>
            <w:r>
              <w:rPr>
                <w:rFonts w:ascii="Verdana" w:eastAsia="Verdana" w:hAnsi="Verdana" w:cs="Verdana"/>
                <w:sz w:val="20"/>
              </w:rPr>
              <w:t>,</w:t>
            </w:r>
            <w:r>
              <w:rPr>
                <w:rFonts w:ascii="Verdana" w:eastAsia="Verdana" w:hAnsi="Verdana" w:cs="Verdana"/>
                <w:spacing w:val="-43"/>
                <w:sz w:val="20"/>
              </w:rPr>
              <w:t xml:space="preserve"> </w:t>
            </w:r>
            <w:r>
              <w:rPr>
                <w:rFonts w:ascii="Verdana" w:eastAsia="Verdana" w:hAnsi="Verdana" w:cs="Verdana"/>
                <w:sz w:val="20"/>
              </w:rPr>
              <w:t>UAE.</w:t>
            </w:r>
          </w:p>
          <w:p w:rsidR="00DC1DF1" w:rsidRDefault="00DC1DF1">
            <w:pPr>
              <w:spacing w:before="9" w:after="0" w:line="240" w:lineRule="auto"/>
              <w:rPr>
                <w:rFonts w:ascii="Times New Roman" w:eastAsia="Times New Roman" w:hAnsi="Times New Roman" w:cs="Times New Roman"/>
                <w:sz w:val="20"/>
              </w:rPr>
            </w:pPr>
          </w:p>
          <w:p w:rsidR="00DC1DF1" w:rsidRDefault="00E2453B">
            <w:pPr>
              <w:spacing w:before="1" w:after="0" w:line="240" w:lineRule="auto"/>
              <w:ind w:left="66" w:right="61"/>
              <w:jc w:val="center"/>
              <w:rPr>
                <w:rFonts w:ascii="Verdana" w:eastAsia="Verdana" w:hAnsi="Verdana" w:cs="Verdana"/>
                <w:b/>
                <w:sz w:val="18"/>
              </w:rPr>
            </w:pPr>
            <w:r>
              <w:rPr>
                <w:rFonts w:ascii="Verdana" w:eastAsia="Verdana" w:hAnsi="Verdana" w:cs="Verdana"/>
                <w:b/>
                <w:sz w:val="18"/>
              </w:rPr>
              <w:t>Email address</w:t>
            </w:r>
          </w:p>
          <w:p w:rsidR="00DC1DF1" w:rsidRDefault="00E2453B">
            <w:pPr>
              <w:spacing w:before="5" w:after="0" w:line="240" w:lineRule="auto"/>
              <w:ind w:left="107"/>
              <w:rPr>
                <w:rFonts w:ascii="Verdana" w:eastAsia="Verdana" w:hAnsi="Verdana" w:cs="Verdana"/>
                <w:sz w:val="16"/>
              </w:rPr>
            </w:pPr>
            <w:r>
              <w:rPr>
                <w:rFonts w:ascii="Verdana" w:eastAsia="Verdana" w:hAnsi="Verdana" w:cs="Verdana"/>
                <w:color w:val="0000FF"/>
                <w:sz w:val="16"/>
                <w:u w:val="single"/>
              </w:rPr>
              <w:t>Zeerayan657@gmail.com</w:t>
            </w:r>
          </w:p>
          <w:p w:rsidR="00DC1DF1" w:rsidRDefault="00DC1DF1">
            <w:pPr>
              <w:spacing w:before="1" w:after="0" w:line="240" w:lineRule="auto"/>
              <w:rPr>
                <w:rFonts w:ascii="Times New Roman" w:eastAsia="Times New Roman" w:hAnsi="Times New Roman" w:cs="Times New Roman"/>
                <w:sz w:val="23"/>
              </w:rPr>
            </w:pPr>
          </w:p>
          <w:p w:rsidR="00DC1DF1" w:rsidRDefault="00E2453B">
            <w:pPr>
              <w:spacing w:after="0" w:line="240" w:lineRule="auto"/>
              <w:ind w:left="66" w:right="61"/>
              <w:jc w:val="center"/>
              <w:rPr>
                <w:rFonts w:ascii="Verdana" w:eastAsia="Verdana" w:hAnsi="Verdana" w:cs="Verdana"/>
                <w:b/>
                <w:sz w:val="18"/>
              </w:rPr>
            </w:pPr>
            <w:r>
              <w:rPr>
                <w:rFonts w:ascii="Verdana" w:eastAsia="Verdana" w:hAnsi="Verdana" w:cs="Verdana"/>
                <w:b/>
                <w:sz w:val="18"/>
              </w:rPr>
              <w:t>Phone</w:t>
            </w:r>
          </w:p>
          <w:p w:rsidR="00DC1DF1" w:rsidRDefault="00E2453B">
            <w:pPr>
              <w:spacing w:before="2" w:after="0" w:line="240" w:lineRule="auto"/>
              <w:ind w:left="66" w:right="66"/>
              <w:jc w:val="center"/>
              <w:rPr>
                <w:rFonts w:ascii="Verdana" w:eastAsia="Verdana" w:hAnsi="Verdana" w:cs="Verdana"/>
                <w:sz w:val="20"/>
              </w:rPr>
            </w:pPr>
            <w:r>
              <w:rPr>
                <w:rFonts w:ascii="Wingdings" w:eastAsia="Wingdings" w:hAnsi="Wingdings" w:cs="Wingdings"/>
                <w:sz w:val="32"/>
              </w:rPr>
              <w:t></w:t>
            </w:r>
            <w:r>
              <w:rPr>
                <w:rFonts w:ascii="Times New Roman" w:eastAsia="Times New Roman" w:hAnsi="Times New Roman" w:cs="Times New Roman"/>
                <w:spacing w:val="-120"/>
                <w:sz w:val="32"/>
              </w:rPr>
              <w:t xml:space="preserve"> </w:t>
            </w:r>
            <w:r>
              <w:rPr>
                <w:rFonts w:ascii="Verdana" w:eastAsia="Verdana" w:hAnsi="Verdana" w:cs="Verdana"/>
                <w:sz w:val="20"/>
              </w:rPr>
              <w:t>+971-501420087</w:t>
            </w:r>
          </w:p>
          <w:p w:rsidR="00DC1DF1" w:rsidRDefault="00DC1DF1">
            <w:pPr>
              <w:spacing w:before="3" w:after="0" w:line="240" w:lineRule="auto"/>
              <w:rPr>
                <w:rFonts w:ascii="Times New Roman" w:eastAsia="Times New Roman" w:hAnsi="Times New Roman" w:cs="Times New Roman"/>
                <w:sz w:val="42"/>
              </w:rPr>
            </w:pPr>
          </w:p>
          <w:p w:rsidR="00DC1DF1" w:rsidRDefault="00E2453B">
            <w:pPr>
              <w:spacing w:after="0" w:line="240" w:lineRule="auto"/>
              <w:ind w:left="107" w:right="462" w:firstLine="660"/>
              <w:rPr>
                <w:rFonts w:ascii="Times New Roman" w:eastAsia="Times New Roman" w:hAnsi="Times New Roman" w:cs="Times New Roman"/>
                <w:sz w:val="20"/>
              </w:rPr>
            </w:pPr>
            <w:r>
              <w:rPr>
                <w:rFonts w:ascii="Times New Roman" w:eastAsia="Times New Roman" w:hAnsi="Times New Roman" w:cs="Times New Roman"/>
                <w:b/>
                <w:sz w:val="20"/>
              </w:rPr>
              <w:t xml:space="preserve">Personal Info </w:t>
            </w:r>
            <w:r>
              <w:rPr>
                <w:rFonts w:ascii="Times New Roman" w:eastAsia="Times New Roman" w:hAnsi="Times New Roman" w:cs="Times New Roman"/>
                <w:sz w:val="20"/>
              </w:rPr>
              <w:t>Marital Status: Married Date of Birth: 09-11-1982</w:t>
            </w:r>
          </w:p>
          <w:p w:rsidR="00DC1DF1" w:rsidRDefault="00E2453B">
            <w:pPr>
              <w:spacing w:after="0" w:line="240" w:lineRule="auto"/>
              <w:ind w:left="107" w:right="209"/>
              <w:rPr>
                <w:rFonts w:ascii="Times New Roman" w:eastAsia="Times New Roman" w:hAnsi="Times New Roman" w:cs="Times New Roman"/>
                <w:sz w:val="20"/>
              </w:rPr>
            </w:pPr>
            <w:r>
              <w:rPr>
                <w:rFonts w:ascii="Times New Roman" w:eastAsia="Times New Roman" w:hAnsi="Times New Roman" w:cs="Times New Roman"/>
                <w:sz w:val="20"/>
              </w:rPr>
              <w:t>Place of Birth: Karachi Nationality: Pakistan Religion: Muslim</w:t>
            </w:r>
          </w:p>
          <w:p w:rsidR="00DC1DF1" w:rsidRDefault="00E2453B">
            <w:pPr>
              <w:spacing w:before="1" w:after="0" w:line="240" w:lineRule="auto"/>
              <w:ind w:left="107"/>
              <w:rPr>
                <w:rFonts w:ascii="Times New Roman" w:eastAsia="Times New Roman" w:hAnsi="Times New Roman" w:cs="Times New Roman"/>
                <w:sz w:val="20"/>
              </w:rPr>
            </w:pPr>
            <w:r>
              <w:rPr>
                <w:rFonts w:ascii="Times New Roman" w:eastAsia="Times New Roman" w:hAnsi="Times New Roman" w:cs="Times New Roman"/>
                <w:sz w:val="20"/>
              </w:rPr>
              <w:t>Visa: Employment</w:t>
            </w:r>
          </w:p>
          <w:p w:rsidR="00EA6CAD" w:rsidRDefault="00707513">
            <w:pPr>
              <w:spacing w:after="0" w:line="240" w:lineRule="auto"/>
              <w:ind w:left="107"/>
              <w:rPr>
                <w:rFonts w:ascii="Times New Roman" w:eastAsia="Times New Roman" w:hAnsi="Times New Roman" w:cs="Times New Roman"/>
                <w:sz w:val="20"/>
              </w:rPr>
            </w:pPr>
            <w:r>
              <w:rPr>
                <w:rFonts w:ascii="Times New Roman" w:eastAsia="Times New Roman" w:hAnsi="Times New Roman" w:cs="Times New Roman"/>
                <w:sz w:val="20"/>
              </w:rPr>
              <w:t>Valid UAE Driving license</w:t>
            </w:r>
          </w:p>
          <w:p w:rsidR="00DC1DF1" w:rsidRDefault="00EA6CAD">
            <w:pPr>
              <w:spacing w:after="0" w:line="240" w:lineRule="auto"/>
              <w:ind w:left="107"/>
              <w:rPr>
                <w:rFonts w:ascii="Times New Roman" w:eastAsia="Times New Roman" w:hAnsi="Times New Roman" w:cs="Times New Roman"/>
                <w:sz w:val="20"/>
              </w:rPr>
            </w:pPr>
            <w:r>
              <w:rPr>
                <w:rFonts w:ascii="Times New Roman" w:eastAsia="Times New Roman" w:hAnsi="Times New Roman" w:cs="Times New Roman"/>
                <w:sz w:val="20"/>
              </w:rPr>
              <w:t>With own car</w:t>
            </w:r>
            <w:bookmarkStart w:id="0" w:name="_GoBack"/>
            <w:bookmarkEnd w:id="0"/>
            <w:r w:rsidR="00707513">
              <w:rPr>
                <w:rFonts w:ascii="Times New Roman" w:eastAsia="Times New Roman" w:hAnsi="Times New Roman" w:cs="Times New Roman"/>
                <w:sz w:val="20"/>
              </w:rPr>
              <w:t xml:space="preserve"> </w:t>
            </w:r>
          </w:p>
          <w:p w:rsidR="00DC1DF1" w:rsidRDefault="00DC1DF1">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EE74B9" w:rsidRDefault="00EE74B9">
            <w:pPr>
              <w:spacing w:after="0" w:line="240" w:lineRule="auto"/>
              <w:rPr>
                <w:rFonts w:ascii="Times New Roman" w:eastAsia="Times New Roman" w:hAnsi="Times New Roman" w:cs="Times New Roman"/>
              </w:rPr>
            </w:pPr>
          </w:p>
          <w:p w:rsidR="00EE74B9" w:rsidRDefault="00EE74B9">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DC1DF1" w:rsidRDefault="00E2453B">
            <w:pPr>
              <w:spacing w:before="168" w:after="0" w:line="240" w:lineRule="auto"/>
              <w:ind w:left="107" w:right="1328"/>
              <w:rPr>
                <w:rFonts w:ascii="Times New Roman" w:eastAsia="Times New Roman" w:hAnsi="Times New Roman" w:cs="Times New Roman"/>
                <w:sz w:val="20"/>
              </w:rPr>
            </w:pPr>
            <w:r>
              <w:rPr>
                <w:rFonts w:ascii="Times New Roman" w:eastAsia="Times New Roman" w:hAnsi="Times New Roman" w:cs="Times New Roman"/>
                <w:b/>
                <w:sz w:val="20"/>
              </w:rPr>
              <w:lastRenderedPageBreak/>
              <w:t xml:space="preserve">Languages: </w:t>
            </w:r>
            <w:r>
              <w:rPr>
                <w:rFonts w:ascii="Times New Roman" w:eastAsia="Times New Roman" w:hAnsi="Times New Roman" w:cs="Times New Roman"/>
                <w:sz w:val="20"/>
              </w:rPr>
              <w:t xml:space="preserve">English Fluent Urdu : Fluent </w:t>
            </w:r>
          </w:p>
          <w:p w:rsidR="00DC1DF1" w:rsidRDefault="00DC1DF1">
            <w:pPr>
              <w:spacing w:before="1" w:after="0" w:line="240" w:lineRule="auto"/>
              <w:rPr>
                <w:rFonts w:ascii="Times New Roman" w:eastAsia="Times New Roman" w:hAnsi="Times New Roman" w:cs="Times New Roman"/>
              </w:rPr>
            </w:pPr>
          </w:p>
          <w:p w:rsidR="00DC1DF1" w:rsidRDefault="00E2453B">
            <w:pPr>
              <w:spacing w:after="0" w:line="243" w:lineRule="auto"/>
              <w:ind w:left="107"/>
              <w:rPr>
                <w:rFonts w:ascii="Verdana" w:eastAsia="Verdana" w:hAnsi="Verdana" w:cs="Verdana"/>
                <w:b/>
                <w:sz w:val="20"/>
              </w:rPr>
            </w:pPr>
            <w:r>
              <w:rPr>
                <w:rFonts w:ascii="Verdana" w:eastAsia="Verdana" w:hAnsi="Verdana" w:cs="Verdana"/>
                <w:b/>
                <w:sz w:val="20"/>
                <w:u w:val="single"/>
              </w:rPr>
              <w:t>Education:</w:t>
            </w:r>
          </w:p>
          <w:p w:rsidR="00DC1DF1" w:rsidRDefault="00E2453B">
            <w:pPr>
              <w:spacing w:after="0" w:line="240" w:lineRule="auto"/>
              <w:ind w:left="107"/>
              <w:rPr>
                <w:rFonts w:ascii="Times New Roman" w:eastAsia="Times New Roman" w:hAnsi="Times New Roman" w:cs="Times New Roman"/>
                <w:sz w:val="20"/>
              </w:rPr>
            </w:pPr>
            <w:r>
              <w:rPr>
                <w:rFonts w:ascii="Times New Roman" w:eastAsia="Times New Roman" w:hAnsi="Times New Roman" w:cs="Times New Roman"/>
                <w:sz w:val="20"/>
              </w:rPr>
              <w:t xml:space="preserve">Graduate : Bachelor’s Degree </w:t>
            </w:r>
          </w:p>
          <w:p w:rsidR="00DC1DF1" w:rsidRDefault="00E2453B">
            <w:pPr>
              <w:spacing w:after="0" w:line="240" w:lineRule="auto"/>
              <w:ind w:left="107" w:right="151"/>
              <w:rPr>
                <w:rFonts w:ascii="Times New Roman" w:eastAsia="Times New Roman" w:hAnsi="Times New Roman" w:cs="Times New Roman"/>
                <w:sz w:val="20"/>
              </w:rPr>
            </w:pPr>
            <w:r>
              <w:rPr>
                <w:rFonts w:ascii="Times New Roman" w:eastAsia="Times New Roman" w:hAnsi="Times New Roman" w:cs="Times New Roman"/>
                <w:sz w:val="20"/>
              </w:rPr>
              <w:t xml:space="preserve">University </w:t>
            </w:r>
            <w:proofErr w:type="gramStart"/>
            <w:r>
              <w:rPr>
                <w:rFonts w:ascii="Times New Roman" w:eastAsia="Times New Roman" w:hAnsi="Times New Roman" w:cs="Times New Roman"/>
                <w:sz w:val="20"/>
              </w:rPr>
              <w:t>of  Karachi</w:t>
            </w:r>
            <w:proofErr w:type="gramEnd"/>
            <w:r>
              <w:rPr>
                <w:rFonts w:ascii="Times New Roman" w:eastAsia="Times New Roman" w:hAnsi="Times New Roman" w:cs="Times New Roman"/>
                <w:sz w:val="20"/>
              </w:rPr>
              <w:t>.</w:t>
            </w:r>
          </w:p>
          <w:p w:rsidR="00DC1DF1" w:rsidRDefault="00E2453B">
            <w:pPr>
              <w:spacing w:after="0" w:line="240" w:lineRule="auto"/>
              <w:ind w:left="107" w:right="151"/>
            </w:pPr>
            <w:r>
              <w:rPr>
                <w:rFonts w:ascii="Times New Roman" w:eastAsia="Times New Roman" w:hAnsi="Times New Roman" w:cs="Times New Roman"/>
                <w:sz w:val="20"/>
              </w:rPr>
              <w:t xml:space="preserve">Higher Secondary Certificate Board </w:t>
            </w:r>
            <w:proofErr w:type="gramStart"/>
            <w:r>
              <w:rPr>
                <w:rFonts w:ascii="Times New Roman" w:eastAsia="Times New Roman" w:hAnsi="Times New Roman" w:cs="Times New Roman"/>
                <w:sz w:val="20"/>
              </w:rPr>
              <w:t>of  Intermediate</w:t>
            </w:r>
            <w:proofErr w:type="gramEnd"/>
            <w:r>
              <w:rPr>
                <w:rFonts w:ascii="Times New Roman" w:eastAsia="Times New Roman" w:hAnsi="Times New Roman" w:cs="Times New Roman"/>
                <w:sz w:val="20"/>
              </w:rPr>
              <w:t xml:space="preserve"> Education  Karachi. Secondary School Certificate Board of Secondary Education </w:t>
            </w:r>
            <w:proofErr w:type="gramStart"/>
            <w:r>
              <w:rPr>
                <w:rFonts w:ascii="Times New Roman" w:eastAsia="Times New Roman" w:hAnsi="Times New Roman" w:cs="Times New Roman"/>
                <w:sz w:val="20"/>
              </w:rPr>
              <w:t>Karachi ,</w:t>
            </w:r>
            <w:proofErr w:type="gramEnd"/>
            <w:r>
              <w:rPr>
                <w:rFonts w:ascii="Times New Roman" w:eastAsia="Times New Roman" w:hAnsi="Times New Roman" w:cs="Times New Roman"/>
                <w:sz w:val="20"/>
              </w:rPr>
              <w:t xml:space="preserve"> Pakistan.</w:t>
            </w:r>
          </w:p>
        </w:tc>
        <w:tc>
          <w:tcPr>
            <w:tcW w:w="6499" w:type="dxa"/>
            <w:tcBorders>
              <w:top w:val="single" w:sz="0" w:space="0" w:color="000000"/>
              <w:left w:val="single" w:sz="34" w:space="0" w:color="FFFFFF"/>
              <w:bottom w:val="single" w:sz="6" w:space="0" w:color="000000"/>
              <w:right w:val="single" w:sz="0" w:space="0" w:color="000000"/>
            </w:tcBorders>
            <w:shd w:val="clear" w:color="auto" w:fill="DFDFDF"/>
            <w:tcMar>
              <w:left w:w="0" w:type="dxa"/>
              <w:right w:w="0" w:type="dxa"/>
            </w:tcMar>
          </w:tcPr>
          <w:p w:rsidR="00DC1DF1" w:rsidRDefault="00E2453B">
            <w:pPr>
              <w:spacing w:before="7" w:after="0" w:line="240" w:lineRule="auto"/>
              <w:ind w:left="26"/>
            </w:pPr>
            <w:r>
              <w:rPr>
                <w:rFonts w:ascii="Verdana" w:eastAsia="Verdana" w:hAnsi="Verdana" w:cs="Verdana"/>
                <w:b/>
                <w:sz w:val="20"/>
              </w:rPr>
              <w:lastRenderedPageBreak/>
              <w:t>Competency Summary</w:t>
            </w:r>
          </w:p>
        </w:tc>
      </w:tr>
      <w:tr w:rsidR="00DC1DF1">
        <w:trPr>
          <w:trHeight w:val="1"/>
        </w:trPr>
        <w:tc>
          <w:tcPr>
            <w:tcW w:w="2670" w:type="dxa"/>
            <w:vMerge/>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ind w:right="-1710"/>
              <w:rPr>
                <w:rFonts w:ascii="Calibri" w:eastAsia="Calibri" w:hAnsi="Calibri" w:cs="Calibri"/>
              </w:rPr>
            </w:pPr>
          </w:p>
        </w:tc>
        <w:tc>
          <w:tcPr>
            <w:tcW w:w="6499" w:type="dxa"/>
            <w:tcBorders>
              <w:top w:val="single" w:sz="6" w:space="0" w:color="000000"/>
              <w:left w:val="single" w:sz="34" w:space="0" w:color="FFFFFF"/>
              <w:bottom w:val="single" w:sz="0" w:space="0" w:color="000000"/>
              <w:right w:val="single" w:sz="0" w:space="0" w:color="000000"/>
            </w:tcBorders>
            <w:shd w:val="clear" w:color="000000" w:fill="FFFFFF"/>
            <w:tcMar>
              <w:left w:w="0" w:type="dxa"/>
              <w:right w:w="0" w:type="dxa"/>
            </w:tcMar>
          </w:tcPr>
          <w:p w:rsidR="00DC1DF1" w:rsidRDefault="00DC1DF1">
            <w:pPr>
              <w:spacing w:before="5" w:after="0" w:line="240" w:lineRule="auto"/>
              <w:rPr>
                <w:rFonts w:ascii="Times New Roman" w:eastAsia="Times New Roman" w:hAnsi="Times New Roman" w:cs="Times New Roman"/>
                <w:sz w:val="27"/>
              </w:rPr>
            </w:pPr>
          </w:p>
          <w:p w:rsidR="00DC1DF1" w:rsidRDefault="00E2453B">
            <w:pPr>
              <w:spacing w:before="1" w:after="0" w:line="240" w:lineRule="auto"/>
              <w:ind w:left="26"/>
              <w:rPr>
                <w:rFonts w:ascii="Verdana" w:eastAsia="Verdana" w:hAnsi="Verdana" w:cs="Verdana"/>
                <w:b/>
                <w:i/>
                <w:sz w:val="16"/>
              </w:rPr>
            </w:pPr>
            <w:r>
              <w:rPr>
                <w:rFonts w:ascii="Trebuchet MS" w:eastAsia="Trebuchet MS" w:hAnsi="Trebuchet MS" w:cs="Trebuchet MS"/>
                <w:b/>
                <w:i/>
              </w:rPr>
              <w:t>Summary</w:t>
            </w:r>
            <w:r>
              <w:rPr>
                <w:rFonts w:ascii="Verdana" w:eastAsia="Verdana" w:hAnsi="Verdana" w:cs="Verdana"/>
                <w:b/>
                <w:i/>
                <w:sz w:val="16"/>
              </w:rPr>
              <w:t>:</w:t>
            </w:r>
          </w:p>
          <w:p w:rsidR="00DC1DF1" w:rsidRDefault="00E2453B">
            <w:pPr>
              <w:spacing w:before="12" w:after="0" w:line="240" w:lineRule="auto"/>
              <w:ind w:left="26" w:right="104"/>
              <w:jc w:val="both"/>
            </w:pPr>
            <w:r>
              <w:rPr>
                <w:rFonts w:ascii="Verdana" w:eastAsia="Verdana" w:hAnsi="Verdana" w:cs="Verdana"/>
                <w:sz w:val="18"/>
              </w:rPr>
              <w:t>Experienced Real Estate Consultant who is proficient in commercial as well as residential properties. Adept as developing comprehensive property sales marketing plans developing marketing materials and training real estate sales professionals. Specialize in large-scale commercial property and high-end residential properties.</w:t>
            </w:r>
          </w:p>
        </w:tc>
      </w:tr>
      <w:tr w:rsidR="00DC1DF1">
        <w:trPr>
          <w:trHeight w:val="1"/>
        </w:trPr>
        <w:tc>
          <w:tcPr>
            <w:tcW w:w="2670" w:type="dxa"/>
            <w:vMerge/>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ind w:right="-1710"/>
              <w:rPr>
                <w:rFonts w:ascii="Calibri" w:eastAsia="Calibri" w:hAnsi="Calibri" w:cs="Calibri"/>
              </w:rPr>
            </w:pPr>
          </w:p>
        </w:tc>
        <w:tc>
          <w:tcPr>
            <w:tcW w:w="6499" w:type="dxa"/>
            <w:tcBorders>
              <w:top w:val="single" w:sz="0" w:space="0" w:color="000000"/>
              <w:left w:val="single" w:sz="34" w:space="0" w:color="FFFFFF"/>
              <w:bottom w:val="single" w:sz="6" w:space="0" w:color="000000"/>
              <w:right w:val="single" w:sz="0" w:space="0" w:color="000000"/>
            </w:tcBorders>
            <w:shd w:val="clear" w:color="auto" w:fill="DFDFDF"/>
            <w:tcMar>
              <w:left w:w="0" w:type="dxa"/>
              <w:right w:w="0" w:type="dxa"/>
            </w:tcMar>
          </w:tcPr>
          <w:p w:rsidR="00DC1DF1" w:rsidRDefault="00E2453B">
            <w:pPr>
              <w:spacing w:before="5" w:after="0" w:line="240" w:lineRule="auto"/>
              <w:ind w:left="26"/>
              <w:rPr>
                <w:rFonts w:ascii="Verdana" w:eastAsia="Verdana" w:hAnsi="Verdana" w:cs="Verdana"/>
                <w:b/>
                <w:sz w:val="20"/>
              </w:rPr>
            </w:pPr>
            <w:r>
              <w:rPr>
                <w:rFonts w:ascii="Verdana" w:eastAsia="Verdana" w:hAnsi="Verdana" w:cs="Verdana"/>
                <w:b/>
                <w:sz w:val="20"/>
              </w:rPr>
              <w:t>Professional Experience</w:t>
            </w:r>
          </w:p>
          <w:p w:rsidR="00DC1DF1" w:rsidRDefault="00E2453B">
            <w:pPr>
              <w:spacing w:before="127" w:after="0" w:line="240" w:lineRule="auto"/>
              <w:ind w:left="-1"/>
            </w:pPr>
            <w:r>
              <w:rPr>
                <w:rFonts w:ascii="Verdana" w:eastAsia="Verdana" w:hAnsi="Verdana" w:cs="Verdana"/>
                <w:b/>
                <w:sz w:val="20"/>
              </w:rPr>
              <w:t>Senior Property Consultant (Mar 2018 – Up to Date)</w:t>
            </w:r>
          </w:p>
        </w:tc>
      </w:tr>
      <w:tr w:rsidR="00DC1DF1">
        <w:trPr>
          <w:trHeight w:val="1"/>
        </w:trPr>
        <w:tc>
          <w:tcPr>
            <w:tcW w:w="2670" w:type="dxa"/>
            <w:vMerge/>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ind w:right="-1710"/>
              <w:rPr>
                <w:rFonts w:ascii="Calibri" w:eastAsia="Calibri" w:hAnsi="Calibri" w:cs="Calibri"/>
              </w:rPr>
            </w:pPr>
          </w:p>
        </w:tc>
        <w:tc>
          <w:tcPr>
            <w:tcW w:w="6499" w:type="dxa"/>
            <w:tcBorders>
              <w:top w:val="single" w:sz="6" w:space="0" w:color="000000"/>
              <w:left w:val="single" w:sz="34" w:space="0" w:color="FFFFFF"/>
              <w:bottom w:val="single" w:sz="0" w:space="0" w:color="000000"/>
              <w:right w:val="single" w:sz="0" w:space="0" w:color="000000"/>
            </w:tcBorders>
            <w:shd w:val="clear" w:color="000000" w:fill="FFFFFF"/>
            <w:tcMar>
              <w:left w:w="0" w:type="dxa"/>
              <w:right w:w="0" w:type="dxa"/>
            </w:tcMar>
          </w:tcPr>
          <w:p w:rsidR="00DC1DF1" w:rsidRDefault="00DC1DF1">
            <w:pPr>
              <w:spacing w:before="8" w:after="0" w:line="240" w:lineRule="auto"/>
              <w:rPr>
                <w:rFonts w:ascii="Times New Roman" w:eastAsia="Times New Roman" w:hAnsi="Times New Roman" w:cs="Times New Roman"/>
                <w:sz w:val="21"/>
              </w:rPr>
            </w:pPr>
          </w:p>
          <w:p w:rsidR="00DC1DF1" w:rsidRDefault="00E2453B">
            <w:pPr>
              <w:spacing w:before="8"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Hope Light Real Estate Brokerage LLC</w:t>
            </w:r>
          </w:p>
          <w:p w:rsidR="00DC1DF1" w:rsidRDefault="00E2453B">
            <w:pPr>
              <w:spacing w:before="8" w:after="0" w:line="240" w:lineRule="auto"/>
              <w:rPr>
                <w:rFonts w:ascii="Times New Roman" w:eastAsia="Times New Roman" w:hAnsi="Times New Roman" w:cs="Times New Roman"/>
                <w:b/>
                <w:sz w:val="21"/>
              </w:rPr>
            </w:pPr>
            <w:r>
              <w:rPr>
                <w:rFonts w:ascii="Times New Roman" w:eastAsia="Times New Roman" w:hAnsi="Times New Roman" w:cs="Times New Roman"/>
                <w:b/>
                <w:sz w:val="21"/>
              </w:rPr>
              <w:t xml:space="preserve">Al </w:t>
            </w:r>
            <w:proofErr w:type="spellStart"/>
            <w:r>
              <w:rPr>
                <w:rFonts w:ascii="Times New Roman" w:eastAsia="Times New Roman" w:hAnsi="Times New Roman" w:cs="Times New Roman"/>
                <w:b/>
                <w:sz w:val="21"/>
              </w:rPr>
              <w:t>Barsha</w:t>
            </w:r>
            <w:proofErr w:type="spellEnd"/>
            <w:r>
              <w:rPr>
                <w:rFonts w:ascii="Times New Roman" w:eastAsia="Times New Roman" w:hAnsi="Times New Roman" w:cs="Times New Roman"/>
                <w:b/>
                <w:sz w:val="21"/>
              </w:rPr>
              <w:t xml:space="preserve"> Business Point, Al </w:t>
            </w:r>
            <w:proofErr w:type="spellStart"/>
            <w:r>
              <w:rPr>
                <w:rFonts w:ascii="Times New Roman" w:eastAsia="Times New Roman" w:hAnsi="Times New Roman" w:cs="Times New Roman"/>
                <w:b/>
                <w:sz w:val="21"/>
              </w:rPr>
              <w:t>Barsha</w:t>
            </w:r>
            <w:proofErr w:type="spellEnd"/>
            <w:r>
              <w:rPr>
                <w:rFonts w:ascii="Times New Roman" w:eastAsia="Times New Roman" w:hAnsi="Times New Roman" w:cs="Times New Roman"/>
                <w:b/>
                <w:sz w:val="21"/>
              </w:rPr>
              <w:t>, Dubai UAE</w:t>
            </w:r>
          </w:p>
          <w:p w:rsidR="00DC1DF1" w:rsidRDefault="00DC1DF1">
            <w:pPr>
              <w:spacing w:before="8" w:after="0" w:line="240" w:lineRule="auto"/>
              <w:rPr>
                <w:rFonts w:ascii="Times New Roman" w:eastAsia="Times New Roman" w:hAnsi="Times New Roman" w:cs="Times New Roman"/>
                <w:sz w:val="21"/>
              </w:rPr>
            </w:pPr>
          </w:p>
          <w:p w:rsidR="00DC1DF1" w:rsidRDefault="00E2453B">
            <w:pPr>
              <w:spacing w:after="0" w:line="240" w:lineRule="auto"/>
              <w:ind w:left="746" w:right="155"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Provided home buyers with a helpful and exciting experience by showing homes that fit their needs, and informing them of all benefits, products and possibilities.</w:t>
            </w:r>
          </w:p>
          <w:p w:rsidR="00DC1DF1" w:rsidRDefault="00E2453B">
            <w:pPr>
              <w:spacing w:before="3" w:after="0" w:line="240" w:lineRule="auto"/>
              <w:ind w:left="746" w:right="411"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Displayed superior talent in effectively communicating with sellers, buyers, banks and mortgage lenders.</w:t>
            </w:r>
          </w:p>
          <w:p w:rsidR="00DC1DF1" w:rsidRDefault="00E2453B">
            <w:pPr>
              <w:spacing w:before="6" w:after="0" w:line="240" w:lineRule="auto"/>
              <w:ind w:left="746" w:right="248"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Advised and informed prospective clients on current market activities/condition and the negotiation process of real estate transactions.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Worked under stringent time constraints, always exceeding deadlines and goals.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Participated in Open Houses in the local market to sell properties.</w:t>
            </w:r>
          </w:p>
          <w:p w:rsidR="00DC1DF1" w:rsidRDefault="00E2453B">
            <w:pPr>
              <w:spacing w:before="1" w:after="0" w:line="240" w:lineRule="auto"/>
              <w:ind w:left="746"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Gathered client's confidential information to help facilitate the buying and</w:t>
            </w:r>
            <w:r>
              <w:rPr>
                <w:rFonts w:ascii="Verdana" w:eastAsia="Verdana" w:hAnsi="Verdana" w:cs="Verdana"/>
                <w:spacing w:val="-24"/>
                <w:sz w:val="16"/>
              </w:rPr>
              <w:t xml:space="preserve"> </w:t>
            </w:r>
            <w:r>
              <w:rPr>
                <w:rFonts w:ascii="Verdana" w:eastAsia="Verdana" w:hAnsi="Verdana" w:cs="Verdana"/>
                <w:sz w:val="16"/>
              </w:rPr>
              <w:t>selling process.</w:t>
            </w:r>
          </w:p>
          <w:p w:rsidR="00DC1DF1" w:rsidRDefault="00E2453B">
            <w:pPr>
              <w:spacing w:before="3" w:after="0" w:line="240" w:lineRule="auto"/>
              <w:ind w:left="746" w:right="491"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Gathered client's confidential information to help facilitate the buying and selling process.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Generated lists of properties compatible with buyer requests and needs.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Advertising properties through a variety of marketing techniques.</w:t>
            </w:r>
          </w:p>
          <w:p w:rsidR="00DC1DF1" w:rsidRDefault="00E2453B">
            <w:pPr>
              <w:spacing w:before="8" w:after="0" w:line="240" w:lineRule="auto"/>
              <w:rPr>
                <w:rFonts w:ascii="Times New Roman" w:eastAsia="Times New Roman" w:hAnsi="Times New Roman" w:cs="Times New Roman"/>
                <w:sz w:val="21"/>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Evaluating the clients’ desires and economic capabilities to discover the appropriate suggestion</w:t>
            </w:r>
          </w:p>
          <w:p w:rsidR="00DC1DF1" w:rsidRDefault="00DC1DF1">
            <w:pPr>
              <w:spacing w:before="8" w:after="0" w:line="240" w:lineRule="auto"/>
              <w:rPr>
                <w:rFonts w:ascii="Times New Roman" w:eastAsia="Times New Roman" w:hAnsi="Times New Roman" w:cs="Times New Roman"/>
                <w:sz w:val="21"/>
              </w:rPr>
            </w:pPr>
          </w:p>
          <w:p w:rsidR="00DC1DF1" w:rsidRDefault="00E2453B">
            <w:pPr>
              <w:spacing w:before="8" w:after="0" w:line="240" w:lineRule="auto"/>
              <w:rPr>
                <w:rFonts w:ascii="Times New Roman" w:eastAsia="Times New Roman" w:hAnsi="Times New Roman" w:cs="Times New Roman"/>
                <w:sz w:val="21"/>
              </w:rPr>
            </w:pPr>
            <w:r>
              <w:rPr>
                <w:rFonts w:ascii="Verdana" w:eastAsia="Verdana" w:hAnsi="Verdana" w:cs="Verdana"/>
                <w:b/>
                <w:sz w:val="20"/>
              </w:rPr>
              <w:t>Property Consultant</w:t>
            </w:r>
          </w:p>
          <w:p w:rsidR="00DC1DF1" w:rsidRDefault="00E2453B">
            <w:pPr>
              <w:spacing w:after="0" w:line="240" w:lineRule="auto"/>
              <w:ind w:left="-1"/>
              <w:rPr>
                <w:rFonts w:ascii="Verdana" w:eastAsia="Verdana" w:hAnsi="Verdana" w:cs="Verdana"/>
                <w:b/>
                <w:sz w:val="20"/>
              </w:rPr>
            </w:pPr>
            <w:proofErr w:type="spellStart"/>
            <w:r>
              <w:rPr>
                <w:rFonts w:ascii="Verdana" w:eastAsia="Verdana" w:hAnsi="Verdana" w:cs="Verdana"/>
                <w:b/>
                <w:sz w:val="20"/>
              </w:rPr>
              <w:t>Azizi</w:t>
            </w:r>
            <w:proofErr w:type="spellEnd"/>
            <w:r>
              <w:rPr>
                <w:rFonts w:ascii="Verdana" w:eastAsia="Verdana" w:hAnsi="Verdana" w:cs="Verdana"/>
                <w:b/>
                <w:sz w:val="20"/>
              </w:rPr>
              <w:t xml:space="preserve"> Developments LLC        (Sep 2017 – Feb 2018)</w:t>
            </w:r>
          </w:p>
          <w:p w:rsidR="00DC1DF1" w:rsidRDefault="00E2453B">
            <w:pPr>
              <w:spacing w:before="21" w:after="0" w:line="240" w:lineRule="auto"/>
              <w:ind w:left="26"/>
              <w:rPr>
                <w:rFonts w:ascii="Verdana" w:eastAsia="Verdana" w:hAnsi="Verdana" w:cs="Verdana"/>
                <w:i/>
                <w:sz w:val="20"/>
              </w:rPr>
            </w:pPr>
            <w:r>
              <w:rPr>
                <w:rFonts w:ascii="Verdana" w:eastAsia="Verdana" w:hAnsi="Verdana" w:cs="Verdana"/>
                <w:i/>
                <w:sz w:val="20"/>
                <w:u w:val="single"/>
              </w:rPr>
              <w:t xml:space="preserve">Conrad </w:t>
            </w:r>
            <w:proofErr w:type="spellStart"/>
            <w:r>
              <w:rPr>
                <w:rFonts w:ascii="Verdana" w:eastAsia="Verdana" w:hAnsi="Verdana" w:cs="Verdana"/>
                <w:i/>
                <w:sz w:val="20"/>
                <w:u w:val="single"/>
              </w:rPr>
              <w:t>Tower,SZR</w:t>
            </w:r>
            <w:proofErr w:type="spellEnd"/>
            <w:r>
              <w:rPr>
                <w:rFonts w:ascii="Verdana" w:eastAsia="Verdana" w:hAnsi="Verdana" w:cs="Verdana"/>
                <w:i/>
                <w:sz w:val="20"/>
                <w:u w:val="single"/>
              </w:rPr>
              <w:t>, Dubai UAE</w:t>
            </w:r>
          </w:p>
          <w:p w:rsidR="00DC1DF1" w:rsidRDefault="00DC1DF1">
            <w:pPr>
              <w:spacing w:before="5" w:after="0" w:line="240" w:lineRule="auto"/>
              <w:rPr>
                <w:rFonts w:ascii="Times New Roman" w:eastAsia="Times New Roman" w:hAnsi="Times New Roman" w:cs="Times New Roman"/>
              </w:rPr>
            </w:pP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Excelled in client development, public relations, customer follow-up.</w:t>
            </w:r>
          </w:p>
          <w:p w:rsidR="00DC1DF1" w:rsidRDefault="00E2453B">
            <w:pPr>
              <w:spacing w:before="5" w:after="0" w:line="240" w:lineRule="auto"/>
              <w:ind w:left="746" w:right="529"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Worked with national buyers and local owners to meet sales goals and company expectations.</w:t>
            </w:r>
          </w:p>
          <w:p w:rsidR="00DC1DF1" w:rsidRDefault="00E2453B">
            <w:pPr>
              <w:spacing w:before="3" w:after="0" w:line="240" w:lineRule="auto"/>
              <w:ind w:left="746" w:right="383"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Networked with real estate agents, freelancer, and advertisement on social media to obtain and recruit new referrals.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Worked under stringent time constraints, always exceeding deadlines and goals.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Participated in Open Houses in the local market to sell properties.</w:t>
            </w:r>
          </w:p>
          <w:p w:rsidR="00DC1DF1" w:rsidRDefault="00E2453B">
            <w:pPr>
              <w:spacing w:before="2" w:after="0" w:line="240" w:lineRule="auto"/>
              <w:ind w:left="746"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Give client’s recommendations and advice on appropriate property investments to make.</w:t>
            </w:r>
          </w:p>
          <w:p w:rsidR="00DC1DF1" w:rsidRDefault="00E2453B">
            <w:pPr>
              <w:spacing w:before="3" w:after="0" w:line="240" w:lineRule="auto"/>
              <w:ind w:left="746" w:right="290"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 xml:space="preserve">Weekly contact with all customers to build a strong relationship and </w:t>
            </w:r>
            <w:r>
              <w:rPr>
                <w:rFonts w:ascii="Verdana" w:eastAsia="Verdana" w:hAnsi="Verdana" w:cs="Verdana"/>
                <w:sz w:val="16"/>
              </w:rPr>
              <w:lastRenderedPageBreak/>
              <w:t>generate sales activity.</w:t>
            </w:r>
          </w:p>
          <w:p w:rsidR="00DC1DF1" w:rsidRDefault="00E2453B">
            <w:pPr>
              <w:spacing w:after="0" w:line="240" w:lineRule="auto"/>
              <w:ind w:left="386" w:right="282"/>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Prepare and present business proposals to convince clients and secure a consulting deal.</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Advertising properties through a variety of marketing techniques.</w:t>
            </w:r>
          </w:p>
          <w:p w:rsidR="00DC1DF1" w:rsidRDefault="00E2453B">
            <w:pPr>
              <w:spacing w:after="0" w:line="240" w:lineRule="auto"/>
              <w:ind w:left="746" w:right="247"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Evaluating the clients’ desires and economic capabilities to discover the appropriate suggestions.</w:t>
            </w:r>
          </w:p>
          <w:p w:rsidR="00DC1DF1" w:rsidRDefault="00DC1DF1">
            <w:pPr>
              <w:spacing w:after="0" w:line="240" w:lineRule="auto"/>
              <w:rPr>
                <w:rFonts w:ascii="Times New Roman" w:eastAsia="Times New Roman" w:hAnsi="Times New Roman" w:cs="Times New Roman"/>
                <w:sz w:val="20"/>
              </w:rPr>
            </w:pPr>
          </w:p>
          <w:p w:rsidR="00DC1DF1" w:rsidRDefault="00DC1DF1">
            <w:pPr>
              <w:spacing w:after="0" w:line="240" w:lineRule="auto"/>
              <w:rPr>
                <w:rFonts w:ascii="Times New Roman" w:eastAsia="Times New Roman" w:hAnsi="Times New Roman" w:cs="Times New Roman"/>
                <w:sz w:val="20"/>
              </w:rPr>
            </w:pPr>
          </w:p>
          <w:p w:rsidR="00DC1DF1" w:rsidRDefault="00DC1DF1">
            <w:pPr>
              <w:spacing w:before="8" w:after="0" w:line="240" w:lineRule="auto"/>
              <w:rPr>
                <w:rFonts w:ascii="Times New Roman" w:eastAsia="Times New Roman" w:hAnsi="Times New Roman" w:cs="Times New Roman"/>
              </w:rPr>
            </w:pPr>
          </w:p>
          <w:p w:rsidR="00DC1DF1" w:rsidRDefault="00E2453B">
            <w:pPr>
              <w:spacing w:after="0" w:line="240" w:lineRule="auto"/>
              <w:ind w:left="-1"/>
              <w:rPr>
                <w:rFonts w:ascii="Verdana" w:eastAsia="Verdana" w:hAnsi="Verdana" w:cs="Verdana"/>
                <w:b/>
                <w:sz w:val="20"/>
              </w:rPr>
            </w:pPr>
            <w:r>
              <w:rPr>
                <w:rFonts w:ascii="Verdana" w:eastAsia="Verdana" w:hAnsi="Verdana" w:cs="Verdana"/>
                <w:b/>
                <w:sz w:val="20"/>
              </w:rPr>
              <w:t>Cosmopolitan Real Estate Brokers</w:t>
            </w:r>
          </w:p>
          <w:p w:rsidR="00DC1DF1" w:rsidRDefault="00E2453B">
            <w:pPr>
              <w:spacing w:before="5" w:after="0" w:line="240" w:lineRule="auto"/>
              <w:ind w:left="-1"/>
            </w:pPr>
            <w:r>
              <w:rPr>
                <w:rFonts w:ascii="Verdana" w:eastAsia="Verdana" w:hAnsi="Verdana" w:cs="Verdana"/>
                <w:i/>
                <w:sz w:val="20"/>
              </w:rPr>
              <w:t>Business Bay, Dubai UAE</w:t>
            </w:r>
          </w:p>
        </w:tc>
      </w:tr>
      <w:tr w:rsidR="00DC1DF1">
        <w:trPr>
          <w:trHeight w:val="1"/>
        </w:trPr>
        <w:tc>
          <w:tcPr>
            <w:tcW w:w="2670" w:type="dxa"/>
            <w:vMerge/>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ind w:right="-1710"/>
              <w:rPr>
                <w:rFonts w:ascii="Calibri" w:eastAsia="Calibri" w:hAnsi="Calibri" w:cs="Calibri"/>
              </w:rPr>
            </w:pPr>
          </w:p>
        </w:tc>
        <w:tc>
          <w:tcPr>
            <w:tcW w:w="6499" w:type="dxa"/>
            <w:tcBorders>
              <w:top w:val="single" w:sz="0" w:space="0" w:color="000000"/>
              <w:left w:val="single" w:sz="34" w:space="0" w:color="FFFFFF"/>
              <w:bottom w:val="single" w:sz="0" w:space="0" w:color="000000"/>
              <w:right w:val="single" w:sz="0" w:space="0" w:color="000000"/>
            </w:tcBorders>
            <w:shd w:val="clear" w:color="auto" w:fill="D9D9D9"/>
            <w:tcMar>
              <w:left w:w="0" w:type="dxa"/>
              <w:right w:w="0" w:type="dxa"/>
            </w:tcMar>
          </w:tcPr>
          <w:p w:rsidR="00DC1DF1" w:rsidRDefault="00E2453B">
            <w:pPr>
              <w:spacing w:after="0" w:line="240" w:lineRule="auto"/>
              <w:ind w:left="-1"/>
            </w:pPr>
            <w:r>
              <w:rPr>
                <w:rFonts w:ascii="Verdana" w:eastAsia="Verdana" w:hAnsi="Verdana" w:cs="Verdana"/>
                <w:b/>
                <w:i/>
                <w:sz w:val="20"/>
              </w:rPr>
              <w:t>Sales and leasing consultant (Aug 2015 – Aug 2017)</w:t>
            </w:r>
          </w:p>
        </w:tc>
      </w:tr>
      <w:tr w:rsidR="00DC1DF1">
        <w:trPr>
          <w:trHeight w:val="1"/>
        </w:trPr>
        <w:tc>
          <w:tcPr>
            <w:tcW w:w="2670" w:type="dxa"/>
            <w:vMerge/>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ind w:right="-1710"/>
              <w:rPr>
                <w:rFonts w:ascii="Calibri" w:eastAsia="Calibri" w:hAnsi="Calibri" w:cs="Calibri"/>
              </w:rPr>
            </w:pPr>
          </w:p>
        </w:tc>
        <w:tc>
          <w:tcPr>
            <w:tcW w:w="6499" w:type="dxa"/>
            <w:tcBorders>
              <w:top w:val="single" w:sz="0" w:space="0" w:color="000000"/>
              <w:left w:val="single" w:sz="34" w:space="0" w:color="FFFFFF"/>
              <w:bottom w:val="single" w:sz="0" w:space="0" w:color="000000"/>
              <w:right w:val="single" w:sz="0" w:space="0" w:color="000000"/>
            </w:tcBorders>
            <w:shd w:val="clear" w:color="000000" w:fill="FFFFFF"/>
            <w:tcMar>
              <w:left w:w="0" w:type="dxa"/>
              <w:right w:w="0" w:type="dxa"/>
            </w:tcMar>
          </w:tcPr>
          <w:p w:rsidR="00DC1DF1" w:rsidRDefault="00DC1DF1">
            <w:pPr>
              <w:spacing w:before="10" w:after="0" w:line="240" w:lineRule="auto"/>
              <w:rPr>
                <w:rFonts w:ascii="Times New Roman" w:eastAsia="Times New Roman" w:hAnsi="Times New Roman" w:cs="Times New Roman"/>
                <w:sz w:val="20"/>
              </w:rPr>
            </w:pPr>
          </w:p>
          <w:p w:rsidR="00DC1DF1" w:rsidRDefault="00E2453B">
            <w:pPr>
              <w:spacing w:after="0" w:line="240" w:lineRule="auto"/>
              <w:ind w:left="746" w:right="155"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Provided home buyers with a helpful and exciting experience by showing homes that fit their needs, and informing them of all benefits, products and possibilities.</w:t>
            </w:r>
          </w:p>
          <w:p w:rsidR="00DC1DF1" w:rsidRDefault="00E2453B">
            <w:pPr>
              <w:spacing w:before="3" w:after="0" w:line="240" w:lineRule="auto"/>
              <w:ind w:left="746" w:right="411"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Displayed superior talent in effectively communicating with sellers, buyers, banks and mortgage lenders.</w:t>
            </w:r>
          </w:p>
          <w:p w:rsidR="00DC1DF1" w:rsidRDefault="00E2453B">
            <w:pPr>
              <w:spacing w:before="6" w:after="0" w:line="240" w:lineRule="auto"/>
              <w:ind w:left="746" w:right="248"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Advised and informed prospective clients on current market activities/condition and the negotiation process of real estate transactions.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Worked under stringent time constraints, always exceeding deadlines and goals.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Participated in Open Houses in the local market to sell properties.</w:t>
            </w:r>
          </w:p>
          <w:p w:rsidR="00DC1DF1" w:rsidRDefault="00E2453B">
            <w:pPr>
              <w:spacing w:before="1" w:after="0" w:line="240" w:lineRule="auto"/>
              <w:ind w:left="746"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Gathered client's confidential information to help facilitate the buying and</w:t>
            </w:r>
            <w:r>
              <w:rPr>
                <w:rFonts w:ascii="Verdana" w:eastAsia="Verdana" w:hAnsi="Verdana" w:cs="Verdana"/>
                <w:spacing w:val="-24"/>
                <w:sz w:val="16"/>
              </w:rPr>
              <w:t xml:space="preserve"> </w:t>
            </w:r>
            <w:r>
              <w:rPr>
                <w:rFonts w:ascii="Verdana" w:eastAsia="Verdana" w:hAnsi="Verdana" w:cs="Verdana"/>
                <w:sz w:val="16"/>
              </w:rPr>
              <w:t>selling process.</w:t>
            </w:r>
          </w:p>
          <w:p w:rsidR="00DC1DF1" w:rsidRDefault="00E2453B">
            <w:pPr>
              <w:spacing w:before="3" w:after="0" w:line="240" w:lineRule="auto"/>
              <w:ind w:left="746" w:right="491"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Gathered client's confidential information to help facilitate the buying and selling process.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Generated lists of properties compatible with buyer requests and needs.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Advertising properties through a variety of marketing techniques.</w:t>
            </w:r>
          </w:p>
          <w:p w:rsidR="00DC1DF1" w:rsidRDefault="00E2453B">
            <w:pPr>
              <w:spacing w:before="3" w:after="0" w:line="240" w:lineRule="auto"/>
              <w:ind w:left="746" w:right="247" w:hanging="360"/>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Evaluating the clients’ desires and economic capabilities to discover the appropriate suggestion</w:t>
            </w:r>
          </w:p>
        </w:tc>
      </w:tr>
    </w:tbl>
    <w:p w:rsidR="00DC1DF1" w:rsidRDefault="00DC1DF1">
      <w:pPr>
        <w:spacing w:after="0" w:line="240" w:lineRule="auto"/>
        <w:rPr>
          <w:rFonts w:ascii="Verdana" w:eastAsia="Verdana" w:hAnsi="Verdana" w:cs="Verdana"/>
          <w:sz w:val="16"/>
        </w:rPr>
      </w:pPr>
    </w:p>
    <w:tbl>
      <w:tblPr>
        <w:tblW w:w="0" w:type="auto"/>
        <w:tblInd w:w="191" w:type="dxa"/>
        <w:tblCellMar>
          <w:left w:w="10" w:type="dxa"/>
          <w:right w:w="10" w:type="dxa"/>
        </w:tblCellMar>
        <w:tblLook w:val="0000" w:firstRow="0" w:lastRow="0" w:firstColumn="0" w:lastColumn="0" w:noHBand="0" w:noVBand="0"/>
      </w:tblPr>
      <w:tblGrid>
        <w:gridCol w:w="2723"/>
        <w:gridCol w:w="6446"/>
      </w:tblGrid>
      <w:tr w:rsidR="00DC1DF1">
        <w:trPr>
          <w:trHeight w:val="1"/>
        </w:trPr>
        <w:tc>
          <w:tcPr>
            <w:tcW w:w="2723" w:type="dxa"/>
            <w:vMerge w:val="restart"/>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DC1DF1" w:rsidRDefault="00DC1DF1">
            <w:pPr>
              <w:spacing w:after="0" w:line="240" w:lineRule="auto"/>
              <w:rPr>
                <w:rFonts w:ascii="Times New Roman" w:eastAsia="Times New Roman" w:hAnsi="Times New Roman" w:cs="Times New Roman"/>
              </w:rPr>
            </w:pPr>
          </w:p>
          <w:p w:rsidR="00DC1DF1" w:rsidRDefault="00E2453B">
            <w:pPr>
              <w:spacing w:before="165" w:after="0" w:line="240" w:lineRule="auto"/>
              <w:ind w:left="107"/>
              <w:rPr>
                <w:rFonts w:ascii="Verdana" w:eastAsia="Verdana" w:hAnsi="Verdana" w:cs="Verdana"/>
                <w:b/>
                <w:sz w:val="18"/>
              </w:rPr>
            </w:pPr>
            <w:r>
              <w:rPr>
                <w:rFonts w:ascii="Verdana" w:eastAsia="Verdana" w:hAnsi="Verdana" w:cs="Verdana"/>
                <w:b/>
                <w:sz w:val="18"/>
              </w:rPr>
              <w:t>Personal Skills:</w:t>
            </w:r>
          </w:p>
          <w:p w:rsidR="00DC1DF1" w:rsidRDefault="00E2453B">
            <w:pPr>
              <w:numPr>
                <w:ilvl w:val="0"/>
                <w:numId w:val="1"/>
              </w:numPr>
              <w:tabs>
                <w:tab w:val="left" w:pos="224"/>
              </w:tabs>
              <w:spacing w:after="0" w:line="240" w:lineRule="auto"/>
              <w:ind w:left="108" w:right="545"/>
              <w:rPr>
                <w:rFonts w:ascii="Times New Roman" w:eastAsia="Times New Roman" w:hAnsi="Times New Roman" w:cs="Times New Roman"/>
                <w:sz w:val="20"/>
              </w:rPr>
            </w:pPr>
            <w:r>
              <w:rPr>
                <w:rFonts w:ascii="Times New Roman" w:eastAsia="Times New Roman" w:hAnsi="Times New Roman" w:cs="Times New Roman"/>
                <w:sz w:val="20"/>
              </w:rPr>
              <w:t>Excellent</w:t>
            </w:r>
            <w:r>
              <w:rPr>
                <w:rFonts w:ascii="Times New Roman" w:eastAsia="Times New Roman" w:hAnsi="Times New Roman" w:cs="Times New Roman"/>
                <w:spacing w:val="-19"/>
                <w:sz w:val="20"/>
              </w:rPr>
              <w:t xml:space="preserve"> </w:t>
            </w:r>
            <w:r>
              <w:rPr>
                <w:rFonts w:ascii="Times New Roman" w:eastAsia="Times New Roman" w:hAnsi="Times New Roman" w:cs="Times New Roman"/>
                <w:sz w:val="20"/>
              </w:rPr>
              <w:t>verbal/written communication</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skills.</w:t>
            </w:r>
          </w:p>
          <w:p w:rsidR="00DC1DF1" w:rsidRDefault="00E2453B">
            <w:pPr>
              <w:numPr>
                <w:ilvl w:val="0"/>
                <w:numId w:val="1"/>
              </w:numPr>
              <w:tabs>
                <w:tab w:val="left" w:pos="224"/>
              </w:tabs>
              <w:spacing w:after="0" w:line="240" w:lineRule="auto"/>
              <w:ind w:left="108" w:right="584"/>
              <w:rPr>
                <w:rFonts w:ascii="Times New Roman" w:eastAsia="Times New Roman" w:hAnsi="Times New Roman" w:cs="Times New Roman"/>
                <w:sz w:val="20"/>
              </w:rPr>
            </w:pPr>
            <w:r>
              <w:rPr>
                <w:rFonts w:ascii="Times New Roman" w:eastAsia="Times New Roman" w:hAnsi="Times New Roman" w:cs="Times New Roman"/>
                <w:sz w:val="20"/>
              </w:rPr>
              <w:t>Proficient in MS</w:t>
            </w:r>
            <w:r>
              <w:rPr>
                <w:rFonts w:ascii="Times New Roman" w:eastAsia="Times New Roman" w:hAnsi="Times New Roman" w:cs="Times New Roman"/>
                <w:spacing w:val="-26"/>
                <w:sz w:val="20"/>
              </w:rPr>
              <w:t xml:space="preserve"> </w:t>
            </w:r>
            <w:r>
              <w:rPr>
                <w:rFonts w:ascii="Times New Roman" w:eastAsia="Times New Roman" w:hAnsi="Times New Roman" w:cs="Times New Roman"/>
                <w:sz w:val="20"/>
              </w:rPr>
              <w:t>Office (</w:t>
            </w:r>
            <w:proofErr w:type="spellStart"/>
            <w:r>
              <w:rPr>
                <w:rFonts w:ascii="Times New Roman" w:eastAsia="Times New Roman" w:hAnsi="Times New Roman" w:cs="Times New Roman"/>
                <w:sz w:val="20"/>
              </w:rPr>
              <w:t>word,excel,powerpoint</w:t>
            </w:r>
            <w:proofErr w:type="spellEnd"/>
            <w:r>
              <w:rPr>
                <w:rFonts w:ascii="Times New Roman" w:eastAsia="Times New Roman" w:hAnsi="Times New Roman" w:cs="Times New Roman"/>
                <w:sz w:val="20"/>
              </w:rPr>
              <w:t>)</w:t>
            </w:r>
          </w:p>
          <w:p w:rsidR="00DC1DF1" w:rsidRDefault="00E2453B">
            <w:pPr>
              <w:numPr>
                <w:ilvl w:val="0"/>
                <w:numId w:val="1"/>
              </w:numPr>
              <w:tabs>
                <w:tab w:val="left" w:pos="224"/>
              </w:tabs>
              <w:spacing w:before="1" w:after="0" w:line="240" w:lineRule="auto"/>
              <w:ind w:left="108"/>
              <w:rPr>
                <w:rFonts w:ascii="Times New Roman" w:eastAsia="Times New Roman" w:hAnsi="Times New Roman" w:cs="Times New Roman"/>
                <w:sz w:val="20"/>
              </w:rPr>
            </w:pPr>
            <w:proofErr w:type="spellStart"/>
            <w:r>
              <w:rPr>
                <w:rFonts w:ascii="Times New Roman" w:eastAsia="Times New Roman" w:hAnsi="Times New Roman" w:cs="Times New Roman"/>
                <w:sz w:val="20"/>
              </w:rPr>
              <w:t>Multi</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Tasking</w:t>
            </w:r>
            <w:proofErr w:type="spellEnd"/>
          </w:p>
          <w:p w:rsidR="00DC1DF1" w:rsidRDefault="00E2453B">
            <w:pPr>
              <w:numPr>
                <w:ilvl w:val="0"/>
                <w:numId w:val="1"/>
              </w:numPr>
              <w:tabs>
                <w:tab w:val="left" w:pos="224"/>
              </w:tabs>
              <w:spacing w:after="0" w:line="240" w:lineRule="auto"/>
              <w:ind w:left="108"/>
              <w:rPr>
                <w:rFonts w:ascii="Times New Roman" w:eastAsia="Times New Roman" w:hAnsi="Times New Roman" w:cs="Times New Roman"/>
                <w:sz w:val="20"/>
              </w:rPr>
            </w:pPr>
            <w:proofErr w:type="spellStart"/>
            <w:r>
              <w:rPr>
                <w:rFonts w:ascii="Times New Roman" w:eastAsia="Times New Roman" w:hAnsi="Times New Roman" w:cs="Times New Roman"/>
                <w:sz w:val="20"/>
              </w:rPr>
              <w:t>Self</w:t>
            </w:r>
            <w:r>
              <w:rPr>
                <w:rFonts w:ascii="Times New Roman" w:eastAsia="Times New Roman" w:hAnsi="Times New Roman" w:cs="Times New Roman"/>
                <w:spacing w:val="46"/>
                <w:sz w:val="20"/>
              </w:rPr>
              <w:t xml:space="preserve"> </w:t>
            </w:r>
            <w:r>
              <w:rPr>
                <w:rFonts w:ascii="Times New Roman" w:eastAsia="Times New Roman" w:hAnsi="Times New Roman" w:cs="Times New Roman"/>
                <w:sz w:val="20"/>
              </w:rPr>
              <w:t>Motivated</w:t>
            </w:r>
            <w:proofErr w:type="spellEnd"/>
          </w:p>
          <w:p w:rsidR="00DC1DF1" w:rsidRDefault="00DC1DF1">
            <w:pPr>
              <w:spacing w:before="3" w:after="0" w:line="240" w:lineRule="auto"/>
              <w:rPr>
                <w:rFonts w:ascii="Times New Roman" w:eastAsia="Times New Roman" w:hAnsi="Times New Roman" w:cs="Times New Roman"/>
                <w:sz w:val="20"/>
              </w:rPr>
            </w:pPr>
          </w:p>
          <w:p w:rsidR="00DC1DF1" w:rsidRDefault="00E2453B">
            <w:pPr>
              <w:spacing w:before="1" w:after="0" w:line="240" w:lineRule="auto"/>
              <w:ind w:left="107"/>
              <w:rPr>
                <w:rFonts w:ascii="Times New Roman" w:eastAsia="Times New Roman" w:hAnsi="Times New Roman" w:cs="Times New Roman"/>
                <w:b/>
                <w:sz w:val="20"/>
              </w:rPr>
            </w:pPr>
            <w:r>
              <w:rPr>
                <w:rFonts w:ascii="Times New Roman" w:eastAsia="Times New Roman" w:hAnsi="Times New Roman" w:cs="Times New Roman"/>
                <w:b/>
                <w:sz w:val="20"/>
              </w:rPr>
              <w:t>Academics:</w:t>
            </w:r>
          </w:p>
          <w:p w:rsidR="00DC1DF1" w:rsidRDefault="00DC1DF1">
            <w:pPr>
              <w:spacing w:before="1" w:after="0" w:line="240" w:lineRule="auto"/>
              <w:ind w:left="107"/>
              <w:rPr>
                <w:rFonts w:ascii="Times New Roman" w:eastAsia="Times New Roman" w:hAnsi="Times New Roman" w:cs="Times New Roman"/>
                <w:b/>
                <w:sz w:val="20"/>
              </w:rPr>
            </w:pPr>
          </w:p>
          <w:p w:rsidR="00DC1DF1" w:rsidRDefault="00E2453B">
            <w:pPr>
              <w:numPr>
                <w:ilvl w:val="0"/>
                <w:numId w:val="2"/>
              </w:numPr>
              <w:tabs>
                <w:tab w:val="left" w:pos="224"/>
              </w:tabs>
              <w:spacing w:after="0" w:line="240" w:lineRule="auto"/>
              <w:ind w:left="108"/>
              <w:rPr>
                <w:rFonts w:ascii="Times New Roman" w:eastAsia="Times New Roman" w:hAnsi="Times New Roman" w:cs="Times New Roman"/>
                <w:sz w:val="20"/>
              </w:rPr>
            </w:pPr>
            <w:r>
              <w:rPr>
                <w:rFonts w:ascii="Times New Roman" w:eastAsia="Times New Roman" w:hAnsi="Times New Roman" w:cs="Times New Roman"/>
                <w:sz w:val="20"/>
              </w:rPr>
              <w:t xml:space="preserve">Inter in </w:t>
            </w:r>
            <w:proofErr w:type="spellStart"/>
            <w:r>
              <w:rPr>
                <w:rFonts w:ascii="Times New Roman" w:eastAsia="Times New Roman" w:hAnsi="Times New Roman" w:cs="Times New Roman"/>
                <w:sz w:val="20"/>
              </w:rPr>
              <w:t>lntermediate</w:t>
            </w:r>
            <w:proofErr w:type="spellEnd"/>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Board.</w:t>
            </w:r>
          </w:p>
          <w:p w:rsidR="00DC1DF1" w:rsidRDefault="00E2453B">
            <w:pPr>
              <w:numPr>
                <w:ilvl w:val="0"/>
                <w:numId w:val="2"/>
              </w:numPr>
              <w:tabs>
                <w:tab w:val="left" w:pos="224"/>
              </w:tabs>
              <w:spacing w:after="0" w:line="240" w:lineRule="auto"/>
              <w:ind w:left="108" w:right="430"/>
              <w:rPr>
                <w:rFonts w:ascii="Times New Roman" w:eastAsia="Times New Roman" w:hAnsi="Times New Roman" w:cs="Times New Roman"/>
                <w:sz w:val="20"/>
              </w:rPr>
            </w:pPr>
            <w:r>
              <w:rPr>
                <w:rFonts w:ascii="Times New Roman" w:eastAsia="Times New Roman" w:hAnsi="Times New Roman" w:cs="Times New Roman"/>
                <w:sz w:val="20"/>
              </w:rPr>
              <w:t>Matric in Sindh Board.</w:t>
            </w:r>
          </w:p>
          <w:p w:rsidR="00DC1DF1" w:rsidRDefault="00E2453B">
            <w:pPr>
              <w:spacing w:after="0" w:line="240" w:lineRule="auto"/>
              <w:ind w:left="107"/>
            </w:pPr>
            <w:r>
              <w:rPr>
                <w:rFonts w:ascii="Verdana" w:eastAsia="Verdana" w:hAnsi="Verdana" w:cs="Verdana"/>
                <w:sz w:val="18"/>
              </w:rPr>
              <w:t xml:space="preserve">- </w:t>
            </w:r>
            <w:proofErr w:type="spellStart"/>
            <w:r>
              <w:rPr>
                <w:rFonts w:ascii="Times New Roman" w:eastAsia="Times New Roman" w:hAnsi="Times New Roman" w:cs="Times New Roman"/>
                <w:sz w:val="20"/>
              </w:rPr>
              <w:t>Rera</w:t>
            </w:r>
            <w:proofErr w:type="spellEnd"/>
            <w:r>
              <w:rPr>
                <w:rFonts w:ascii="Times New Roman" w:eastAsia="Times New Roman" w:hAnsi="Times New Roman" w:cs="Times New Roman"/>
                <w:sz w:val="20"/>
              </w:rPr>
              <w:t xml:space="preserve"> Certified</w:t>
            </w:r>
          </w:p>
        </w:tc>
        <w:tc>
          <w:tcPr>
            <w:tcW w:w="6446" w:type="dxa"/>
            <w:tcBorders>
              <w:top w:val="single" w:sz="6" w:space="0" w:color="000000"/>
              <w:left w:val="single" w:sz="34" w:space="0" w:color="FFFFFF"/>
              <w:bottom w:val="single" w:sz="0" w:space="0" w:color="000000"/>
              <w:right w:val="single" w:sz="0" w:space="0" w:color="000000"/>
            </w:tcBorders>
            <w:shd w:val="clear" w:color="000000" w:fill="FFFFFF"/>
            <w:tcMar>
              <w:left w:w="0" w:type="dxa"/>
              <w:right w:w="0" w:type="dxa"/>
            </w:tcMar>
          </w:tcPr>
          <w:p w:rsidR="00DC1DF1" w:rsidRDefault="00DC1DF1">
            <w:pPr>
              <w:spacing w:before="6" w:after="0" w:line="240" w:lineRule="auto"/>
              <w:rPr>
                <w:rFonts w:ascii="Times New Roman" w:eastAsia="Times New Roman" w:hAnsi="Times New Roman" w:cs="Times New Roman"/>
                <w:sz w:val="21"/>
              </w:rPr>
            </w:pPr>
          </w:p>
          <w:p w:rsidR="00DC1DF1" w:rsidRDefault="00E2453B">
            <w:pPr>
              <w:spacing w:after="0" w:line="243" w:lineRule="auto"/>
              <w:ind w:left="26"/>
              <w:rPr>
                <w:rFonts w:ascii="Verdana" w:eastAsia="Verdana" w:hAnsi="Verdana" w:cs="Verdana"/>
                <w:b/>
                <w:sz w:val="20"/>
              </w:rPr>
            </w:pPr>
            <w:proofErr w:type="spellStart"/>
            <w:r>
              <w:rPr>
                <w:rFonts w:ascii="Verdana" w:eastAsia="Verdana" w:hAnsi="Verdana" w:cs="Verdana"/>
                <w:b/>
                <w:sz w:val="20"/>
                <w:u w:val="single"/>
              </w:rPr>
              <w:t>Spinzer</w:t>
            </w:r>
            <w:proofErr w:type="spellEnd"/>
            <w:r>
              <w:rPr>
                <w:rFonts w:ascii="Verdana" w:eastAsia="Verdana" w:hAnsi="Verdana" w:cs="Verdana"/>
                <w:b/>
                <w:sz w:val="20"/>
                <w:u w:val="single"/>
              </w:rPr>
              <w:t xml:space="preserve"> Restaurant LLC</w:t>
            </w:r>
          </w:p>
          <w:p w:rsidR="00DC1DF1" w:rsidRDefault="00E2453B">
            <w:pPr>
              <w:spacing w:after="0" w:line="243" w:lineRule="auto"/>
              <w:ind w:left="26"/>
            </w:pPr>
            <w:r>
              <w:rPr>
                <w:rFonts w:ascii="Verdana" w:eastAsia="Verdana" w:hAnsi="Verdana" w:cs="Verdana"/>
                <w:i/>
                <w:sz w:val="20"/>
              </w:rPr>
              <w:t xml:space="preserve">Al </w:t>
            </w:r>
            <w:proofErr w:type="spellStart"/>
            <w:r>
              <w:rPr>
                <w:rFonts w:ascii="Verdana" w:eastAsia="Verdana" w:hAnsi="Verdana" w:cs="Verdana"/>
                <w:i/>
                <w:sz w:val="20"/>
              </w:rPr>
              <w:t>Barsha</w:t>
            </w:r>
            <w:proofErr w:type="spellEnd"/>
            <w:r>
              <w:rPr>
                <w:rFonts w:ascii="Verdana" w:eastAsia="Verdana" w:hAnsi="Verdana" w:cs="Verdana"/>
                <w:i/>
                <w:sz w:val="20"/>
              </w:rPr>
              <w:t>, Dubai UAE</w:t>
            </w:r>
          </w:p>
        </w:tc>
      </w:tr>
      <w:tr w:rsidR="00DC1DF1">
        <w:trPr>
          <w:trHeight w:val="1"/>
        </w:trPr>
        <w:tc>
          <w:tcPr>
            <w:tcW w:w="2723" w:type="dxa"/>
            <w:vMerge/>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ind w:right="-1710"/>
              <w:rPr>
                <w:rFonts w:ascii="Calibri" w:eastAsia="Calibri" w:hAnsi="Calibri" w:cs="Calibri"/>
              </w:rPr>
            </w:pPr>
          </w:p>
        </w:tc>
        <w:tc>
          <w:tcPr>
            <w:tcW w:w="6446" w:type="dxa"/>
            <w:tcBorders>
              <w:top w:val="single" w:sz="0" w:space="0" w:color="000000"/>
              <w:left w:val="single" w:sz="34" w:space="0" w:color="FFFFFF"/>
              <w:bottom w:val="single" w:sz="0" w:space="0" w:color="000000"/>
              <w:right w:val="single" w:sz="0" w:space="0" w:color="000000"/>
            </w:tcBorders>
            <w:shd w:val="clear" w:color="auto" w:fill="D9D9D9"/>
            <w:tcMar>
              <w:left w:w="0" w:type="dxa"/>
              <w:right w:w="0" w:type="dxa"/>
            </w:tcMar>
          </w:tcPr>
          <w:p w:rsidR="00DC1DF1" w:rsidRDefault="00E2453B">
            <w:pPr>
              <w:spacing w:after="0" w:line="240" w:lineRule="auto"/>
              <w:ind w:left="26"/>
            </w:pPr>
            <w:r>
              <w:rPr>
                <w:rFonts w:ascii="Verdana" w:eastAsia="Verdana" w:hAnsi="Verdana" w:cs="Verdana"/>
                <w:b/>
                <w:sz w:val="20"/>
              </w:rPr>
              <w:t>Restaurant Manager + (PRO) (Jan 2011 – Mar 2014)</w:t>
            </w:r>
          </w:p>
        </w:tc>
      </w:tr>
      <w:tr w:rsidR="00DC1DF1">
        <w:trPr>
          <w:trHeight w:val="1"/>
        </w:trPr>
        <w:tc>
          <w:tcPr>
            <w:tcW w:w="2723" w:type="dxa"/>
            <w:vMerge/>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ind w:right="-1710"/>
              <w:rPr>
                <w:rFonts w:ascii="Calibri" w:eastAsia="Calibri" w:hAnsi="Calibri" w:cs="Calibri"/>
              </w:rPr>
            </w:pPr>
          </w:p>
        </w:tc>
        <w:tc>
          <w:tcPr>
            <w:tcW w:w="6446" w:type="dxa"/>
            <w:tcBorders>
              <w:top w:val="single" w:sz="0" w:space="0" w:color="000000"/>
              <w:left w:val="single" w:sz="34" w:space="0" w:color="FFFFFF"/>
              <w:bottom w:val="single" w:sz="0" w:space="0" w:color="000000"/>
              <w:right w:val="single" w:sz="0" w:space="0" w:color="000000"/>
            </w:tcBorders>
            <w:shd w:val="clear" w:color="000000" w:fill="FFFFFF"/>
            <w:tcMar>
              <w:left w:w="0" w:type="dxa"/>
              <w:right w:w="0" w:type="dxa"/>
            </w:tcMar>
          </w:tcPr>
          <w:p w:rsidR="00DC1DF1" w:rsidRDefault="00DC1DF1">
            <w:pPr>
              <w:spacing w:after="0" w:line="240" w:lineRule="auto"/>
              <w:rPr>
                <w:rFonts w:ascii="Times New Roman" w:eastAsia="Times New Roman" w:hAnsi="Times New Roman" w:cs="Times New Roman"/>
                <w:sz w:val="20"/>
              </w:rPr>
            </w:pPr>
          </w:p>
          <w:p w:rsidR="00DC1DF1" w:rsidRDefault="00E2453B">
            <w:pPr>
              <w:spacing w:before="130" w:after="0" w:line="240" w:lineRule="auto"/>
              <w:ind w:left="746" w:right="107" w:hanging="360"/>
              <w:jc w:val="both"/>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Submit and ensure the processing of all types of applications and paperwork to the local government bodies, including but not limited to visit visas, employment or residence visas, car registrations, Trade License, labor permits, export license, economic license, foreign license, etc.</w:t>
            </w:r>
          </w:p>
          <w:p w:rsidR="00DC1DF1" w:rsidRDefault="00E2453B">
            <w:pPr>
              <w:spacing w:after="0" w:line="240" w:lineRule="auto"/>
              <w:ind w:left="746" w:right="383"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Submit, follow-up and gather all new work and business visas to guarantee that the visas are handled and processed on time.</w:t>
            </w:r>
          </w:p>
          <w:p w:rsidR="00DC1DF1" w:rsidRDefault="00E2453B">
            <w:pPr>
              <w:spacing w:before="5" w:after="0" w:line="240" w:lineRule="auto"/>
              <w:ind w:left="746" w:right="529"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Proactively manage the timely renewal of all Employment Visas and Labor Permits, and company related licenses;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Assist employees in the process of renewing visas for their immediate dependents.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Assist all sponsored staff and their dependents in the medical check process.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color w:val="333333"/>
                <w:sz w:val="16"/>
              </w:rPr>
              <w:t>Manage the visa checklist as when the rules on visa/</w:t>
            </w:r>
            <w:proofErr w:type="spellStart"/>
            <w:r>
              <w:rPr>
                <w:rFonts w:ascii="Verdana" w:eastAsia="Verdana" w:hAnsi="Verdana" w:cs="Verdana"/>
                <w:color w:val="333333"/>
                <w:sz w:val="16"/>
              </w:rPr>
              <w:t>labour</w:t>
            </w:r>
            <w:proofErr w:type="spellEnd"/>
            <w:r>
              <w:rPr>
                <w:rFonts w:ascii="Verdana" w:eastAsia="Verdana" w:hAnsi="Verdana" w:cs="Verdana"/>
                <w:color w:val="333333"/>
                <w:sz w:val="16"/>
              </w:rPr>
              <w:t xml:space="preserve"> changes.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Assist the company and the employees with visa arrangements in Embassies.</w:t>
            </w:r>
          </w:p>
          <w:p w:rsidR="00DC1DF1" w:rsidRDefault="00E2453B">
            <w:pPr>
              <w:spacing w:before="40" w:after="0" w:line="264" w:lineRule="auto"/>
              <w:ind w:left="26" w:firstLine="403"/>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color w:val="333333"/>
                <w:sz w:val="16"/>
              </w:rPr>
              <w:t>To maintain database of all passports and residence visas by scanning all documents and directly updating the database when details change.</w:t>
            </w:r>
          </w:p>
          <w:p w:rsidR="00DC1DF1" w:rsidRDefault="00DC1DF1">
            <w:pPr>
              <w:spacing w:after="0" w:line="240" w:lineRule="auto"/>
              <w:rPr>
                <w:rFonts w:ascii="Times New Roman" w:eastAsia="Times New Roman" w:hAnsi="Times New Roman" w:cs="Times New Roman"/>
                <w:sz w:val="20"/>
              </w:rPr>
            </w:pPr>
          </w:p>
          <w:p w:rsidR="00DC1DF1" w:rsidRDefault="00DC1DF1">
            <w:pPr>
              <w:spacing w:after="0" w:line="240" w:lineRule="auto"/>
              <w:rPr>
                <w:rFonts w:ascii="Times New Roman" w:eastAsia="Times New Roman" w:hAnsi="Times New Roman" w:cs="Times New Roman"/>
                <w:sz w:val="20"/>
              </w:rPr>
            </w:pPr>
          </w:p>
          <w:p w:rsidR="00DC1DF1" w:rsidRDefault="00DC1DF1">
            <w:pPr>
              <w:spacing w:after="0" w:line="240" w:lineRule="auto"/>
              <w:rPr>
                <w:rFonts w:ascii="Times New Roman" w:eastAsia="Times New Roman" w:hAnsi="Times New Roman" w:cs="Times New Roman"/>
                <w:sz w:val="23"/>
              </w:rPr>
            </w:pPr>
          </w:p>
          <w:p w:rsidR="008D0E16" w:rsidRDefault="008D0E16" w:rsidP="008D0E16">
            <w:pPr>
              <w:spacing w:after="0" w:line="243" w:lineRule="auto"/>
              <w:ind w:left="-1"/>
              <w:rPr>
                <w:rFonts w:ascii="Verdana" w:eastAsia="Verdana" w:hAnsi="Verdana" w:cs="Verdana"/>
                <w:b/>
                <w:sz w:val="20"/>
              </w:rPr>
            </w:pPr>
            <w:r>
              <w:rPr>
                <w:rFonts w:ascii="Verdana" w:eastAsia="Verdana" w:hAnsi="Verdana" w:cs="Verdana"/>
                <w:b/>
                <w:sz w:val="20"/>
              </w:rPr>
              <w:lastRenderedPageBreak/>
              <w:t xml:space="preserve">Pepsi CO </w:t>
            </w:r>
          </w:p>
          <w:p w:rsidR="008D0E16" w:rsidRDefault="008D0E16">
            <w:pPr>
              <w:spacing w:after="0" w:line="243" w:lineRule="auto"/>
              <w:ind w:left="-1"/>
              <w:rPr>
                <w:rFonts w:ascii="Verdana" w:eastAsia="Verdana" w:hAnsi="Verdana" w:cs="Verdana"/>
                <w:b/>
                <w:sz w:val="20"/>
              </w:rPr>
            </w:pPr>
            <w:r>
              <w:rPr>
                <w:rFonts w:ascii="Verdana" w:eastAsia="Verdana" w:hAnsi="Verdana" w:cs="Verdana"/>
                <w:i/>
                <w:sz w:val="20"/>
              </w:rPr>
              <w:t>Karachi, Pakistan</w:t>
            </w:r>
          </w:p>
          <w:p w:rsidR="008D0E16" w:rsidRDefault="008D0E16" w:rsidP="008D0E16">
            <w:pPr>
              <w:pBdr>
                <w:top w:val="single" w:sz="4" w:space="1" w:color="auto"/>
                <w:bottom w:val="single" w:sz="4" w:space="1" w:color="auto"/>
              </w:pBdr>
              <w:spacing w:after="0" w:line="243" w:lineRule="auto"/>
              <w:ind w:left="-1"/>
              <w:rPr>
                <w:rFonts w:ascii="Verdana" w:eastAsia="Verdana" w:hAnsi="Verdana" w:cs="Verdana"/>
                <w:b/>
                <w:sz w:val="20"/>
              </w:rPr>
            </w:pPr>
            <w:r>
              <w:rPr>
                <w:rFonts w:ascii="Verdana" w:eastAsia="Verdana" w:hAnsi="Verdana" w:cs="Verdana"/>
                <w:b/>
                <w:sz w:val="20"/>
                <w:shd w:val="clear" w:color="auto" w:fill="D9D9D9" w:themeFill="background1" w:themeFillShade="D9"/>
              </w:rPr>
              <w:t>Production House QC  (June 2008 – Aug. 2010</w:t>
            </w:r>
            <w:r w:rsidRPr="008D0E16">
              <w:rPr>
                <w:rFonts w:ascii="Verdana" w:eastAsia="Verdana" w:hAnsi="Verdana" w:cs="Verdana"/>
                <w:b/>
                <w:sz w:val="20"/>
                <w:shd w:val="clear" w:color="auto" w:fill="D9D9D9" w:themeFill="background1" w:themeFillShade="D9"/>
              </w:rPr>
              <w:t>)</w:t>
            </w:r>
          </w:p>
          <w:p w:rsidR="008D0E16" w:rsidRDefault="008D0E16" w:rsidP="008D0E16">
            <w:pPr>
              <w:spacing w:before="123" w:after="0" w:line="240" w:lineRule="auto"/>
              <w:ind w:left="746" w:right="246"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Stock checking and quality.</w:t>
            </w:r>
          </w:p>
          <w:p w:rsidR="008D0E16" w:rsidRDefault="008D0E16" w:rsidP="008D0E16">
            <w:pPr>
              <w:spacing w:before="5" w:after="0" w:line="240" w:lineRule="auto"/>
              <w:ind w:left="746" w:right="413"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Managing daily production.</w:t>
            </w:r>
          </w:p>
          <w:p w:rsidR="008D0E16" w:rsidRDefault="008D0E16" w:rsidP="008D0E16">
            <w:pPr>
              <w:spacing w:before="5" w:after="0" w:line="240" w:lineRule="auto"/>
              <w:ind w:left="746" w:right="413"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Sending all the daily orders in the market.</w:t>
            </w:r>
          </w:p>
          <w:p w:rsidR="008D0E16" w:rsidRDefault="008D0E16" w:rsidP="008D0E16">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sidR="004118C0">
              <w:rPr>
                <w:rFonts w:ascii="Verdana" w:eastAsia="Verdana" w:hAnsi="Verdana" w:cs="Verdana"/>
                <w:sz w:val="16"/>
              </w:rPr>
              <w:t>Responsibility to achieve daily production.</w:t>
            </w:r>
          </w:p>
          <w:p w:rsidR="008D0E16" w:rsidRDefault="008D0E16" w:rsidP="008D0E16">
            <w:pPr>
              <w:spacing w:after="0" w:line="243" w:lineRule="auto"/>
              <w:rPr>
                <w:rFonts w:ascii="Verdana" w:eastAsia="Verdana" w:hAnsi="Verdana" w:cs="Verdana"/>
                <w:b/>
                <w:sz w:val="20"/>
              </w:rPr>
            </w:pPr>
          </w:p>
          <w:p w:rsidR="00DC1DF1" w:rsidRDefault="00E2453B">
            <w:pPr>
              <w:spacing w:after="0" w:line="243" w:lineRule="auto"/>
              <w:ind w:left="-1"/>
              <w:rPr>
                <w:rFonts w:ascii="Verdana" w:eastAsia="Verdana" w:hAnsi="Verdana" w:cs="Verdana"/>
                <w:b/>
                <w:sz w:val="20"/>
              </w:rPr>
            </w:pPr>
            <w:r>
              <w:rPr>
                <w:rFonts w:ascii="Verdana" w:eastAsia="Verdana" w:hAnsi="Verdana" w:cs="Verdana"/>
                <w:b/>
                <w:sz w:val="20"/>
              </w:rPr>
              <w:t xml:space="preserve">Bank Al </w:t>
            </w:r>
            <w:proofErr w:type="spellStart"/>
            <w:r>
              <w:rPr>
                <w:rFonts w:ascii="Verdana" w:eastAsia="Verdana" w:hAnsi="Verdana" w:cs="Verdana"/>
                <w:b/>
                <w:sz w:val="20"/>
              </w:rPr>
              <w:t>Falah</w:t>
            </w:r>
            <w:proofErr w:type="spellEnd"/>
            <w:r>
              <w:rPr>
                <w:rFonts w:ascii="Verdana" w:eastAsia="Verdana" w:hAnsi="Verdana" w:cs="Verdana"/>
                <w:b/>
                <w:sz w:val="20"/>
              </w:rPr>
              <w:t xml:space="preserve"> LTD Pakistan</w:t>
            </w:r>
          </w:p>
          <w:p w:rsidR="00DC1DF1" w:rsidRDefault="00E2453B">
            <w:pPr>
              <w:spacing w:after="0" w:line="243" w:lineRule="auto"/>
              <w:ind w:left="26"/>
            </w:pPr>
            <w:r>
              <w:rPr>
                <w:rFonts w:ascii="Verdana" w:eastAsia="Verdana" w:hAnsi="Verdana" w:cs="Verdana"/>
                <w:i/>
                <w:sz w:val="20"/>
              </w:rPr>
              <w:t>Karachi, Pakistan</w:t>
            </w:r>
          </w:p>
        </w:tc>
      </w:tr>
      <w:tr w:rsidR="00DC1DF1">
        <w:trPr>
          <w:trHeight w:val="1"/>
        </w:trPr>
        <w:tc>
          <w:tcPr>
            <w:tcW w:w="2723" w:type="dxa"/>
            <w:vMerge/>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ind w:right="-1710"/>
              <w:rPr>
                <w:rFonts w:ascii="Calibri" w:eastAsia="Calibri" w:hAnsi="Calibri" w:cs="Calibri"/>
              </w:rPr>
            </w:pPr>
          </w:p>
        </w:tc>
        <w:tc>
          <w:tcPr>
            <w:tcW w:w="6446" w:type="dxa"/>
            <w:tcBorders>
              <w:top w:val="single" w:sz="0" w:space="0" w:color="000000"/>
              <w:left w:val="single" w:sz="34" w:space="0" w:color="FFFFFF"/>
              <w:bottom w:val="single" w:sz="6" w:space="0" w:color="000000"/>
              <w:right w:val="single" w:sz="0" w:space="0" w:color="000000"/>
            </w:tcBorders>
            <w:shd w:val="clear" w:color="auto" w:fill="DFDFDF"/>
            <w:tcMar>
              <w:left w:w="0" w:type="dxa"/>
              <w:right w:w="0" w:type="dxa"/>
            </w:tcMar>
          </w:tcPr>
          <w:p w:rsidR="00DC1DF1" w:rsidRDefault="00E2453B">
            <w:pPr>
              <w:spacing w:before="7" w:after="0" w:line="240" w:lineRule="auto"/>
              <w:ind w:left="-1"/>
            </w:pPr>
            <w:r>
              <w:rPr>
                <w:rFonts w:ascii="Verdana" w:eastAsia="Verdana" w:hAnsi="Verdana" w:cs="Verdana"/>
                <w:b/>
                <w:sz w:val="20"/>
              </w:rPr>
              <w:t>Team Manager–</w:t>
            </w:r>
            <w:r w:rsidR="008D0E16">
              <w:rPr>
                <w:rFonts w:ascii="Verdana" w:eastAsia="Verdana" w:hAnsi="Verdana" w:cs="Verdana"/>
                <w:b/>
                <w:sz w:val="20"/>
              </w:rPr>
              <w:t>Consumer  (Aug 2003 - April 2008</w:t>
            </w:r>
            <w:r>
              <w:rPr>
                <w:rFonts w:ascii="Verdana" w:eastAsia="Verdana" w:hAnsi="Verdana" w:cs="Verdana"/>
                <w:b/>
                <w:sz w:val="20"/>
              </w:rPr>
              <w:t>)</w:t>
            </w:r>
          </w:p>
        </w:tc>
      </w:tr>
      <w:tr w:rsidR="00DC1DF1">
        <w:trPr>
          <w:trHeight w:val="1"/>
        </w:trPr>
        <w:tc>
          <w:tcPr>
            <w:tcW w:w="2723" w:type="dxa"/>
            <w:vMerge/>
            <w:tcBorders>
              <w:top w:val="single" w:sz="0" w:space="0" w:color="000000"/>
              <w:left w:val="single" w:sz="0" w:space="0" w:color="000000"/>
              <w:bottom w:val="single" w:sz="0" w:space="0" w:color="000000"/>
              <w:right w:val="single" w:sz="34" w:space="0" w:color="FFFFFF"/>
            </w:tcBorders>
            <w:shd w:val="clear" w:color="auto" w:fill="DFDFDF"/>
            <w:tcMar>
              <w:left w:w="0" w:type="dxa"/>
              <w:right w:w="0" w:type="dxa"/>
            </w:tcMar>
          </w:tcPr>
          <w:p w:rsidR="00DC1DF1" w:rsidRDefault="00DC1DF1">
            <w:pPr>
              <w:spacing w:after="0" w:line="240" w:lineRule="auto"/>
              <w:ind w:right="-1710"/>
              <w:rPr>
                <w:rFonts w:ascii="Calibri" w:eastAsia="Calibri" w:hAnsi="Calibri" w:cs="Calibri"/>
              </w:rPr>
            </w:pPr>
          </w:p>
        </w:tc>
        <w:tc>
          <w:tcPr>
            <w:tcW w:w="6446" w:type="dxa"/>
            <w:tcBorders>
              <w:top w:val="single" w:sz="6" w:space="0" w:color="000000"/>
              <w:left w:val="single" w:sz="34" w:space="0" w:color="FFFFFF"/>
              <w:bottom w:val="single" w:sz="0" w:space="0" w:color="000000"/>
              <w:right w:val="single" w:sz="0" w:space="0" w:color="000000"/>
            </w:tcBorders>
            <w:shd w:val="clear" w:color="000000" w:fill="FFFFFF"/>
            <w:tcMar>
              <w:left w:w="0" w:type="dxa"/>
              <w:right w:w="0" w:type="dxa"/>
            </w:tcMar>
          </w:tcPr>
          <w:p w:rsidR="00DC1DF1" w:rsidRDefault="00E2453B">
            <w:pPr>
              <w:spacing w:before="123" w:after="0" w:line="240" w:lineRule="auto"/>
              <w:ind w:left="746" w:right="246"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Responsible to achieve sales targets for auto loans and credit cards.</w:t>
            </w:r>
          </w:p>
          <w:p w:rsidR="00DC1DF1" w:rsidRDefault="00E2453B">
            <w:pPr>
              <w:spacing w:before="5" w:after="0" w:line="240" w:lineRule="auto"/>
              <w:ind w:left="746" w:right="413" w:hanging="360"/>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Managed a team of eleven sales executives, set target markets and allocate individual target.</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Review daily call reports and develop market strategies to achieve sales target and promote our products.</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Screening /reviewing credit cards applications for approvals. Provide own recommendations for onward approval of departmental Head.</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Recruit sales executives and training them to maintain high customer service standards.</w:t>
            </w:r>
          </w:p>
          <w:p w:rsidR="00DC1DF1" w:rsidRDefault="00DC1DF1">
            <w:pPr>
              <w:spacing w:before="1" w:after="0" w:line="240" w:lineRule="auto"/>
              <w:ind w:left="746" w:right="795" w:hanging="360"/>
              <w:rPr>
                <w:rFonts w:ascii="Verdana" w:eastAsia="Verdana" w:hAnsi="Verdana" w:cs="Verdana"/>
                <w:sz w:val="16"/>
              </w:rPr>
            </w:pPr>
          </w:p>
          <w:p w:rsidR="00DC1DF1" w:rsidRDefault="00DC1DF1">
            <w:pPr>
              <w:spacing w:after="0" w:line="240" w:lineRule="auto"/>
              <w:rPr>
                <w:rFonts w:ascii="Times New Roman" w:eastAsia="Times New Roman" w:hAnsi="Times New Roman" w:cs="Times New Roman"/>
                <w:sz w:val="20"/>
              </w:rPr>
            </w:pPr>
          </w:p>
          <w:p w:rsidR="00DC1DF1" w:rsidRDefault="00E2453B">
            <w:pPr>
              <w:spacing w:before="142" w:after="0" w:line="242" w:lineRule="auto"/>
              <w:ind w:left="-1"/>
              <w:rPr>
                <w:rFonts w:ascii="Verdana" w:eastAsia="Verdana" w:hAnsi="Verdana" w:cs="Verdana"/>
                <w:b/>
                <w:sz w:val="20"/>
              </w:rPr>
            </w:pPr>
            <w:r>
              <w:rPr>
                <w:rFonts w:ascii="Verdana" w:eastAsia="Verdana" w:hAnsi="Verdana" w:cs="Verdana"/>
                <w:b/>
                <w:sz w:val="20"/>
              </w:rPr>
              <w:t>Standard Chartered Bank LTD Pakistan</w:t>
            </w:r>
          </w:p>
          <w:p w:rsidR="00DC1DF1" w:rsidRDefault="00E2453B">
            <w:pPr>
              <w:spacing w:after="0" w:line="240" w:lineRule="auto"/>
              <w:ind w:left="-1"/>
              <w:rPr>
                <w:rFonts w:ascii="Verdana" w:eastAsia="Verdana" w:hAnsi="Verdana" w:cs="Verdana"/>
                <w:i/>
                <w:sz w:val="18"/>
              </w:rPr>
            </w:pPr>
            <w:r>
              <w:rPr>
                <w:rFonts w:ascii="Verdana" w:eastAsia="Verdana" w:hAnsi="Verdana" w:cs="Verdana"/>
                <w:i/>
                <w:sz w:val="18"/>
              </w:rPr>
              <w:t>Karachi, Pakistan</w:t>
            </w:r>
          </w:p>
          <w:p w:rsidR="00DC1DF1" w:rsidRDefault="00E2453B">
            <w:pPr>
              <w:spacing w:before="6" w:after="0" w:line="240" w:lineRule="auto"/>
              <w:ind w:left="-1"/>
              <w:rPr>
                <w:rFonts w:ascii="Verdana" w:eastAsia="Verdana" w:hAnsi="Verdana" w:cs="Verdana"/>
                <w:b/>
                <w:sz w:val="20"/>
              </w:rPr>
            </w:pPr>
            <w:r>
              <w:rPr>
                <w:rFonts w:ascii="Verdana" w:eastAsia="Verdana" w:hAnsi="Verdana" w:cs="Verdana"/>
                <w:b/>
                <w:sz w:val="20"/>
                <w:shd w:val="clear" w:color="auto" w:fill="D9D9D9"/>
              </w:rPr>
              <w:t>Relationship Officer                 (Jan 2002 – July 2003)</w:t>
            </w:r>
          </w:p>
          <w:p w:rsidR="00DC1DF1" w:rsidRDefault="00E2453B">
            <w:pPr>
              <w:spacing w:before="118"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Achieve allocated sales target.</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sidR="00744EE9">
              <w:rPr>
                <w:rFonts w:ascii="Verdana" w:eastAsia="Verdana" w:hAnsi="Verdana" w:cs="Verdana"/>
                <w:sz w:val="16"/>
              </w:rPr>
              <w:t>Develop strong</w:t>
            </w:r>
            <w:r>
              <w:rPr>
                <w:rFonts w:ascii="Verdana" w:eastAsia="Verdana" w:hAnsi="Verdana" w:cs="Verdana"/>
                <w:sz w:val="16"/>
              </w:rPr>
              <w:t xml:space="preserve"> and long term relationship with customer.</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Responding to the queries in a sophisticated manner.</w:t>
            </w:r>
          </w:p>
          <w:p w:rsidR="00DC1DF1" w:rsidRDefault="00E2453B">
            <w:pPr>
              <w:spacing w:after="0" w:line="240" w:lineRule="auto"/>
              <w:ind w:left="386"/>
              <w:rPr>
                <w:rFonts w:ascii="Verdana" w:eastAsia="Verdana" w:hAnsi="Verdana" w:cs="Verdana"/>
                <w:sz w:val="16"/>
              </w:rPr>
            </w:pPr>
            <w:r>
              <w:rPr>
                <w:rFonts w:ascii="Webdings" w:eastAsia="Webdings" w:hAnsi="Webdings" w:cs="Webdings"/>
                <w:color w:val="006699"/>
                <w:sz w:val="20"/>
              </w:rPr>
              <w:t></w:t>
            </w:r>
            <w:r>
              <w:rPr>
                <w:rFonts w:ascii="Times New Roman" w:eastAsia="Times New Roman" w:hAnsi="Times New Roman" w:cs="Times New Roman"/>
                <w:color w:val="006699"/>
                <w:sz w:val="20"/>
              </w:rPr>
              <w:t xml:space="preserve"> </w:t>
            </w:r>
            <w:r>
              <w:rPr>
                <w:rFonts w:ascii="Verdana" w:eastAsia="Verdana" w:hAnsi="Verdana" w:cs="Verdana"/>
                <w:sz w:val="16"/>
              </w:rPr>
              <w:t>Respond to customer service in the branch</w:t>
            </w:r>
          </w:p>
          <w:p w:rsidR="00DC1DF1" w:rsidRDefault="00DC1DF1">
            <w:pPr>
              <w:spacing w:after="0" w:line="240" w:lineRule="auto"/>
              <w:rPr>
                <w:rFonts w:ascii="Times New Roman" w:eastAsia="Times New Roman" w:hAnsi="Times New Roman" w:cs="Times New Roman"/>
                <w:sz w:val="20"/>
              </w:rPr>
            </w:pPr>
          </w:p>
          <w:p w:rsidR="00DC1DF1" w:rsidRDefault="00DC1DF1">
            <w:pPr>
              <w:spacing w:before="4" w:after="0" w:line="240" w:lineRule="auto"/>
              <w:rPr>
                <w:rFonts w:ascii="Times New Roman" w:eastAsia="Times New Roman" w:hAnsi="Times New Roman" w:cs="Times New Roman"/>
                <w:sz w:val="23"/>
              </w:rPr>
            </w:pPr>
          </w:p>
          <w:p w:rsidR="00DC1DF1" w:rsidRDefault="00E2453B">
            <w:pPr>
              <w:spacing w:before="1" w:after="0" w:line="240" w:lineRule="auto"/>
              <w:ind w:left="26"/>
              <w:rPr>
                <w:rFonts w:ascii="Verdana" w:eastAsia="Verdana" w:hAnsi="Verdana" w:cs="Verdana"/>
                <w:b/>
                <w:sz w:val="16"/>
              </w:rPr>
            </w:pPr>
            <w:r>
              <w:rPr>
                <w:rFonts w:ascii="Verdana" w:eastAsia="Verdana" w:hAnsi="Verdana" w:cs="Verdana"/>
                <w:b/>
                <w:sz w:val="16"/>
              </w:rPr>
              <w:t>KEY COMPETENCIES:</w:t>
            </w:r>
          </w:p>
          <w:p w:rsidR="00DC1DF1" w:rsidRDefault="00E2453B">
            <w:pPr>
              <w:numPr>
                <w:ilvl w:val="0"/>
                <w:numId w:val="3"/>
              </w:numPr>
              <w:tabs>
                <w:tab w:val="left" w:pos="746"/>
                <w:tab w:val="left" w:pos="747"/>
              </w:tabs>
              <w:spacing w:after="0" w:line="240" w:lineRule="auto"/>
              <w:ind w:left="746" w:hanging="360"/>
              <w:rPr>
                <w:rFonts w:ascii="Verdana" w:eastAsia="Verdana" w:hAnsi="Verdana" w:cs="Verdana"/>
                <w:sz w:val="16"/>
              </w:rPr>
            </w:pPr>
            <w:r>
              <w:rPr>
                <w:rFonts w:ascii="Verdana" w:eastAsia="Verdana" w:hAnsi="Verdana" w:cs="Verdana"/>
                <w:sz w:val="16"/>
              </w:rPr>
              <w:t>Proven initiative and ability to work with minimal</w:t>
            </w:r>
            <w:r>
              <w:rPr>
                <w:rFonts w:ascii="Verdana" w:eastAsia="Verdana" w:hAnsi="Verdana" w:cs="Verdana"/>
                <w:spacing w:val="-4"/>
                <w:sz w:val="16"/>
              </w:rPr>
              <w:t xml:space="preserve"> </w:t>
            </w:r>
            <w:r>
              <w:rPr>
                <w:rFonts w:ascii="Verdana" w:eastAsia="Verdana" w:hAnsi="Verdana" w:cs="Verdana"/>
                <w:sz w:val="16"/>
              </w:rPr>
              <w:t>supervision.</w:t>
            </w:r>
          </w:p>
          <w:p w:rsidR="00DC1DF1" w:rsidRDefault="00E2453B">
            <w:pPr>
              <w:numPr>
                <w:ilvl w:val="0"/>
                <w:numId w:val="3"/>
              </w:numPr>
              <w:tabs>
                <w:tab w:val="left" w:pos="746"/>
                <w:tab w:val="left" w:pos="747"/>
              </w:tabs>
              <w:spacing w:after="0" w:line="240" w:lineRule="auto"/>
              <w:ind w:left="746" w:hanging="360"/>
              <w:rPr>
                <w:rFonts w:ascii="Verdana" w:eastAsia="Verdana" w:hAnsi="Verdana" w:cs="Verdana"/>
                <w:sz w:val="16"/>
              </w:rPr>
            </w:pPr>
            <w:r>
              <w:rPr>
                <w:rFonts w:ascii="Verdana" w:eastAsia="Verdana" w:hAnsi="Verdana" w:cs="Verdana"/>
                <w:sz w:val="16"/>
              </w:rPr>
              <w:t>Good team player and multi-tasking</w:t>
            </w:r>
            <w:r>
              <w:rPr>
                <w:rFonts w:ascii="Verdana" w:eastAsia="Verdana" w:hAnsi="Verdana" w:cs="Verdana"/>
                <w:spacing w:val="-3"/>
                <w:sz w:val="16"/>
              </w:rPr>
              <w:t xml:space="preserve"> </w:t>
            </w:r>
            <w:r>
              <w:rPr>
                <w:rFonts w:ascii="Verdana" w:eastAsia="Verdana" w:hAnsi="Verdana" w:cs="Verdana"/>
                <w:sz w:val="16"/>
              </w:rPr>
              <w:t>capabilities.</w:t>
            </w:r>
          </w:p>
          <w:p w:rsidR="00DC1DF1" w:rsidRDefault="00E2453B">
            <w:pPr>
              <w:numPr>
                <w:ilvl w:val="0"/>
                <w:numId w:val="3"/>
              </w:numPr>
              <w:tabs>
                <w:tab w:val="left" w:pos="746"/>
                <w:tab w:val="left" w:pos="747"/>
              </w:tabs>
              <w:spacing w:after="0" w:line="240" w:lineRule="auto"/>
              <w:ind w:left="746" w:hanging="360"/>
              <w:rPr>
                <w:rFonts w:ascii="Verdana" w:eastAsia="Verdana" w:hAnsi="Verdana" w:cs="Verdana"/>
                <w:sz w:val="16"/>
              </w:rPr>
            </w:pPr>
            <w:r>
              <w:rPr>
                <w:rFonts w:ascii="Verdana" w:eastAsia="Verdana" w:hAnsi="Verdana" w:cs="Verdana"/>
                <w:sz w:val="16"/>
              </w:rPr>
              <w:t>Strong verbal and personal communication</w:t>
            </w:r>
            <w:r>
              <w:rPr>
                <w:rFonts w:ascii="Verdana" w:eastAsia="Verdana" w:hAnsi="Verdana" w:cs="Verdana"/>
                <w:spacing w:val="-7"/>
                <w:sz w:val="16"/>
              </w:rPr>
              <w:t xml:space="preserve"> </w:t>
            </w:r>
            <w:r>
              <w:rPr>
                <w:rFonts w:ascii="Verdana" w:eastAsia="Verdana" w:hAnsi="Verdana" w:cs="Verdana"/>
                <w:sz w:val="16"/>
              </w:rPr>
              <w:t>skills.</w:t>
            </w:r>
          </w:p>
          <w:p w:rsidR="00DC1DF1" w:rsidRDefault="00E2453B">
            <w:pPr>
              <w:numPr>
                <w:ilvl w:val="0"/>
                <w:numId w:val="3"/>
              </w:numPr>
              <w:tabs>
                <w:tab w:val="left" w:pos="746"/>
                <w:tab w:val="left" w:pos="747"/>
              </w:tabs>
              <w:spacing w:after="0" w:line="240" w:lineRule="auto"/>
              <w:ind w:left="746" w:hanging="360"/>
              <w:rPr>
                <w:rFonts w:ascii="Verdana" w:eastAsia="Verdana" w:hAnsi="Verdana" w:cs="Verdana"/>
                <w:sz w:val="16"/>
              </w:rPr>
            </w:pPr>
            <w:r>
              <w:rPr>
                <w:rFonts w:ascii="Verdana" w:eastAsia="Verdana" w:hAnsi="Verdana" w:cs="Verdana"/>
                <w:sz w:val="16"/>
              </w:rPr>
              <w:t>Highly organized and efficient. Able to prioritize and handle multiple</w:t>
            </w:r>
            <w:r>
              <w:rPr>
                <w:rFonts w:ascii="Verdana" w:eastAsia="Verdana" w:hAnsi="Verdana" w:cs="Verdana"/>
                <w:spacing w:val="-21"/>
                <w:sz w:val="16"/>
              </w:rPr>
              <w:t xml:space="preserve"> </w:t>
            </w:r>
            <w:r>
              <w:rPr>
                <w:rFonts w:ascii="Verdana" w:eastAsia="Verdana" w:hAnsi="Verdana" w:cs="Verdana"/>
                <w:sz w:val="16"/>
              </w:rPr>
              <w:t>tasks.</w:t>
            </w:r>
          </w:p>
          <w:p w:rsidR="00DC1DF1" w:rsidRDefault="00E2453B">
            <w:pPr>
              <w:numPr>
                <w:ilvl w:val="0"/>
                <w:numId w:val="3"/>
              </w:numPr>
              <w:tabs>
                <w:tab w:val="left" w:pos="746"/>
                <w:tab w:val="left" w:pos="747"/>
              </w:tabs>
              <w:spacing w:after="0" w:line="240" w:lineRule="auto"/>
              <w:ind w:left="746" w:hanging="360"/>
              <w:rPr>
                <w:rFonts w:ascii="Verdana" w:eastAsia="Verdana" w:hAnsi="Verdana" w:cs="Verdana"/>
                <w:sz w:val="16"/>
              </w:rPr>
            </w:pPr>
            <w:r>
              <w:rPr>
                <w:rFonts w:ascii="Verdana" w:eastAsia="Verdana" w:hAnsi="Verdana" w:cs="Verdana"/>
                <w:sz w:val="16"/>
              </w:rPr>
              <w:t>Fast learner and dedicated in delivering team</w:t>
            </w:r>
            <w:r>
              <w:rPr>
                <w:rFonts w:ascii="Verdana" w:eastAsia="Verdana" w:hAnsi="Verdana" w:cs="Verdana"/>
                <w:spacing w:val="-16"/>
                <w:sz w:val="16"/>
              </w:rPr>
              <w:t xml:space="preserve"> </w:t>
            </w:r>
            <w:r>
              <w:rPr>
                <w:rFonts w:ascii="Verdana" w:eastAsia="Verdana" w:hAnsi="Verdana" w:cs="Verdana"/>
                <w:sz w:val="16"/>
              </w:rPr>
              <w:t>success.</w:t>
            </w:r>
          </w:p>
          <w:p w:rsidR="00DC1DF1" w:rsidRDefault="00DC1DF1">
            <w:pPr>
              <w:spacing w:after="0" w:line="240" w:lineRule="auto"/>
              <w:rPr>
                <w:rFonts w:ascii="Times New Roman" w:eastAsia="Times New Roman" w:hAnsi="Times New Roman" w:cs="Times New Roman"/>
                <w:sz w:val="20"/>
              </w:rPr>
            </w:pPr>
          </w:p>
          <w:p w:rsidR="00DC1DF1" w:rsidRDefault="00DC1DF1">
            <w:pPr>
              <w:spacing w:before="3" w:after="0" w:line="240" w:lineRule="auto"/>
              <w:rPr>
                <w:rFonts w:ascii="Times New Roman" w:eastAsia="Times New Roman" w:hAnsi="Times New Roman" w:cs="Times New Roman"/>
                <w:sz w:val="18"/>
              </w:rPr>
            </w:pPr>
          </w:p>
          <w:p w:rsidR="00DC1DF1" w:rsidRDefault="00E2453B">
            <w:pPr>
              <w:spacing w:after="0" w:line="240" w:lineRule="auto"/>
              <w:ind w:left="386"/>
            </w:pPr>
            <w:r>
              <w:rPr>
                <w:rFonts w:ascii="Georgia" w:eastAsia="Georgia" w:hAnsi="Georgia" w:cs="Georgia"/>
                <w:i/>
                <w:sz w:val="20"/>
                <w:u w:val="single"/>
              </w:rPr>
              <w:t>REFERENCES AVAILABLE UPON REQUEST</w:t>
            </w:r>
          </w:p>
        </w:tc>
      </w:tr>
    </w:tbl>
    <w:p w:rsidR="00DC1DF1" w:rsidRDefault="00DC1DF1">
      <w:pPr>
        <w:spacing w:after="0" w:line="240" w:lineRule="auto"/>
        <w:rPr>
          <w:rFonts w:ascii="Verdana" w:eastAsia="Verdana" w:hAnsi="Verdana" w:cs="Verdana"/>
          <w:sz w:val="2"/>
        </w:rPr>
      </w:pPr>
    </w:p>
    <w:p w:rsidR="00DC1DF1" w:rsidRDefault="00DC1DF1">
      <w:pPr>
        <w:spacing w:after="0" w:line="240" w:lineRule="auto"/>
        <w:rPr>
          <w:rFonts w:ascii="Verdana" w:eastAsia="Verdana" w:hAnsi="Verdana" w:cs="Verdana"/>
          <w:sz w:val="2"/>
        </w:rPr>
      </w:pPr>
    </w:p>
    <w:p w:rsidR="00DC1DF1" w:rsidRDefault="00DC1DF1">
      <w:pPr>
        <w:spacing w:after="0" w:line="240" w:lineRule="auto"/>
        <w:rPr>
          <w:rFonts w:ascii="Times New Roman" w:eastAsia="Times New Roman" w:hAnsi="Times New Roman" w:cs="Times New Roman"/>
          <w:sz w:val="20"/>
        </w:rPr>
      </w:pPr>
    </w:p>
    <w:p w:rsidR="00DC1DF1" w:rsidRDefault="00DC1DF1">
      <w:pPr>
        <w:spacing w:after="0" w:line="240" w:lineRule="auto"/>
        <w:rPr>
          <w:rFonts w:ascii="Times New Roman" w:eastAsia="Times New Roman" w:hAnsi="Times New Roman" w:cs="Times New Roman"/>
          <w:sz w:val="20"/>
        </w:rPr>
      </w:pPr>
    </w:p>
    <w:p w:rsidR="00DC1DF1" w:rsidRDefault="00DC1DF1">
      <w:pPr>
        <w:spacing w:after="0" w:line="240" w:lineRule="auto"/>
        <w:rPr>
          <w:rFonts w:ascii="Times New Roman" w:eastAsia="Times New Roman" w:hAnsi="Times New Roman" w:cs="Times New Roman"/>
          <w:sz w:val="20"/>
        </w:rPr>
      </w:pPr>
    </w:p>
    <w:p w:rsidR="00DC1DF1" w:rsidRDefault="00DC1DF1">
      <w:pPr>
        <w:spacing w:after="0" w:line="240" w:lineRule="auto"/>
        <w:rPr>
          <w:rFonts w:ascii="Times New Roman" w:eastAsia="Times New Roman" w:hAnsi="Times New Roman" w:cs="Times New Roman"/>
          <w:sz w:val="20"/>
        </w:rPr>
      </w:pPr>
    </w:p>
    <w:p w:rsidR="00DC1DF1" w:rsidRDefault="00DC1DF1">
      <w:pPr>
        <w:spacing w:after="0" w:line="240" w:lineRule="auto"/>
        <w:rPr>
          <w:rFonts w:ascii="Times New Roman" w:eastAsia="Times New Roman" w:hAnsi="Times New Roman" w:cs="Times New Roman"/>
          <w:sz w:val="20"/>
        </w:rPr>
      </w:pPr>
    </w:p>
    <w:p w:rsidR="00DC1DF1" w:rsidRDefault="00DC1DF1">
      <w:pPr>
        <w:spacing w:after="0" w:line="240" w:lineRule="auto"/>
        <w:rPr>
          <w:rFonts w:ascii="Times New Roman" w:eastAsia="Times New Roman" w:hAnsi="Times New Roman" w:cs="Times New Roman"/>
          <w:sz w:val="20"/>
        </w:rPr>
      </w:pPr>
    </w:p>
    <w:sectPr w:rsidR="00DC1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5798"/>
    <w:multiLevelType w:val="multilevel"/>
    <w:tmpl w:val="30AA2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76565"/>
    <w:multiLevelType w:val="multilevel"/>
    <w:tmpl w:val="41C49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55088"/>
    <w:multiLevelType w:val="multilevel"/>
    <w:tmpl w:val="60BA1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F1"/>
    <w:rsid w:val="004118C0"/>
    <w:rsid w:val="00707513"/>
    <w:rsid w:val="00744EE9"/>
    <w:rsid w:val="008D0E16"/>
    <w:rsid w:val="00DC1DF1"/>
    <w:rsid w:val="00E2453B"/>
    <w:rsid w:val="00EA6CAD"/>
    <w:rsid w:val="00EE74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Amsterdam</dc:creator>
  <cp:lastModifiedBy>SONY</cp:lastModifiedBy>
  <cp:revision>9</cp:revision>
  <dcterms:created xsi:type="dcterms:W3CDTF">2020-01-28T15:39:00Z</dcterms:created>
  <dcterms:modified xsi:type="dcterms:W3CDTF">2020-06-01T11:04:00Z</dcterms:modified>
</cp:coreProperties>
</file>