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  <w:color w:val="0070c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AJMAL AZARUDEEN A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500"/>
        <w:gridCol w:w="1956"/>
        <w:tblGridChange w:id="0">
          <w:tblGrid>
            <w:gridCol w:w="8500"/>
            <w:gridCol w:w="1956"/>
          </w:tblGrid>
        </w:tblGridChange>
      </w:tblGrid>
      <w:tr>
        <w:trPr>
          <w:trHeight w:val="2161" w:hRule="atLeast"/>
        </w:trPr>
        <w:tc>
          <w:tcPr/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rtl w:val="0"/>
              </w:rPr>
              <w:t xml:space="preserve">BACHELOR OF COMMERCE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br w:type="textWrapping"/>
              <w:t xml:space="preserve">MOBILE: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+917708855023</w:t>
              <w:tab/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EMAIL: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ajmalftk@gmail.com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</w:rPr>
              <w:drawing>
                <wp:inline distB="0" distT="0" distL="0" distR="0">
                  <wp:extent cx="792908" cy="103383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08" cy="10338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Style w:val="Heading1"/>
        <w:tabs>
          <w:tab w:val="left" w:pos="2410"/>
        </w:tabs>
        <w:ind w:left="0" w:firstLine="0"/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CAREER OBJECTIVE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Seeking a challenging opportunity in an Organization to excel and grow along with the organization by utilizing my knowledge and acquired skills towards fulfillment of organizational vision.</w:t>
        <w:br w:type="textWrapping"/>
        <w:br w:type="textWrapping"/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tabs>
          <w:tab w:val="left" w:pos="2410"/>
        </w:tabs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EXPERTISE SUMMARY</w:t>
        <w:tab/>
      </w:r>
    </w:p>
    <w:p w:rsidR="00000000" w:rsidDel="00000000" w:rsidP="00000000" w:rsidRDefault="00000000" w:rsidRPr="00000000" w14:paraId="0000000D">
      <w:pPr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Dedication and drive as a hard-working individual.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Written and communication skills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Quick learner, Adaptive to changing environment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Positive attitude, eager to learn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Honesty with sense of purpose.</w:t>
        <w:br w:type="textWrapping"/>
        <w:br w:type="textWrapping"/>
      </w:r>
    </w:p>
    <w:p w:rsidR="00000000" w:rsidDel="00000000" w:rsidP="00000000" w:rsidRDefault="00000000" w:rsidRPr="00000000" w14:paraId="00000013">
      <w:pPr>
        <w:pStyle w:val="Heading1"/>
        <w:tabs>
          <w:tab w:val="left" w:pos="2410"/>
        </w:tabs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KEY SKILLS AND COMPETENCIES</w:t>
      </w:r>
    </w:p>
    <w:p w:rsidR="00000000" w:rsidDel="00000000" w:rsidP="00000000" w:rsidRDefault="00000000" w:rsidRPr="00000000" w14:paraId="00000014">
      <w:pPr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Knowledge of Accounting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analytical, problem solving, organizational ability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Microsoft Word and Excel Skills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76" w:lineRule="auto"/>
        <w:ind w:left="720" w:right="0" w:hanging="264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tabs>
          <w:tab w:val="left" w:pos="2410"/>
        </w:tabs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tabs>
          <w:tab w:val="left" w:pos="2410"/>
        </w:tabs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WORKING EXPERIENCE</w:t>
        <w:tab/>
      </w:r>
    </w:p>
    <w:p w:rsidR="00000000" w:rsidDel="00000000" w:rsidP="00000000" w:rsidRDefault="00000000" w:rsidRPr="00000000" w14:paraId="0000001B">
      <w:pPr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Thanu Pillai &amp; Co, Nagercoil</w:t>
        <w:br w:type="textWrapping"/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76" w:lineRule="auto"/>
        <w:ind w:left="720" w:right="0" w:hanging="264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tabs>
          <w:tab w:val="left" w:pos="2410"/>
        </w:tabs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TECHNICAL SKILLS</w:t>
        <w:tab/>
      </w:r>
    </w:p>
    <w:p w:rsidR="00000000" w:rsidDel="00000000" w:rsidP="00000000" w:rsidRDefault="00000000" w:rsidRPr="00000000" w14:paraId="0000001F">
      <w:pPr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Tally ERP.9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 Office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tabs>
          <w:tab w:val="left" w:pos="2410"/>
        </w:tabs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EDUCATION</w:t>
      </w:r>
    </w:p>
    <w:p w:rsidR="00000000" w:rsidDel="00000000" w:rsidP="00000000" w:rsidRDefault="00000000" w:rsidRPr="00000000" w14:paraId="00000023">
      <w:pPr>
        <w:tabs>
          <w:tab w:val="left" w:pos="241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Rule="auto"/>
        <w:ind w:left="720" w:hanging="720"/>
        <w:rPr>
          <w:rFonts w:ascii="Calibri" w:cs="Calibri" w:eastAsia="Calibri" w:hAnsi="Calibri"/>
          <w:smallCaps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2"/>
          <w:szCs w:val="22"/>
          <w:rtl w:val="0"/>
        </w:rPr>
        <w:t xml:space="preserve">2017</w:t>
        <w:tab/>
        <w:t xml:space="preserve">Bachelor of Commerce</w:t>
      </w:r>
      <w:r w:rsidDel="00000000" w:rsidR="00000000" w:rsidRPr="00000000">
        <w:rPr>
          <w:rFonts w:ascii="Calibri" w:cs="Calibri" w:eastAsia="Calibri" w:hAnsi="Calibri"/>
          <w:smallCaps w:val="0"/>
          <w:sz w:val="22"/>
          <w:szCs w:val="22"/>
          <w:rtl w:val="0"/>
        </w:rPr>
        <w:t xml:space="preserve"> from Noorul Islam College of Arts &amp; Science, Nagercoil, India</w:t>
      </w:r>
    </w:p>
    <w:p w:rsidR="00000000" w:rsidDel="00000000" w:rsidP="00000000" w:rsidRDefault="00000000" w:rsidRPr="00000000" w14:paraId="00000025">
      <w:pPr>
        <w:spacing w:after="200" w:lineRule="auto"/>
        <w:rPr>
          <w:rFonts w:ascii="Calibri" w:cs="Calibri" w:eastAsia="Calibri" w:hAnsi="Calibri"/>
          <w:b w:val="1"/>
          <w:smallCaps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2"/>
          <w:szCs w:val="22"/>
          <w:rtl w:val="0"/>
        </w:rPr>
        <w:t xml:space="preserve">2014</w:t>
        <w:tab/>
      </w:r>
      <w:r w:rsidDel="00000000" w:rsidR="00000000" w:rsidRPr="00000000">
        <w:rPr>
          <w:rFonts w:ascii="Calibri" w:cs="Calibri" w:eastAsia="Calibri" w:hAnsi="Calibri"/>
          <w:smallCaps w:val="0"/>
          <w:sz w:val="22"/>
          <w:szCs w:val="22"/>
          <w:rtl w:val="0"/>
        </w:rPr>
        <w:t xml:space="preserve">12th (HSC) from S.L.B. Government Higher Secondary School, Nagercoil,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2"/>
          <w:szCs w:val="22"/>
          <w:rtl w:val="0"/>
        </w:rPr>
        <w:t xml:space="preserve">2012</w:t>
        <w:tab/>
      </w:r>
      <w:r w:rsidDel="00000000" w:rsidR="00000000" w:rsidRPr="00000000">
        <w:rPr>
          <w:rFonts w:ascii="Calibri" w:cs="Calibri" w:eastAsia="Calibri" w:hAnsi="Calibri"/>
          <w:smallCaps w:val="0"/>
          <w:sz w:val="22"/>
          <w:szCs w:val="22"/>
          <w:rtl w:val="0"/>
        </w:rPr>
        <w:t xml:space="preserve">10th (SSLC) from S.L.B. Government Higher Secondary School, Nagercoil, India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tabs>
          <w:tab w:val="left" w:pos="2410"/>
        </w:tabs>
        <w:ind w:left="0" w:firstLine="0"/>
        <w:rPr>
          <w:rFonts w:ascii="Calibri" w:cs="Calibri" w:eastAsia="Calibri" w:hAnsi="Calibri"/>
          <w:smallCaps w:val="0"/>
          <w:color w:val="0070c0"/>
        </w:rPr>
      </w:pPr>
      <w:r w:rsidDel="00000000" w:rsidR="00000000" w:rsidRPr="00000000">
        <w:rPr>
          <w:rFonts w:ascii="Calibri" w:cs="Calibri" w:eastAsia="Calibri" w:hAnsi="Calibri"/>
          <w:smallCaps w:val="0"/>
          <w:color w:val="0070c0"/>
          <w:rtl w:val="0"/>
        </w:rPr>
        <w:t xml:space="preserve">LANGUAGES KNOWN</w:t>
      </w:r>
    </w:p>
    <w:p w:rsidR="00000000" w:rsidDel="00000000" w:rsidP="00000000" w:rsidRDefault="00000000" w:rsidRPr="00000000" w14:paraId="00000029">
      <w:pPr>
        <w:tabs>
          <w:tab w:val="left" w:pos="482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English, Tamil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tabs>
          <w:tab w:val="left" w:pos="2410"/>
        </w:tabs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CERTIFICATIONS</w:t>
      </w:r>
    </w:p>
    <w:p w:rsidR="00000000" w:rsidDel="00000000" w:rsidP="00000000" w:rsidRDefault="00000000" w:rsidRPr="00000000" w14:paraId="0000002E">
      <w:pPr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Tally ERP.9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tabs>
          <w:tab w:val="left" w:pos="2410"/>
        </w:tabs>
        <w:rPr>
          <w:rFonts w:ascii="Calibri" w:cs="Calibri" w:eastAsia="Calibri" w:hAnsi="Calibri"/>
          <w:smallCaps w:val="0"/>
          <w:color w:val="0070c0"/>
        </w:rPr>
      </w:pPr>
      <w:r w:rsidDel="00000000" w:rsidR="00000000" w:rsidRPr="00000000">
        <w:rPr>
          <w:rFonts w:ascii="Calibri" w:cs="Calibri" w:eastAsia="Calibri" w:hAnsi="Calibri"/>
          <w:smallCaps w:val="0"/>
          <w:color w:val="0070c0"/>
          <w:rtl w:val="0"/>
        </w:rPr>
        <w:t xml:space="preserve">AREAS OF INTEREST</w:t>
      </w:r>
    </w:p>
    <w:p w:rsidR="00000000" w:rsidDel="00000000" w:rsidP="00000000" w:rsidRDefault="00000000" w:rsidRPr="00000000" w14:paraId="00000034">
      <w:pPr>
        <w:tabs>
          <w:tab w:val="left" w:pos="720"/>
        </w:tabs>
        <w:spacing w:after="100" w:before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  <w:tab w:val="left" w:pos="720"/>
        </w:tabs>
        <w:spacing w:after="100" w:before="10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Accounting &amp; Finance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  <w:tab w:val="left" w:pos="720"/>
        </w:tabs>
        <w:spacing w:after="100" w:before="10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Cashier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  <w:tab w:val="left" w:pos="720"/>
        </w:tabs>
        <w:spacing w:after="100" w:before="10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tabs>
          <w:tab w:val="left" w:pos="2410"/>
        </w:tabs>
        <w:rPr>
          <w:rFonts w:ascii="Calibri" w:cs="Calibri" w:eastAsia="Calibri" w:hAnsi="Calibri"/>
          <w:smallCaps w:val="0"/>
          <w:color w:val="0070c0"/>
        </w:rPr>
      </w:pPr>
      <w:r w:rsidDel="00000000" w:rsidR="00000000" w:rsidRPr="00000000">
        <w:rPr>
          <w:rFonts w:ascii="Calibri" w:cs="Calibri" w:eastAsia="Calibri" w:hAnsi="Calibri"/>
          <w:smallCaps w:val="0"/>
          <w:color w:val="0070c0"/>
          <w:rtl w:val="0"/>
        </w:rPr>
        <w:t xml:space="preserve">PERSONAL INFORMATION</w:t>
      </w:r>
    </w:p>
    <w:p w:rsidR="00000000" w:rsidDel="00000000" w:rsidP="00000000" w:rsidRDefault="00000000" w:rsidRPr="00000000" w14:paraId="0000003B">
      <w:pPr>
        <w:tabs>
          <w:tab w:val="left" w:pos="482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Date of Birth:</w:t>
      </w:r>
      <w:r w:rsidDel="00000000" w:rsidR="00000000" w:rsidRPr="00000000">
        <w:rPr>
          <w:rFonts w:ascii="Calibri" w:cs="Calibri" w:eastAsia="Calibri" w:hAnsi="Calibri"/>
          <w:color w:val="595959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August 29, 1996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Nationality:</w:t>
        <w:tab/>
      </w:r>
      <w:r w:rsidDel="00000000" w:rsidR="00000000" w:rsidRPr="00000000">
        <w:rPr>
          <w:rFonts w:ascii="Calibri" w:cs="Calibri" w:eastAsia="Calibri" w:hAnsi="Calibri"/>
          <w:color w:val="595959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Indian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Marital status:            </w:t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Single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Present country Address:    </w:t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0A/1/11 Cresent Compound, </w:t>
      </w:r>
    </w:p>
    <w:p w:rsidR="00000000" w:rsidDel="00000000" w:rsidP="00000000" w:rsidRDefault="00000000" w:rsidRPr="00000000" w14:paraId="00000040">
      <w:pPr>
        <w:ind w:left="2160" w:firstLine="25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Nagercoil – 629002, Kanyakumari, Tamil Nadu, India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color w:val="7f7f7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20" w:top="720" w:left="720" w:right="720" w:header="706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540"/>
      </w:tabs>
      <w:spacing w:after="0" w:before="0" w:line="240" w:lineRule="auto"/>
      <w:ind w:left="0" w:right="-514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4" w:sz="4" w:val="single"/>
      </w:pBdr>
      <w:tabs>
        <w:tab w:val="left" w:pos="2410"/>
      </w:tabs>
      <w:ind w:left="2410" w:hanging="2410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000000" w:space="4" w:sz="4" w:val="single"/>
      </w:pBdr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